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56CE8" w14:textId="48F4047C" w:rsidR="004B75B0" w:rsidRPr="00465929" w:rsidRDefault="008508FF">
      <w:pPr>
        <w:rPr>
          <w:rFonts w:cs="Arial"/>
          <w:b/>
          <w:sz w:val="32"/>
        </w:rPr>
      </w:pPr>
      <w:r w:rsidRPr="00465929">
        <w:rPr>
          <w:rFonts w:cs="Arial"/>
          <w:b/>
          <w:sz w:val="32"/>
        </w:rPr>
        <w:t xml:space="preserve"> </w:t>
      </w:r>
    </w:p>
    <w:p w14:paraId="05A08AB7" w14:textId="62376A63" w:rsidR="007C69B7" w:rsidRPr="00E75289" w:rsidRDefault="009D137E" w:rsidP="00E75289">
      <w:pPr>
        <w:pStyle w:val="Frontpage"/>
        <w:rPr>
          <w:rFonts w:asciiTheme="minorHAnsi" w:hAnsiTheme="minorHAnsi" w:cstheme="minorHAnsi"/>
        </w:rPr>
      </w:pPr>
      <w:r w:rsidRPr="00E75289">
        <w:rPr>
          <w:rFonts w:asciiTheme="minorHAnsi" w:hAnsiTheme="minorHAnsi" w:cstheme="minorHAnsi"/>
        </w:rPr>
        <w:t>St. John’s C</w:t>
      </w:r>
      <w:r w:rsidR="00E75289" w:rsidRPr="00E75289">
        <w:rPr>
          <w:rFonts w:asciiTheme="minorHAnsi" w:hAnsiTheme="minorHAnsi" w:cstheme="minorHAnsi"/>
        </w:rPr>
        <w:t>.</w:t>
      </w:r>
      <w:r w:rsidRPr="00E75289">
        <w:rPr>
          <w:rFonts w:asciiTheme="minorHAnsi" w:hAnsiTheme="minorHAnsi" w:cstheme="minorHAnsi"/>
        </w:rPr>
        <w:t>E</w:t>
      </w:r>
      <w:r w:rsidR="00E75289" w:rsidRPr="00E75289">
        <w:rPr>
          <w:rFonts w:asciiTheme="minorHAnsi" w:hAnsiTheme="minorHAnsi" w:cstheme="minorHAnsi"/>
        </w:rPr>
        <w:t>.</w:t>
      </w:r>
      <w:r w:rsidRPr="00E75289">
        <w:rPr>
          <w:rFonts w:asciiTheme="minorHAnsi" w:hAnsiTheme="minorHAnsi" w:cstheme="minorHAnsi"/>
        </w:rPr>
        <w:t xml:space="preserve"> </w:t>
      </w:r>
      <w:r w:rsidR="00E75289" w:rsidRPr="00E75289">
        <w:rPr>
          <w:rFonts w:asciiTheme="minorHAnsi" w:hAnsiTheme="minorHAnsi" w:cstheme="minorHAnsi"/>
        </w:rPr>
        <w:t xml:space="preserve"> Primary School</w:t>
      </w:r>
      <w:r w:rsidR="00593B5C" w:rsidRPr="00E75289">
        <w:rPr>
          <w:rFonts w:asciiTheme="minorHAnsi" w:hAnsiTheme="minorHAnsi" w:cstheme="minorHAnsi"/>
        </w:rPr>
        <w:br/>
      </w:r>
      <w:r w:rsidR="00593B5C" w:rsidRPr="00E75289">
        <w:rPr>
          <w:rFonts w:asciiTheme="minorHAnsi" w:hAnsiTheme="minorHAnsi" w:cstheme="minorHAnsi"/>
        </w:rPr>
        <w:br/>
      </w:r>
      <w:r w:rsidRPr="00E75289">
        <w:rPr>
          <w:rFonts w:asciiTheme="minorHAnsi" w:hAnsiTheme="minorHAnsi" w:cstheme="minorHAnsi"/>
          <w:b w:val="0"/>
          <w:noProof/>
        </w:rPr>
        <w:drawing>
          <wp:inline distT="0" distB="0" distL="0" distR="0" wp14:anchorId="151F615B" wp14:editId="4399233D">
            <wp:extent cx="6193155" cy="2523948"/>
            <wp:effectExtent l="0" t="0" r="0" b="0"/>
            <wp:docPr id="8" name="Picture 8" descr="C:\Users\lucy.gatward\AppData\Local\Microsoft\Windows\INetCache\Content.MSO\44EC80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cy.gatward\AppData\Local\Microsoft\Windows\INetCache\Content.MSO\44EC804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3155" cy="2523948"/>
                    </a:xfrm>
                    <a:prstGeom prst="rect">
                      <a:avLst/>
                    </a:prstGeom>
                    <a:noFill/>
                    <a:ln>
                      <a:noFill/>
                    </a:ln>
                  </pic:spPr>
                </pic:pic>
              </a:graphicData>
            </a:graphic>
          </wp:inline>
        </w:drawing>
      </w:r>
      <w:r w:rsidR="00593B5C" w:rsidRPr="00E75289">
        <w:rPr>
          <w:rFonts w:asciiTheme="minorHAnsi" w:hAnsiTheme="minorHAnsi" w:cstheme="minorHAnsi"/>
        </w:rPr>
        <w:br/>
      </w:r>
    </w:p>
    <w:p w14:paraId="7AF645C6" w14:textId="2BD41C7E" w:rsidR="007C69B7" w:rsidRPr="00E75289" w:rsidRDefault="007C69B7" w:rsidP="00593B5C">
      <w:pPr>
        <w:pStyle w:val="Frontpage"/>
        <w:rPr>
          <w:rFonts w:asciiTheme="minorHAnsi" w:hAnsiTheme="minorHAnsi" w:cstheme="minorHAnsi"/>
        </w:rPr>
      </w:pPr>
      <w:r w:rsidRPr="00E75289">
        <w:rPr>
          <w:rFonts w:asciiTheme="minorHAnsi" w:hAnsiTheme="minorHAnsi" w:cstheme="minorHAnsi"/>
        </w:rPr>
        <w:t xml:space="preserve">Safeguarding </w:t>
      </w:r>
      <w:r w:rsidR="007A32B6" w:rsidRPr="00E75289">
        <w:rPr>
          <w:rFonts w:asciiTheme="minorHAnsi" w:hAnsiTheme="minorHAnsi" w:cstheme="minorHAnsi"/>
        </w:rPr>
        <w:t xml:space="preserve">and Child Protection </w:t>
      </w:r>
      <w:r w:rsidRPr="00E75289">
        <w:rPr>
          <w:rFonts w:asciiTheme="minorHAnsi" w:hAnsiTheme="minorHAnsi" w:cstheme="minorHAnsi"/>
        </w:rPr>
        <w:t>Policy and Procedures</w:t>
      </w:r>
    </w:p>
    <w:p w14:paraId="54DFBF14" w14:textId="5B147127" w:rsidR="00841C25" w:rsidRPr="00E75289" w:rsidRDefault="00841C25" w:rsidP="009D137E">
      <w:pPr>
        <w:pStyle w:val="Frontpage"/>
        <w:jc w:val="left"/>
        <w:rPr>
          <w:rFonts w:asciiTheme="minorHAnsi" w:hAnsiTheme="minorHAnsi" w:cstheme="minorHAnsi"/>
        </w:rPr>
      </w:pPr>
      <w:r w:rsidRPr="00E75289">
        <w:rPr>
          <w:rFonts w:asciiTheme="minorHAnsi" w:hAnsiTheme="minorHAnsi" w:cstheme="minorHAnsi"/>
        </w:rPr>
        <w:t>Updated</w:t>
      </w:r>
      <w:r w:rsidR="008A149F" w:rsidRPr="00E75289">
        <w:rPr>
          <w:rFonts w:asciiTheme="minorHAnsi" w:hAnsiTheme="minorHAnsi" w:cstheme="minorHAnsi"/>
        </w:rPr>
        <w:t xml:space="preserve"> for </w:t>
      </w:r>
      <w:r w:rsidRPr="00E75289">
        <w:rPr>
          <w:rFonts w:asciiTheme="minorHAnsi" w:hAnsiTheme="minorHAnsi" w:cstheme="minorHAnsi"/>
        </w:rPr>
        <w:t xml:space="preserve">KCSIE </w:t>
      </w:r>
      <w:r w:rsidR="008A149F" w:rsidRPr="00E75289">
        <w:rPr>
          <w:rFonts w:asciiTheme="minorHAnsi" w:hAnsiTheme="minorHAnsi" w:cstheme="minorHAnsi"/>
        </w:rPr>
        <w:t xml:space="preserve">September </w:t>
      </w:r>
      <w:r w:rsidRPr="00E75289">
        <w:rPr>
          <w:rFonts w:asciiTheme="minorHAnsi" w:hAnsiTheme="minorHAnsi" w:cstheme="minorHAnsi"/>
        </w:rPr>
        <w:t>202</w:t>
      </w:r>
      <w:r w:rsidR="00BF222C" w:rsidRPr="00E75289">
        <w:rPr>
          <w:rFonts w:asciiTheme="minorHAnsi" w:hAnsiTheme="minorHAnsi" w:cstheme="minorHAnsi"/>
        </w:rPr>
        <w:t>5</w:t>
      </w:r>
    </w:p>
    <w:p w14:paraId="3A45C66D" w14:textId="21DA1499" w:rsidR="009D137E" w:rsidRPr="00E75289" w:rsidRDefault="009D137E" w:rsidP="00593B5C">
      <w:pPr>
        <w:pStyle w:val="Frontpage"/>
        <w:rPr>
          <w:rFonts w:asciiTheme="minorHAnsi" w:hAnsiTheme="minorHAnsi" w:cstheme="minorHAnsi"/>
        </w:rPr>
      </w:pPr>
    </w:p>
    <w:p w14:paraId="7943CA75" w14:textId="77777777" w:rsidR="009D137E" w:rsidRPr="00E75289" w:rsidRDefault="009D137E" w:rsidP="009D137E">
      <w:pPr>
        <w:pStyle w:val="paragraph"/>
        <w:spacing w:before="0" w:beforeAutospacing="0" w:after="0" w:afterAutospacing="0"/>
        <w:textAlignment w:val="baseline"/>
        <w:rPr>
          <w:rFonts w:asciiTheme="minorHAnsi" w:hAnsiTheme="minorHAnsi" w:cstheme="minorHAnsi"/>
          <w:sz w:val="18"/>
          <w:szCs w:val="18"/>
        </w:rPr>
      </w:pPr>
      <w:r w:rsidRPr="00E75289">
        <w:rPr>
          <w:rStyle w:val="normaltextrun"/>
          <w:rFonts w:asciiTheme="minorHAnsi" w:hAnsiTheme="minorHAnsi" w:cstheme="minorHAnsi"/>
          <w:b/>
          <w:bCs/>
          <w:sz w:val="40"/>
          <w:szCs w:val="40"/>
          <w:u w:val="single"/>
        </w:rPr>
        <w:t>Key contact personnel in School</w:t>
      </w:r>
      <w:r w:rsidRPr="00E75289">
        <w:rPr>
          <w:rStyle w:val="eop"/>
          <w:rFonts w:asciiTheme="minorHAnsi" w:hAnsiTheme="minorHAnsi" w:cstheme="minorHAnsi"/>
          <w:sz w:val="40"/>
          <w:szCs w:val="40"/>
        </w:rPr>
        <w:t> </w:t>
      </w:r>
    </w:p>
    <w:p w14:paraId="38BADB32" w14:textId="77777777" w:rsidR="009D137E" w:rsidRPr="00E75289" w:rsidRDefault="009D137E" w:rsidP="009D137E">
      <w:pPr>
        <w:pStyle w:val="paragraph"/>
        <w:spacing w:before="0" w:beforeAutospacing="0" w:after="0" w:afterAutospacing="0"/>
        <w:textAlignment w:val="baseline"/>
        <w:rPr>
          <w:rFonts w:asciiTheme="minorHAnsi" w:hAnsiTheme="minorHAnsi" w:cstheme="minorHAnsi"/>
          <w:sz w:val="18"/>
          <w:szCs w:val="18"/>
        </w:rPr>
      </w:pPr>
      <w:r w:rsidRPr="00E75289">
        <w:rPr>
          <w:rStyle w:val="eop"/>
          <w:rFonts w:asciiTheme="minorHAnsi" w:hAnsiTheme="minorHAnsi" w:cstheme="minorHAnsi"/>
          <w:sz w:val="40"/>
          <w:szCs w:val="40"/>
        </w:rPr>
        <w:t> </w:t>
      </w:r>
    </w:p>
    <w:p w14:paraId="5C5CFF2D" w14:textId="240D47A9" w:rsidR="009D137E" w:rsidRPr="00E75289" w:rsidRDefault="009D137E" w:rsidP="009D137E">
      <w:pPr>
        <w:pStyle w:val="paragraph"/>
        <w:spacing w:before="0" w:beforeAutospacing="0" w:after="0" w:afterAutospacing="0"/>
        <w:textAlignment w:val="baseline"/>
        <w:rPr>
          <w:rStyle w:val="eop"/>
          <w:rFonts w:asciiTheme="minorHAnsi" w:hAnsiTheme="minorHAnsi" w:cstheme="minorHAnsi"/>
          <w:sz w:val="40"/>
          <w:szCs w:val="40"/>
        </w:rPr>
      </w:pPr>
      <w:r w:rsidRPr="00E75289">
        <w:rPr>
          <w:rStyle w:val="normaltextrun"/>
          <w:rFonts w:asciiTheme="minorHAnsi" w:hAnsiTheme="minorHAnsi" w:cstheme="minorHAnsi"/>
          <w:sz w:val="40"/>
          <w:szCs w:val="40"/>
        </w:rPr>
        <w:t>Mrs. Lucy Gatward - Designated Safeguarding Lead</w:t>
      </w:r>
    </w:p>
    <w:p w14:paraId="2C82D924" w14:textId="288CA7AD" w:rsidR="009D137E" w:rsidRPr="00E75289" w:rsidRDefault="009D137E" w:rsidP="009D137E">
      <w:pPr>
        <w:pStyle w:val="paragraph"/>
        <w:spacing w:before="0" w:beforeAutospacing="0" w:after="0" w:afterAutospacing="0"/>
        <w:textAlignment w:val="baseline"/>
        <w:rPr>
          <w:rFonts w:asciiTheme="minorHAnsi" w:hAnsiTheme="minorHAnsi" w:cstheme="minorHAnsi"/>
          <w:sz w:val="40"/>
          <w:szCs w:val="40"/>
        </w:rPr>
      </w:pPr>
      <w:r w:rsidRPr="00E75289">
        <w:rPr>
          <w:rFonts w:asciiTheme="minorHAnsi" w:hAnsiTheme="minorHAnsi" w:cstheme="minorHAnsi"/>
          <w:sz w:val="40"/>
          <w:szCs w:val="40"/>
        </w:rPr>
        <w:t xml:space="preserve">Mrs. Susan Notley - </w:t>
      </w:r>
      <w:r w:rsidRPr="00E75289">
        <w:rPr>
          <w:rStyle w:val="normaltextrun"/>
          <w:rFonts w:asciiTheme="minorHAnsi" w:hAnsiTheme="minorHAnsi" w:cstheme="minorHAnsi"/>
          <w:sz w:val="40"/>
          <w:szCs w:val="40"/>
        </w:rPr>
        <w:t>Deputy Designated Lead</w:t>
      </w:r>
      <w:r w:rsidRPr="00E75289">
        <w:rPr>
          <w:rStyle w:val="eop"/>
          <w:rFonts w:asciiTheme="minorHAnsi" w:hAnsiTheme="minorHAnsi" w:cstheme="minorHAnsi"/>
          <w:sz w:val="40"/>
          <w:szCs w:val="40"/>
        </w:rPr>
        <w:t> </w:t>
      </w:r>
    </w:p>
    <w:p w14:paraId="5AF9D69E" w14:textId="77777777" w:rsidR="009D137E" w:rsidRPr="00E75289" w:rsidRDefault="009D137E" w:rsidP="009D137E">
      <w:pPr>
        <w:pStyle w:val="paragraph"/>
        <w:spacing w:before="0" w:beforeAutospacing="0" w:after="0" w:afterAutospacing="0"/>
        <w:textAlignment w:val="baseline"/>
        <w:rPr>
          <w:rFonts w:asciiTheme="minorHAnsi" w:hAnsiTheme="minorHAnsi" w:cstheme="minorHAnsi"/>
          <w:sz w:val="18"/>
          <w:szCs w:val="18"/>
        </w:rPr>
      </w:pPr>
      <w:r w:rsidRPr="00E75289">
        <w:rPr>
          <w:rStyle w:val="normaltextrun"/>
          <w:rFonts w:asciiTheme="minorHAnsi" w:hAnsiTheme="minorHAnsi" w:cstheme="minorHAnsi"/>
          <w:sz w:val="40"/>
          <w:szCs w:val="40"/>
        </w:rPr>
        <w:t>Mr. Joe Law – Deputy Designated Lead</w:t>
      </w:r>
      <w:r w:rsidRPr="00E75289">
        <w:rPr>
          <w:rStyle w:val="eop"/>
          <w:rFonts w:asciiTheme="minorHAnsi" w:hAnsiTheme="minorHAnsi" w:cstheme="minorHAnsi"/>
          <w:sz w:val="40"/>
          <w:szCs w:val="40"/>
        </w:rPr>
        <w:t> </w:t>
      </w:r>
    </w:p>
    <w:p w14:paraId="727459D3" w14:textId="6C0A007D" w:rsidR="009D137E" w:rsidRPr="00E75289" w:rsidRDefault="009D137E" w:rsidP="009D137E">
      <w:pPr>
        <w:pStyle w:val="paragraph"/>
        <w:spacing w:before="0" w:beforeAutospacing="0" w:after="0" w:afterAutospacing="0"/>
        <w:textAlignment w:val="baseline"/>
        <w:rPr>
          <w:rFonts w:asciiTheme="minorHAnsi" w:hAnsiTheme="minorHAnsi" w:cstheme="minorHAnsi"/>
          <w:sz w:val="18"/>
          <w:szCs w:val="18"/>
        </w:rPr>
      </w:pPr>
      <w:r w:rsidRPr="00E75289">
        <w:rPr>
          <w:rStyle w:val="normaltextrun"/>
          <w:rFonts w:asciiTheme="minorHAnsi" w:hAnsiTheme="minorHAnsi" w:cstheme="minorHAnsi"/>
          <w:sz w:val="40"/>
          <w:szCs w:val="40"/>
        </w:rPr>
        <w:t>Safeguarding Governor:</w:t>
      </w:r>
      <w:r w:rsidRPr="00E75289">
        <w:rPr>
          <w:rStyle w:val="normaltextrun"/>
          <w:rFonts w:asciiTheme="minorHAnsi" w:hAnsiTheme="minorHAnsi" w:cstheme="minorHAnsi"/>
          <w:color w:val="000000" w:themeColor="text1"/>
          <w:sz w:val="40"/>
          <w:szCs w:val="40"/>
        </w:rPr>
        <w:t xml:space="preserve"> Mrs. Li</w:t>
      </w:r>
      <w:r w:rsidR="00D254B0" w:rsidRPr="00E75289">
        <w:rPr>
          <w:rStyle w:val="normaltextrun"/>
          <w:rFonts w:asciiTheme="minorHAnsi" w:hAnsiTheme="minorHAnsi" w:cstheme="minorHAnsi"/>
          <w:color w:val="000000" w:themeColor="text1"/>
          <w:sz w:val="40"/>
          <w:szCs w:val="40"/>
        </w:rPr>
        <w:t>l</w:t>
      </w:r>
      <w:r w:rsidR="009D2189" w:rsidRPr="00E75289">
        <w:rPr>
          <w:rStyle w:val="normaltextrun"/>
          <w:rFonts w:asciiTheme="minorHAnsi" w:hAnsiTheme="minorHAnsi" w:cstheme="minorHAnsi"/>
          <w:color w:val="000000" w:themeColor="text1"/>
          <w:sz w:val="40"/>
          <w:szCs w:val="40"/>
        </w:rPr>
        <w:t>i</w:t>
      </w:r>
      <w:r w:rsidRPr="00E75289">
        <w:rPr>
          <w:rStyle w:val="normaltextrun"/>
          <w:rFonts w:asciiTheme="minorHAnsi" w:hAnsiTheme="minorHAnsi" w:cstheme="minorHAnsi"/>
          <w:color w:val="000000" w:themeColor="text1"/>
          <w:sz w:val="40"/>
          <w:szCs w:val="40"/>
        </w:rPr>
        <w:t>an Sanders</w:t>
      </w:r>
      <w:r w:rsidRPr="00E75289">
        <w:rPr>
          <w:rStyle w:val="eop"/>
          <w:rFonts w:asciiTheme="minorHAnsi" w:hAnsiTheme="minorHAnsi" w:cstheme="minorHAnsi"/>
          <w:color w:val="000000" w:themeColor="text1"/>
          <w:sz w:val="40"/>
          <w:szCs w:val="40"/>
        </w:rPr>
        <w:t> </w:t>
      </w:r>
    </w:p>
    <w:p w14:paraId="10685537" w14:textId="06B953DC" w:rsidR="00593B5C" w:rsidRPr="00E75289" w:rsidRDefault="00593B5C" w:rsidP="009D137E">
      <w:pPr>
        <w:pStyle w:val="paragraph"/>
        <w:spacing w:before="0" w:beforeAutospacing="0" w:after="0" w:afterAutospacing="0"/>
        <w:textAlignment w:val="baseline"/>
        <w:rPr>
          <w:rFonts w:asciiTheme="minorHAnsi" w:hAnsiTheme="minorHAnsi" w:cstheme="minorHAnsi"/>
          <w:sz w:val="18"/>
          <w:szCs w:val="18"/>
        </w:rPr>
      </w:pPr>
    </w:p>
    <w:p w14:paraId="453AD9DF" w14:textId="77777777" w:rsidR="009D137E" w:rsidRPr="00E75289" w:rsidRDefault="00593B5C" w:rsidP="009D137E">
      <w:pPr>
        <w:pStyle w:val="Title1"/>
        <w:rPr>
          <w:rFonts w:asciiTheme="minorHAnsi" w:hAnsiTheme="minorHAnsi" w:cstheme="minorHAnsi"/>
        </w:rPr>
      </w:pPr>
      <w:r w:rsidRPr="00E75289">
        <w:rPr>
          <w:rFonts w:asciiTheme="minorHAnsi" w:hAnsiTheme="minorHAnsi" w:cstheme="minorHAnsi"/>
        </w:rPr>
        <w:br/>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3720"/>
        <w:gridCol w:w="3585"/>
      </w:tblGrid>
      <w:tr w:rsidR="009D137E" w:rsidRPr="00E75289" w14:paraId="185978EA" w14:textId="77777777" w:rsidTr="009D137E">
        <w:trPr>
          <w:trHeight w:val="300"/>
        </w:trPr>
        <w:tc>
          <w:tcPr>
            <w:tcW w:w="2115" w:type="dxa"/>
            <w:tcBorders>
              <w:top w:val="nil"/>
              <w:left w:val="nil"/>
              <w:bottom w:val="single" w:sz="18" w:space="0" w:color="FFFFFF"/>
              <w:right w:val="nil"/>
            </w:tcBorders>
            <w:shd w:val="clear" w:color="auto" w:fill="BFBFBF"/>
            <w:hideMark/>
          </w:tcPr>
          <w:p w14:paraId="7DC52443" w14:textId="77777777" w:rsidR="009D137E" w:rsidRPr="00E75289" w:rsidRDefault="009D137E" w:rsidP="009D137E">
            <w:pPr>
              <w:textAlignment w:val="baseline"/>
              <w:rPr>
                <w:rFonts w:asciiTheme="minorHAnsi" w:hAnsiTheme="minorHAnsi" w:cstheme="minorHAnsi"/>
                <w:sz w:val="18"/>
                <w:szCs w:val="18"/>
              </w:rPr>
            </w:pPr>
            <w:r w:rsidRPr="00E75289">
              <w:rPr>
                <w:rFonts w:asciiTheme="minorHAnsi" w:hAnsiTheme="minorHAnsi" w:cstheme="minorHAnsi"/>
                <w:b/>
                <w:bCs/>
              </w:rPr>
              <w:t>Approved by:</w:t>
            </w:r>
            <w:r w:rsidRPr="00E75289">
              <w:rPr>
                <w:rFonts w:asciiTheme="minorHAnsi" w:hAnsiTheme="minorHAnsi" w:cstheme="minorHAnsi"/>
              </w:rPr>
              <w:t> </w:t>
            </w:r>
          </w:p>
        </w:tc>
        <w:tc>
          <w:tcPr>
            <w:tcW w:w="3720" w:type="dxa"/>
            <w:tcBorders>
              <w:top w:val="nil"/>
              <w:left w:val="nil"/>
              <w:bottom w:val="single" w:sz="18" w:space="0" w:color="FFFFFF"/>
              <w:right w:val="nil"/>
            </w:tcBorders>
            <w:shd w:val="clear" w:color="auto" w:fill="BFBFBF"/>
            <w:hideMark/>
          </w:tcPr>
          <w:p w14:paraId="0F0D1FE5" w14:textId="77777777" w:rsidR="009D137E" w:rsidRPr="00E75289" w:rsidRDefault="009D137E" w:rsidP="009D137E">
            <w:pPr>
              <w:textAlignment w:val="baseline"/>
              <w:rPr>
                <w:rFonts w:asciiTheme="minorHAnsi" w:hAnsiTheme="minorHAnsi" w:cstheme="minorHAnsi"/>
                <w:sz w:val="18"/>
                <w:szCs w:val="18"/>
              </w:rPr>
            </w:pPr>
            <w:r w:rsidRPr="00E75289">
              <w:rPr>
                <w:rFonts w:asciiTheme="minorHAnsi" w:hAnsiTheme="minorHAnsi" w:cstheme="minorHAnsi"/>
              </w:rPr>
              <w:t>Governing Body  </w:t>
            </w:r>
          </w:p>
        </w:tc>
        <w:tc>
          <w:tcPr>
            <w:tcW w:w="3585" w:type="dxa"/>
            <w:tcBorders>
              <w:top w:val="nil"/>
              <w:left w:val="nil"/>
              <w:bottom w:val="single" w:sz="18" w:space="0" w:color="FFFFFF"/>
              <w:right w:val="nil"/>
            </w:tcBorders>
            <w:shd w:val="clear" w:color="auto" w:fill="BFBFBF"/>
            <w:hideMark/>
          </w:tcPr>
          <w:p w14:paraId="058D49EB" w14:textId="52EE7B9B" w:rsidR="009D137E" w:rsidRPr="00E75289" w:rsidRDefault="009D137E" w:rsidP="009D137E">
            <w:pPr>
              <w:textAlignment w:val="baseline"/>
              <w:rPr>
                <w:rFonts w:asciiTheme="minorHAnsi" w:hAnsiTheme="minorHAnsi" w:cstheme="minorHAnsi"/>
                <w:sz w:val="18"/>
                <w:szCs w:val="18"/>
              </w:rPr>
            </w:pPr>
            <w:r w:rsidRPr="00E75289">
              <w:rPr>
                <w:rFonts w:asciiTheme="minorHAnsi" w:hAnsiTheme="minorHAnsi" w:cstheme="minorHAnsi"/>
                <w:b/>
                <w:bCs/>
              </w:rPr>
              <w:t>Date:</w:t>
            </w:r>
            <w:r w:rsidRPr="00E75289">
              <w:rPr>
                <w:rFonts w:asciiTheme="minorHAnsi" w:hAnsiTheme="minorHAnsi" w:cstheme="minorHAnsi"/>
              </w:rPr>
              <w:t>  16</w:t>
            </w:r>
            <w:r w:rsidRPr="00E75289">
              <w:rPr>
                <w:rFonts w:asciiTheme="minorHAnsi" w:hAnsiTheme="minorHAnsi" w:cstheme="minorHAnsi"/>
                <w:sz w:val="16"/>
                <w:szCs w:val="16"/>
                <w:vertAlign w:val="superscript"/>
              </w:rPr>
              <w:t>th</w:t>
            </w:r>
            <w:r w:rsidRPr="00E75289">
              <w:rPr>
                <w:rFonts w:asciiTheme="minorHAnsi" w:hAnsiTheme="minorHAnsi" w:cstheme="minorHAnsi"/>
              </w:rPr>
              <w:t xml:space="preserve"> October 2025</w:t>
            </w:r>
          </w:p>
        </w:tc>
      </w:tr>
      <w:tr w:rsidR="009D137E" w:rsidRPr="00E75289" w14:paraId="1A3ADB60" w14:textId="77777777" w:rsidTr="009D137E">
        <w:trPr>
          <w:trHeight w:val="300"/>
        </w:trPr>
        <w:tc>
          <w:tcPr>
            <w:tcW w:w="2115" w:type="dxa"/>
            <w:tcBorders>
              <w:top w:val="single" w:sz="18" w:space="0" w:color="FFFFFF"/>
              <w:left w:val="nil"/>
              <w:bottom w:val="single" w:sz="18" w:space="0" w:color="FFFFFF"/>
              <w:right w:val="nil"/>
            </w:tcBorders>
            <w:shd w:val="clear" w:color="auto" w:fill="BFBFBF"/>
            <w:hideMark/>
          </w:tcPr>
          <w:p w14:paraId="3B8079DB" w14:textId="77777777" w:rsidR="009D137E" w:rsidRPr="00E75289" w:rsidRDefault="009D137E" w:rsidP="009D137E">
            <w:pPr>
              <w:textAlignment w:val="baseline"/>
              <w:rPr>
                <w:rFonts w:asciiTheme="minorHAnsi" w:hAnsiTheme="minorHAnsi" w:cstheme="minorHAnsi"/>
                <w:sz w:val="18"/>
                <w:szCs w:val="18"/>
              </w:rPr>
            </w:pPr>
            <w:r w:rsidRPr="00E75289">
              <w:rPr>
                <w:rFonts w:asciiTheme="minorHAnsi" w:hAnsiTheme="minorHAnsi" w:cstheme="minorHAnsi"/>
                <w:b/>
                <w:bCs/>
              </w:rPr>
              <w:t>Last reviewed on:</w:t>
            </w:r>
            <w:r w:rsidRPr="00E75289">
              <w:rPr>
                <w:rFonts w:asciiTheme="minorHAnsi" w:hAnsiTheme="minorHAnsi" w:cstheme="minorHAnsi"/>
              </w:rPr>
              <w:t> </w:t>
            </w:r>
          </w:p>
        </w:tc>
        <w:tc>
          <w:tcPr>
            <w:tcW w:w="7305" w:type="dxa"/>
            <w:gridSpan w:val="2"/>
            <w:tcBorders>
              <w:top w:val="single" w:sz="18" w:space="0" w:color="FFFFFF"/>
              <w:left w:val="nil"/>
              <w:bottom w:val="single" w:sz="18" w:space="0" w:color="FFFFFF"/>
              <w:right w:val="nil"/>
            </w:tcBorders>
            <w:shd w:val="clear" w:color="auto" w:fill="BFBFBF"/>
            <w:hideMark/>
          </w:tcPr>
          <w:p w14:paraId="4ACFA006" w14:textId="2A1A0FAA" w:rsidR="009D137E" w:rsidRPr="00E75289" w:rsidRDefault="009D137E" w:rsidP="009D137E">
            <w:pPr>
              <w:textAlignment w:val="baseline"/>
              <w:rPr>
                <w:rFonts w:asciiTheme="minorHAnsi" w:hAnsiTheme="minorHAnsi" w:cstheme="minorHAnsi"/>
                <w:sz w:val="18"/>
                <w:szCs w:val="18"/>
              </w:rPr>
            </w:pPr>
            <w:r w:rsidRPr="00E75289">
              <w:rPr>
                <w:rFonts w:asciiTheme="minorHAnsi" w:hAnsiTheme="minorHAnsi" w:cstheme="minorHAnsi"/>
                <w:sz w:val="18"/>
                <w:szCs w:val="18"/>
              </w:rPr>
              <w:t>September 2025</w:t>
            </w:r>
          </w:p>
        </w:tc>
      </w:tr>
      <w:tr w:rsidR="009D137E" w:rsidRPr="00E75289" w14:paraId="6BFB1720" w14:textId="77777777" w:rsidTr="009D137E">
        <w:trPr>
          <w:trHeight w:val="300"/>
        </w:trPr>
        <w:tc>
          <w:tcPr>
            <w:tcW w:w="2115" w:type="dxa"/>
            <w:tcBorders>
              <w:top w:val="single" w:sz="18" w:space="0" w:color="FFFFFF"/>
              <w:left w:val="nil"/>
              <w:bottom w:val="single" w:sz="18" w:space="0" w:color="FFFFFF"/>
              <w:right w:val="nil"/>
            </w:tcBorders>
            <w:shd w:val="clear" w:color="auto" w:fill="BFBFBF"/>
            <w:hideMark/>
          </w:tcPr>
          <w:p w14:paraId="5EFEB981" w14:textId="77777777" w:rsidR="009D137E" w:rsidRPr="00E75289" w:rsidRDefault="009D137E" w:rsidP="009D137E">
            <w:pPr>
              <w:textAlignment w:val="baseline"/>
              <w:rPr>
                <w:rFonts w:asciiTheme="minorHAnsi" w:hAnsiTheme="minorHAnsi" w:cstheme="minorHAnsi"/>
                <w:sz w:val="18"/>
                <w:szCs w:val="18"/>
              </w:rPr>
            </w:pPr>
            <w:r w:rsidRPr="00E75289">
              <w:rPr>
                <w:rFonts w:asciiTheme="minorHAnsi" w:hAnsiTheme="minorHAnsi" w:cstheme="minorHAnsi"/>
                <w:b/>
                <w:bCs/>
              </w:rPr>
              <w:t>Next review due by:</w:t>
            </w:r>
            <w:r w:rsidRPr="00E75289">
              <w:rPr>
                <w:rFonts w:asciiTheme="minorHAnsi" w:hAnsiTheme="minorHAnsi" w:cstheme="minorHAnsi"/>
              </w:rPr>
              <w:t> </w:t>
            </w:r>
          </w:p>
        </w:tc>
        <w:tc>
          <w:tcPr>
            <w:tcW w:w="7305" w:type="dxa"/>
            <w:gridSpan w:val="2"/>
            <w:tcBorders>
              <w:top w:val="single" w:sz="18" w:space="0" w:color="FFFFFF"/>
              <w:left w:val="nil"/>
              <w:bottom w:val="single" w:sz="18" w:space="0" w:color="FFFFFF"/>
              <w:right w:val="nil"/>
            </w:tcBorders>
            <w:shd w:val="clear" w:color="auto" w:fill="BFBFBF"/>
            <w:hideMark/>
          </w:tcPr>
          <w:p w14:paraId="6D1F7C93" w14:textId="06610BEE" w:rsidR="009D137E" w:rsidRPr="00E75289" w:rsidRDefault="009D137E" w:rsidP="009D137E">
            <w:pPr>
              <w:textAlignment w:val="baseline"/>
              <w:rPr>
                <w:rFonts w:asciiTheme="minorHAnsi" w:hAnsiTheme="minorHAnsi" w:cstheme="minorHAnsi"/>
                <w:sz w:val="18"/>
                <w:szCs w:val="18"/>
              </w:rPr>
            </w:pPr>
            <w:r w:rsidRPr="00E75289">
              <w:rPr>
                <w:rFonts w:asciiTheme="minorHAnsi" w:hAnsiTheme="minorHAnsi" w:cstheme="minorHAnsi"/>
              </w:rPr>
              <w:t>September 2026</w:t>
            </w:r>
          </w:p>
        </w:tc>
      </w:tr>
      <w:tr w:rsidR="009D137E" w:rsidRPr="00E75289" w14:paraId="7DB922CE" w14:textId="77777777" w:rsidTr="009D137E">
        <w:trPr>
          <w:trHeight w:val="300"/>
        </w:trPr>
        <w:tc>
          <w:tcPr>
            <w:tcW w:w="2115" w:type="dxa"/>
            <w:tcBorders>
              <w:top w:val="single" w:sz="18" w:space="0" w:color="FFFFFF"/>
              <w:left w:val="nil"/>
              <w:bottom w:val="nil"/>
              <w:right w:val="nil"/>
            </w:tcBorders>
            <w:shd w:val="clear" w:color="auto" w:fill="BFBFBF"/>
            <w:hideMark/>
          </w:tcPr>
          <w:p w14:paraId="1AB30D0E" w14:textId="77777777" w:rsidR="009D137E" w:rsidRPr="00E75289" w:rsidRDefault="009D137E" w:rsidP="009D137E">
            <w:pPr>
              <w:textAlignment w:val="baseline"/>
              <w:rPr>
                <w:rFonts w:asciiTheme="minorHAnsi" w:hAnsiTheme="minorHAnsi" w:cstheme="minorHAnsi"/>
                <w:sz w:val="18"/>
                <w:szCs w:val="18"/>
              </w:rPr>
            </w:pPr>
            <w:r w:rsidRPr="00E75289">
              <w:rPr>
                <w:rFonts w:asciiTheme="minorHAnsi" w:hAnsiTheme="minorHAnsi" w:cstheme="minorHAnsi"/>
                <w:b/>
                <w:bCs/>
              </w:rPr>
              <w:t>Version update history</w:t>
            </w:r>
            <w:r w:rsidRPr="00E75289">
              <w:rPr>
                <w:rFonts w:asciiTheme="minorHAnsi" w:hAnsiTheme="minorHAnsi" w:cstheme="minorHAnsi"/>
              </w:rPr>
              <w:t> </w:t>
            </w:r>
          </w:p>
        </w:tc>
        <w:tc>
          <w:tcPr>
            <w:tcW w:w="7305" w:type="dxa"/>
            <w:gridSpan w:val="2"/>
            <w:tcBorders>
              <w:top w:val="single" w:sz="18" w:space="0" w:color="FFFFFF"/>
              <w:left w:val="nil"/>
              <w:bottom w:val="nil"/>
              <w:right w:val="nil"/>
            </w:tcBorders>
            <w:shd w:val="clear" w:color="auto" w:fill="BFBFBF"/>
            <w:hideMark/>
          </w:tcPr>
          <w:p w14:paraId="62089140" w14:textId="08A1752E" w:rsidR="009D137E" w:rsidRPr="00E75289" w:rsidRDefault="009D137E" w:rsidP="009D137E">
            <w:pPr>
              <w:textAlignment w:val="baseline"/>
              <w:rPr>
                <w:rFonts w:asciiTheme="minorHAnsi" w:hAnsiTheme="minorHAnsi" w:cstheme="minorHAnsi"/>
                <w:sz w:val="18"/>
                <w:szCs w:val="18"/>
              </w:rPr>
            </w:pPr>
            <w:r w:rsidRPr="00E75289">
              <w:rPr>
                <w:rFonts w:asciiTheme="minorHAnsi" w:hAnsiTheme="minorHAnsi" w:cstheme="minorHAnsi"/>
              </w:rPr>
              <w:t>To meet requirements of September 2025 KCSIE </w:t>
            </w:r>
          </w:p>
        </w:tc>
      </w:tr>
    </w:tbl>
    <w:p w14:paraId="31BDF65C" w14:textId="4CB517ED" w:rsidR="009D137E" w:rsidRPr="00E75289" w:rsidRDefault="009D137E" w:rsidP="00E75289">
      <w:pPr>
        <w:pStyle w:val="paragraph"/>
        <w:spacing w:before="0" w:beforeAutospacing="0" w:after="0" w:afterAutospacing="0"/>
        <w:textAlignment w:val="baseline"/>
        <w:rPr>
          <w:rFonts w:asciiTheme="minorHAnsi" w:hAnsiTheme="minorHAnsi" w:cstheme="minorHAnsi"/>
          <w:sz w:val="18"/>
          <w:szCs w:val="18"/>
        </w:rPr>
      </w:pPr>
      <w:bookmarkStart w:id="0" w:name="_GoBack"/>
      <w:bookmarkEnd w:id="0"/>
    </w:p>
    <w:p w14:paraId="43198DA9" w14:textId="045BCBFC" w:rsidR="00552892" w:rsidRPr="00E75289" w:rsidRDefault="00552892">
      <w:pPr>
        <w:rPr>
          <w:rFonts w:asciiTheme="minorHAnsi" w:hAnsiTheme="minorHAnsi" w:cstheme="minorHAnsi"/>
          <w:lang w:eastAsia="en-US"/>
        </w:rPr>
      </w:pPr>
    </w:p>
    <w:p w14:paraId="3CF95BB7" w14:textId="13FB6EDE" w:rsidR="00956EDB" w:rsidRPr="00E75289" w:rsidRDefault="00956EDB" w:rsidP="00D52E9F">
      <w:pPr>
        <w:pStyle w:val="Title1"/>
        <w:rPr>
          <w:rFonts w:asciiTheme="minorHAnsi" w:hAnsiTheme="minorHAnsi" w:cstheme="minorHAnsi"/>
        </w:rPr>
      </w:pPr>
      <w:r w:rsidRPr="00E75289">
        <w:rPr>
          <w:rFonts w:asciiTheme="minorHAnsi" w:hAnsiTheme="minorHAnsi" w:cstheme="minorHAnsi"/>
        </w:rPr>
        <w:lastRenderedPageBreak/>
        <w:t>CONTENTS</w:t>
      </w:r>
    </w:p>
    <w:bookmarkStart w:id="1" w:name="_Hlk209688591"/>
    <w:p w14:paraId="7F98403C" w14:textId="430653C2" w:rsidR="00E165CA" w:rsidRPr="00E75289" w:rsidRDefault="004A1319">
      <w:pPr>
        <w:pStyle w:val="TOC1"/>
        <w:tabs>
          <w:tab w:val="left" w:pos="407"/>
          <w:tab w:val="right" w:leader="dot" w:pos="9743"/>
        </w:tabs>
        <w:rPr>
          <w:rFonts w:asciiTheme="minorHAnsi" w:eastAsiaTheme="minorEastAsia" w:hAnsiTheme="minorHAnsi"/>
          <w:bCs w:val="0"/>
          <w:noProof/>
          <w:kern w:val="2"/>
          <w:sz w:val="24"/>
          <w:szCs w:val="24"/>
          <w14:ligatures w14:val="standardContextual"/>
        </w:rPr>
      </w:pPr>
      <w:r w:rsidRPr="00E75289">
        <w:rPr>
          <w:rFonts w:asciiTheme="minorHAnsi" w:hAnsiTheme="minorHAnsi"/>
          <w:bCs w:val="0"/>
          <w:smallCaps/>
          <w:sz w:val="24"/>
        </w:rPr>
        <w:fldChar w:fldCharType="begin"/>
      </w:r>
      <w:r w:rsidRPr="00E75289">
        <w:rPr>
          <w:rFonts w:asciiTheme="minorHAnsi" w:hAnsiTheme="minorHAnsi"/>
          <w:bCs w:val="0"/>
          <w:smallCaps/>
          <w:sz w:val="24"/>
        </w:rPr>
        <w:instrText xml:space="preserve"> TOC \h \z \t "Head 1,1,Appendix,1" </w:instrText>
      </w:r>
      <w:r w:rsidRPr="00E75289">
        <w:rPr>
          <w:rFonts w:asciiTheme="minorHAnsi" w:hAnsiTheme="minorHAnsi"/>
          <w:bCs w:val="0"/>
          <w:smallCaps/>
          <w:sz w:val="24"/>
        </w:rPr>
        <w:fldChar w:fldCharType="separate"/>
      </w:r>
      <w:hyperlink w:anchor="_Toc207800877" w:history="1">
        <w:r w:rsidR="00E165CA" w:rsidRPr="00E75289">
          <w:rPr>
            <w:rStyle w:val="Hyperlink"/>
            <w:rFonts w:asciiTheme="minorHAnsi" w:hAnsiTheme="minorHAnsi"/>
            <w:noProof/>
          </w:rPr>
          <w:t>1.</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Key Contacts</w:t>
        </w:r>
        <w:r w:rsidR="00E165CA" w:rsidRPr="00E75289">
          <w:rPr>
            <w:rFonts w:asciiTheme="minorHAnsi" w:hAnsiTheme="minorHAnsi"/>
            <w:noProof/>
            <w:webHidden/>
          </w:rPr>
          <w:tab/>
        </w:r>
        <w:r w:rsidR="001D650D" w:rsidRPr="00E75289">
          <w:rPr>
            <w:rFonts w:asciiTheme="minorHAnsi" w:hAnsiTheme="minorHAnsi"/>
            <w:noProof/>
            <w:webHidden/>
          </w:rPr>
          <w:t>4</w:t>
        </w:r>
      </w:hyperlink>
    </w:p>
    <w:p w14:paraId="0EE54D23" w14:textId="6B65F2EA" w:rsidR="00E165CA" w:rsidRPr="00E75289" w:rsidRDefault="008E1E60">
      <w:pPr>
        <w:pStyle w:val="TOC1"/>
        <w:tabs>
          <w:tab w:val="left" w:pos="407"/>
          <w:tab w:val="right" w:leader="dot" w:pos="9743"/>
        </w:tabs>
        <w:rPr>
          <w:rFonts w:asciiTheme="minorHAnsi" w:eastAsiaTheme="minorEastAsia" w:hAnsiTheme="minorHAnsi"/>
          <w:bCs w:val="0"/>
          <w:noProof/>
          <w:kern w:val="2"/>
          <w:sz w:val="24"/>
          <w:szCs w:val="24"/>
          <w14:ligatures w14:val="standardContextual"/>
        </w:rPr>
      </w:pPr>
      <w:hyperlink w:anchor="_Toc207800878" w:history="1">
        <w:r w:rsidR="00E165CA" w:rsidRPr="00E75289">
          <w:rPr>
            <w:rStyle w:val="Hyperlink"/>
            <w:rFonts w:asciiTheme="minorHAnsi" w:hAnsiTheme="minorHAnsi"/>
            <w:noProof/>
          </w:rPr>
          <w:t>2.</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 xml:space="preserve">What to do if you have a welfare concern in </w:t>
        </w:r>
        <w:r w:rsidR="00C55830" w:rsidRPr="00E75289">
          <w:rPr>
            <w:rStyle w:val="Hyperlink"/>
            <w:rFonts w:asciiTheme="minorHAnsi" w:hAnsiTheme="minorHAnsi"/>
            <w:noProof/>
          </w:rPr>
          <w:t>St. John’s</w:t>
        </w:r>
        <w:r w:rsidR="00E165CA" w:rsidRPr="00E75289">
          <w:rPr>
            <w:rFonts w:asciiTheme="minorHAnsi" w:hAnsiTheme="minorHAnsi"/>
            <w:noProof/>
            <w:webHidden/>
          </w:rPr>
          <w:tab/>
        </w:r>
        <w:r w:rsidR="001D650D" w:rsidRPr="00E75289">
          <w:rPr>
            <w:rFonts w:asciiTheme="minorHAnsi" w:hAnsiTheme="minorHAnsi"/>
            <w:noProof/>
            <w:webHidden/>
          </w:rPr>
          <w:t>5</w:t>
        </w:r>
      </w:hyperlink>
    </w:p>
    <w:p w14:paraId="0DCCFDA0" w14:textId="3F1A2294" w:rsidR="00E165CA" w:rsidRPr="00E75289" w:rsidRDefault="008E1E60">
      <w:pPr>
        <w:pStyle w:val="TOC1"/>
        <w:tabs>
          <w:tab w:val="left" w:pos="407"/>
          <w:tab w:val="right" w:leader="dot" w:pos="9743"/>
        </w:tabs>
        <w:rPr>
          <w:rFonts w:asciiTheme="minorHAnsi" w:eastAsiaTheme="minorEastAsia" w:hAnsiTheme="minorHAnsi"/>
          <w:bCs w:val="0"/>
          <w:noProof/>
          <w:kern w:val="2"/>
          <w:sz w:val="24"/>
          <w:szCs w:val="24"/>
          <w14:ligatures w14:val="standardContextual"/>
        </w:rPr>
      </w:pPr>
      <w:hyperlink w:anchor="_Toc207800879" w:history="1">
        <w:r w:rsidR="00E165CA" w:rsidRPr="00E75289">
          <w:rPr>
            <w:rStyle w:val="Hyperlink"/>
            <w:rFonts w:asciiTheme="minorHAnsi" w:hAnsiTheme="minorHAnsi"/>
            <w:noProof/>
          </w:rPr>
          <w:t>3.</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Introduction and Ethos</w:t>
        </w:r>
        <w:r w:rsidR="00E165CA" w:rsidRPr="00E75289">
          <w:rPr>
            <w:rFonts w:asciiTheme="minorHAnsi" w:hAnsiTheme="minorHAnsi"/>
            <w:noProof/>
            <w:webHidden/>
          </w:rPr>
          <w:tab/>
        </w:r>
        <w:r w:rsidR="001D650D" w:rsidRPr="00E75289">
          <w:rPr>
            <w:rFonts w:asciiTheme="minorHAnsi" w:hAnsiTheme="minorHAnsi"/>
            <w:noProof/>
            <w:webHidden/>
          </w:rPr>
          <w:t>6</w:t>
        </w:r>
      </w:hyperlink>
    </w:p>
    <w:p w14:paraId="0C2AA8A9" w14:textId="7B7890FA" w:rsidR="00E165CA" w:rsidRPr="00E75289" w:rsidRDefault="008E1E60">
      <w:pPr>
        <w:pStyle w:val="TOC1"/>
        <w:tabs>
          <w:tab w:val="left" w:pos="407"/>
          <w:tab w:val="right" w:leader="dot" w:pos="9743"/>
        </w:tabs>
        <w:rPr>
          <w:rFonts w:asciiTheme="minorHAnsi" w:eastAsiaTheme="minorEastAsia" w:hAnsiTheme="minorHAnsi"/>
          <w:bCs w:val="0"/>
          <w:noProof/>
          <w:kern w:val="2"/>
          <w:sz w:val="24"/>
          <w:szCs w:val="24"/>
          <w14:ligatures w14:val="standardContextual"/>
        </w:rPr>
      </w:pPr>
      <w:hyperlink w:anchor="_Toc207800880" w:history="1">
        <w:r w:rsidR="00E165CA" w:rsidRPr="00E75289">
          <w:rPr>
            <w:rStyle w:val="Hyperlink"/>
            <w:rFonts w:asciiTheme="minorHAnsi" w:hAnsiTheme="minorHAnsi"/>
            <w:noProof/>
          </w:rPr>
          <w:t>4.</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Legislation and guidance</w:t>
        </w:r>
        <w:r w:rsidR="00E165CA" w:rsidRPr="00E75289">
          <w:rPr>
            <w:rFonts w:asciiTheme="minorHAnsi" w:hAnsiTheme="minorHAnsi"/>
            <w:noProof/>
            <w:webHidden/>
          </w:rPr>
          <w:tab/>
        </w:r>
        <w:r w:rsidR="001D650D" w:rsidRPr="00E75289">
          <w:rPr>
            <w:rFonts w:asciiTheme="minorHAnsi" w:hAnsiTheme="minorHAnsi"/>
            <w:noProof/>
            <w:webHidden/>
          </w:rPr>
          <w:t>7</w:t>
        </w:r>
      </w:hyperlink>
    </w:p>
    <w:p w14:paraId="5B952473" w14:textId="5E64DE95" w:rsidR="00E165CA" w:rsidRPr="00E75289" w:rsidRDefault="008E1E60">
      <w:pPr>
        <w:pStyle w:val="TOC1"/>
        <w:tabs>
          <w:tab w:val="left" w:pos="407"/>
          <w:tab w:val="right" w:leader="dot" w:pos="9743"/>
        </w:tabs>
        <w:rPr>
          <w:rFonts w:asciiTheme="minorHAnsi" w:eastAsiaTheme="minorEastAsia" w:hAnsiTheme="minorHAnsi"/>
          <w:bCs w:val="0"/>
          <w:noProof/>
          <w:kern w:val="2"/>
          <w:sz w:val="24"/>
          <w:szCs w:val="24"/>
          <w14:ligatures w14:val="standardContextual"/>
        </w:rPr>
      </w:pPr>
      <w:hyperlink w:anchor="_Toc207800881" w:history="1">
        <w:r w:rsidR="00E165CA" w:rsidRPr="00E75289">
          <w:rPr>
            <w:rStyle w:val="Hyperlink"/>
            <w:rFonts w:asciiTheme="minorHAnsi" w:hAnsiTheme="minorHAnsi"/>
            <w:noProof/>
          </w:rPr>
          <w:t>5.</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Human Rights, Equalities and Public Sector Equality Duty</w:t>
        </w:r>
        <w:r w:rsidR="00E165CA" w:rsidRPr="00E75289">
          <w:rPr>
            <w:rFonts w:asciiTheme="minorHAnsi" w:hAnsiTheme="minorHAnsi"/>
            <w:noProof/>
            <w:webHidden/>
          </w:rPr>
          <w:tab/>
        </w:r>
        <w:r w:rsidR="001D650D" w:rsidRPr="00E75289">
          <w:rPr>
            <w:rFonts w:asciiTheme="minorHAnsi" w:hAnsiTheme="minorHAnsi"/>
            <w:noProof/>
            <w:webHidden/>
          </w:rPr>
          <w:t>8</w:t>
        </w:r>
      </w:hyperlink>
    </w:p>
    <w:p w14:paraId="03A42D71" w14:textId="4F28B797" w:rsidR="00E165CA" w:rsidRPr="00E75289" w:rsidRDefault="008E1E60">
      <w:pPr>
        <w:pStyle w:val="TOC1"/>
        <w:tabs>
          <w:tab w:val="left" w:pos="407"/>
          <w:tab w:val="right" w:leader="dot" w:pos="9743"/>
        </w:tabs>
        <w:rPr>
          <w:rFonts w:asciiTheme="minorHAnsi" w:eastAsiaTheme="minorEastAsia" w:hAnsiTheme="minorHAnsi"/>
          <w:bCs w:val="0"/>
          <w:noProof/>
          <w:kern w:val="2"/>
          <w:sz w:val="24"/>
          <w:szCs w:val="24"/>
          <w14:ligatures w14:val="standardContextual"/>
        </w:rPr>
      </w:pPr>
      <w:hyperlink w:anchor="_Toc207800882" w:history="1">
        <w:r w:rsidR="00E165CA" w:rsidRPr="00E75289">
          <w:rPr>
            <w:rStyle w:val="Hyperlink"/>
            <w:rFonts w:asciiTheme="minorHAnsi" w:hAnsiTheme="minorHAnsi"/>
            <w:noProof/>
          </w:rPr>
          <w:t>6.</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Related Safeguarding Policies</w:t>
        </w:r>
        <w:r w:rsidR="00E165CA" w:rsidRPr="00E75289">
          <w:rPr>
            <w:rFonts w:asciiTheme="minorHAnsi" w:hAnsiTheme="minorHAnsi"/>
            <w:noProof/>
            <w:webHidden/>
          </w:rPr>
          <w:tab/>
        </w:r>
        <w:r w:rsidR="001D650D" w:rsidRPr="00E75289">
          <w:rPr>
            <w:rFonts w:asciiTheme="minorHAnsi" w:hAnsiTheme="minorHAnsi"/>
            <w:noProof/>
            <w:webHidden/>
          </w:rPr>
          <w:t>8</w:t>
        </w:r>
      </w:hyperlink>
    </w:p>
    <w:p w14:paraId="4C6FFD79" w14:textId="5F2FE159" w:rsidR="00E165CA" w:rsidRPr="00E75289" w:rsidRDefault="008E1E60">
      <w:pPr>
        <w:pStyle w:val="TOC1"/>
        <w:tabs>
          <w:tab w:val="left" w:pos="407"/>
          <w:tab w:val="right" w:leader="dot" w:pos="9743"/>
        </w:tabs>
        <w:rPr>
          <w:rFonts w:asciiTheme="minorHAnsi" w:eastAsiaTheme="minorEastAsia" w:hAnsiTheme="minorHAnsi"/>
          <w:bCs w:val="0"/>
          <w:noProof/>
          <w:kern w:val="2"/>
          <w:sz w:val="24"/>
          <w:szCs w:val="24"/>
          <w14:ligatures w14:val="standardContextual"/>
        </w:rPr>
      </w:pPr>
      <w:hyperlink w:anchor="_Toc207800883" w:history="1">
        <w:r w:rsidR="00E165CA" w:rsidRPr="00E75289">
          <w:rPr>
            <w:rStyle w:val="Hyperlink"/>
            <w:rFonts w:asciiTheme="minorHAnsi" w:hAnsiTheme="minorHAnsi"/>
            <w:noProof/>
          </w:rPr>
          <w:t>7.</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Definitions of safeguarding</w:t>
        </w:r>
        <w:r w:rsidR="00E165CA" w:rsidRPr="00E75289">
          <w:rPr>
            <w:rFonts w:asciiTheme="minorHAnsi" w:hAnsiTheme="minorHAnsi"/>
            <w:noProof/>
            <w:webHidden/>
          </w:rPr>
          <w:tab/>
        </w:r>
        <w:r w:rsidR="001D650D" w:rsidRPr="00E75289">
          <w:rPr>
            <w:rFonts w:asciiTheme="minorHAnsi" w:hAnsiTheme="minorHAnsi"/>
            <w:noProof/>
            <w:webHidden/>
          </w:rPr>
          <w:t>8</w:t>
        </w:r>
      </w:hyperlink>
    </w:p>
    <w:p w14:paraId="7F5BF859" w14:textId="694C2568" w:rsidR="00E165CA" w:rsidRPr="00E75289" w:rsidRDefault="008E1E60">
      <w:pPr>
        <w:pStyle w:val="TOC1"/>
        <w:tabs>
          <w:tab w:val="left" w:pos="407"/>
          <w:tab w:val="right" w:leader="dot" w:pos="9743"/>
        </w:tabs>
        <w:rPr>
          <w:rFonts w:asciiTheme="minorHAnsi" w:eastAsiaTheme="minorEastAsia" w:hAnsiTheme="minorHAnsi"/>
          <w:bCs w:val="0"/>
          <w:noProof/>
          <w:kern w:val="2"/>
          <w:sz w:val="24"/>
          <w:szCs w:val="24"/>
          <w14:ligatures w14:val="standardContextual"/>
        </w:rPr>
      </w:pPr>
      <w:hyperlink w:anchor="_Toc207800884" w:history="1">
        <w:r w:rsidR="00E165CA" w:rsidRPr="00E75289">
          <w:rPr>
            <w:rStyle w:val="Hyperlink"/>
            <w:rFonts w:asciiTheme="minorHAnsi" w:hAnsiTheme="minorHAnsi"/>
            <w:noProof/>
          </w:rPr>
          <w:t>8.</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Informing staff and others of safeguarding policy</w:t>
        </w:r>
        <w:r w:rsidR="00E165CA" w:rsidRPr="00E75289">
          <w:rPr>
            <w:rFonts w:asciiTheme="minorHAnsi" w:hAnsiTheme="minorHAnsi"/>
            <w:noProof/>
            <w:webHidden/>
          </w:rPr>
          <w:tab/>
        </w:r>
        <w:r w:rsidR="001D650D" w:rsidRPr="00E75289">
          <w:rPr>
            <w:rFonts w:asciiTheme="minorHAnsi" w:hAnsiTheme="minorHAnsi"/>
            <w:noProof/>
            <w:webHidden/>
          </w:rPr>
          <w:t>9</w:t>
        </w:r>
      </w:hyperlink>
    </w:p>
    <w:p w14:paraId="06537608" w14:textId="2F853D79" w:rsidR="00E165CA" w:rsidRPr="00E75289" w:rsidRDefault="008E1E60">
      <w:pPr>
        <w:pStyle w:val="TOC1"/>
        <w:tabs>
          <w:tab w:val="left" w:pos="407"/>
          <w:tab w:val="right" w:leader="dot" w:pos="9743"/>
        </w:tabs>
        <w:rPr>
          <w:rFonts w:asciiTheme="minorHAnsi" w:eastAsiaTheme="minorEastAsia" w:hAnsiTheme="minorHAnsi"/>
          <w:bCs w:val="0"/>
          <w:noProof/>
          <w:kern w:val="2"/>
          <w:sz w:val="24"/>
          <w:szCs w:val="24"/>
          <w14:ligatures w14:val="standardContextual"/>
        </w:rPr>
      </w:pPr>
      <w:hyperlink w:anchor="_Toc207800885" w:history="1">
        <w:r w:rsidR="00E165CA" w:rsidRPr="00E75289">
          <w:rPr>
            <w:rStyle w:val="Hyperlink"/>
            <w:rFonts w:asciiTheme="minorHAnsi" w:hAnsiTheme="minorHAnsi"/>
            <w:noProof/>
          </w:rPr>
          <w:t>9.</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Roles and Responsibilities</w:t>
        </w:r>
        <w:r w:rsidR="00E165CA" w:rsidRPr="00E75289">
          <w:rPr>
            <w:rFonts w:asciiTheme="minorHAnsi" w:hAnsiTheme="minorHAnsi"/>
            <w:noProof/>
            <w:webHidden/>
          </w:rPr>
          <w:tab/>
        </w:r>
        <w:r w:rsidR="001D650D" w:rsidRPr="00E75289">
          <w:rPr>
            <w:rFonts w:asciiTheme="minorHAnsi" w:hAnsiTheme="minorHAnsi"/>
            <w:noProof/>
            <w:webHidden/>
          </w:rPr>
          <w:t xml:space="preserve"> 9</w:t>
        </w:r>
      </w:hyperlink>
    </w:p>
    <w:p w14:paraId="4AE3C295" w14:textId="6BA29E86"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86" w:history="1">
        <w:r w:rsidR="00E165CA" w:rsidRPr="00E75289">
          <w:rPr>
            <w:rStyle w:val="Hyperlink"/>
            <w:rFonts w:asciiTheme="minorHAnsi" w:hAnsiTheme="minorHAnsi"/>
            <w:noProof/>
          </w:rPr>
          <w:t>10.</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Recognising Indicators of abuse, neglect and exploitation</w:t>
        </w:r>
        <w:r w:rsidR="00E165CA" w:rsidRPr="00E75289">
          <w:rPr>
            <w:rFonts w:asciiTheme="minorHAnsi" w:hAnsiTheme="minorHAnsi"/>
            <w:noProof/>
            <w:webHidden/>
          </w:rPr>
          <w:tab/>
        </w:r>
        <w:r w:rsidR="001D650D" w:rsidRPr="00E75289">
          <w:rPr>
            <w:rFonts w:asciiTheme="minorHAnsi" w:hAnsiTheme="minorHAnsi"/>
            <w:noProof/>
            <w:webHidden/>
          </w:rPr>
          <w:t>12</w:t>
        </w:r>
      </w:hyperlink>
    </w:p>
    <w:p w14:paraId="1EACB861" w14:textId="3CE7768C"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87" w:history="1">
        <w:r w:rsidR="00E165CA" w:rsidRPr="00E75289">
          <w:rPr>
            <w:rStyle w:val="Hyperlink"/>
            <w:rFonts w:asciiTheme="minorHAnsi" w:hAnsiTheme="minorHAnsi"/>
            <w:noProof/>
          </w:rPr>
          <w:t>11.</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Child protection procedures – taking action</w:t>
        </w:r>
        <w:r w:rsidR="00E165CA" w:rsidRPr="00E75289">
          <w:rPr>
            <w:rFonts w:asciiTheme="minorHAnsi" w:hAnsiTheme="minorHAnsi"/>
            <w:noProof/>
            <w:webHidden/>
          </w:rPr>
          <w:tab/>
        </w:r>
        <w:r w:rsidR="00E165CA" w:rsidRPr="00E75289">
          <w:rPr>
            <w:rFonts w:asciiTheme="minorHAnsi" w:hAnsiTheme="minorHAnsi"/>
            <w:noProof/>
            <w:webHidden/>
          </w:rPr>
          <w:fldChar w:fldCharType="begin"/>
        </w:r>
        <w:r w:rsidR="00E165CA" w:rsidRPr="00E75289">
          <w:rPr>
            <w:rFonts w:asciiTheme="minorHAnsi" w:hAnsiTheme="minorHAnsi"/>
            <w:noProof/>
            <w:webHidden/>
          </w:rPr>
          <w:instrText xml:space="preserve"> PAGEREF _Toc207800887 \h </w:instrText>
        </w:r>
        <w:r w:rsidR="00E165CA" w:rsidRPr="00E75289">
          <w:rPr>
            <w:rFonts w:asciiTheme="minorHAnsi" w:hAnsiTheme="minorHAnsi"/>
            <w:noProof/>
            <w:webHidden/>
          </w:rPr>
        </w:r>
        <w:r w:rsidR="00E165CA" w:rsidRPr="00E75289">
          <w:rPr>
            <w:rFonts w:asciiTheme="minorHAnsi" w:hAnsiTheme="minorHAnsi"/>
            <w:noProof/>
            <w:webHidden/>
          </w:rPr>
          <w:fldChar w:fldCharType="separate"/>
        </w:r>
        <w:r>
          <w:rPr>
            <w:rFonts w:asciiTheme="minorHAnsi" w:hAnsiTheme="minorHAnsi"/>
            <w:noProof/>
            <w:webHidden/>
          </w:rPr>
          <w:t>13</w:t>
        </w:r>
        <w:r w:rsidR="00E165CA" w:rsidRPr="00E75289">
          <w:rPr>
            <w:rFonts w:asciiTheme="minorHAnsi" w:hAnsiTheme="minorHAnsi"/>
            <w:noProof/>
            <w:webHidden/>
          </w:rPr>
          <w:fldChar w:fldCharType="end"/>
        </w:r>
      </w:hyperlink>
    </w:p>
    <w:p w14:paraId="632A2A71" w14:textId="0F414490"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88" w:history="1">
        <w:r w:rsidR="00E165CA" w:rsidRPr="00E75289">
          <w:rPr>
            <w:rStyle w:val="Hyperlink"/>
            <w:rFonts w:asciiTheme="minorHAnsi" w:hAnsiTheme="minorHAnsi"/>
            <w:noProof/>
          </w:rPr>
          <w:t>12.</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Notifying parents and carers of child protection concerns</w:t>
        </w:r>
        <w:r w:rsidR="00E165CA" w:rsidRPr="00E75289">
          <w:rPr>
            <w:rFonts w:asciiTheme="minorHAnsi" w:hAnsiTheme="minorHAnsi"/>
            <w:noProof/>
            <w:webHidden/>
          </w:rPr>
          <w:tab/>
        </w:r>
        <w:r w:rsidR="001D650D" w:rsidRPr="00E75289">
          <w:rPr>
            <w:rFonts w:asciiTheme="minorHAnsi" w:hAnsiTheme="minorHAnsi"/>
            <w:noProof/>
            <w:webHidden/>
          </w:rPr>
          <w:t>15</w:t>
        </w:r>
      </w:hyperlink>
    </w:p>
    <w:p w14:paraId="63AB1CA5" w14:textId="08EB8522"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89" w:history="1">
        <w:r w:rsidR="00E165CA" w:rsidRPr="00E75289">
          <w:rPr>
            <w:rStyle w:val="Hyperlink"/>
            <w:rFonts w:asciiTheme="minorHAnsi" w:hAnsiTheme="minorHAnsi"/>
            <w:noProof/>
          </w:rPr>
          <w:t>13.</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Multi-Agency Working</w:t>
        </w:r>
        <w:r w:rsidR="00E165CA" w:rsidRPr="00E75289">
          <w:rPr>
            <w:rFonts w:asciiTheme="minorHAnsi" w:hAnsiTheme="minorHAnsi"/>
            <w:noProof/>
            <w:webHidden/>
          </w:rPr>
          <w:tab/>
        </w:r>
        <w:r w:rsidR="00100212" w:rsidRPr="00E75289">
          <w:rPr>
            <w:rFonts w:asciiTheme="minorHAnsi" w:hAnsiTheme="minorHAnsi"/>
            <w:noProof/>
            <w:webHidden/>
          </w:rPr>
          <w:t>15</w:t>
        </w:r>
      </w:hyperlink>
    </w:p>
    <w:p w14:paraId="3676DFDA" w14:textId="50D567B7"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0" w:history="1">
        <w:r w:rsidR="00E165CA" w:rsidRPr="00E75289">
          <w:rPr>
            <w:rStyle w:val="Hyperlink"/>
            <w:rFonts w:asciiTheme="minorHAnsi" w:hAnsiTheme="minorHAnsi"/>
            <w:noProof/>
          </w:rPr>
          <w:t>14.</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Early Help assessment &amp; statutory children’s social care assessments and services</w:t>
        </w:r>
        <w:r w:rsidR="00E165CA" w:rsidRPr="00E75289">
          <w:rPr>
            <w:rFonts w:asciiTheme="minorHAnsi" w:hAnsiTheme="minorHAnsi"/>
            <w:noProof/>
            <w:webHidden/>
          </w:rPr>
          <w:tab/>
        </w:r>
        <w:r w:rsidR="00100212" w:rsidRPr="00E75289">
          <w:rPr>
            <w:rFonts w:asciiTheme="minorHAnsi" w:hAnsiTheme="minorHAnsi"/>
            <w:noProof/>
            <w:webHidden/>
          </w:rPr>
          <w:t>15</w:t>
        </w:r>
      </w:hyperlink>
    </w:p>
    <w:p w14:paraId="097675FB" w14:textId="52BA8128"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1" w:history="1">
        <w:r w:rsidR="00E165CA" w:rsidRPr="00E75289">
          <w:rPr>
            <w:rStyle w:val="Hyperlink"/>
            <w:rFonts w:asciiTheme="minorHAnsi" w:hAnsiTheme="minorHAnsi"/>
            <w:noProof/>
          </w:rPr>
          <w:t>15.</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Confidentiality, information sharing and record keeping</w:t>
        </w:r>
        <w:r w:rsidR="00E165CA" w:rsidRPr="00E75289">
          <w:rPr>
            <w:rFonts w:asciiTheme="minorHAnsi" w:hAnsiTheme="minorHAnsi"/>
            <w:noProof/>
            <w:webHidden/>
          </w:rPr>
          <w:tab/>
        </w:r>
        <w:r w:rsidR="00100212" w:rsidRPr="00E75289">
          <w:rPr>
            <w:rFonts w:asciiTheme="minorHAnsi" w:hAnsiTheme="minorHAnsi"/>
            <w:noProof/>
            <w:webHidden/>
          </w:rPr>
          <w:t>16</w:t>
        </w:r>
      </w:hyperlink>
    </w:p>
    <w:p w14:paraId="2098D21C" w14:textId="1F697EF6"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2" w:history="1">
        <w:r w:rsidR="00E165CA" w:rsidRPr="00E75289">
          <w:rPr>
            <w:rStyle w:val="Hyperlink"/>
            <w:rFonts w:asciiTheme="minorHAnsi" w:hAnsiTheme="minorHAnsi"/>
            <w:noProof/>
          </w:rPr>
          <w:t>16.</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Staff Induction, Awareness and Training</w:t>
        </w:r>
        <w:r w:rsidR="00E165CA" w:rsidRPr="00E75289">
          <w:rPr>
            <w:rFonts w:asciiTheme="minorHAnsi" w:hAnsiTheme="minorHAnsi"/>
            <w:noProof/>
            <w:webHidden/>
          </w:rPr>
          <w:tab/>
        </w:r>
        <w:r w:rsidR="00100212" w:rsidRPr="00E75289">
          <w:rPr>
            <w:rFonts w:asciiTheme="minorHAnsi" w:hAnsiTheme="minorHAnsi"/>
            <w:noProof/>
            <w:webHidden/>
          </w:rPr>
          <w:t>17</w:t>
        </w:r>
      </w:hyperlink>
    </w:p>
    <w:p w14:paraId="21C1514B" w14:textId="7DBF8CD9"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3" w:history="1">
        <w:r w:rsidR="00E165CA" w:rsidRPr="00E75289">
          <w:rPr>
            <w:rStyle w:val="Hyperlink"/>
            <w:rFonts w:asciiTheme="minorHAnsi" w:hAnsiTheme="minorHAnsi"/>
            <w:noProof/>
          </w:rPr>
          <w:t>17.</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Safer Working Practice</w:t>
        </w:r>
        <w:r w:rsidR="00E165CA" w:rsidRPr="00E75289">
          <w:rPr>
            <w:rFonts w:asciiTheme="minorHAnsi" w:hAnsiTheme="minorHAnsi"/>
            <w:noProof/>
            <w:webHidden/>
          </w:rPr>
          <w:tab/>
        </w:r>
        <w:r w:rsidR="00100212" w:rsidRPr="00E75289">
          <w:rPr>
            <w:rFonts w:asciiTheme="minorHAnsi" w:hAnsiTheme="minorHAnsi"/>
            <w:noProof/>
            <w:webHidden/>
          </w:rPr>
          <w:t>18</w:t>
        </w:r>
      </w:hyperlink>
    </w:p>
    <w:p w14:paraId="10586AEA" w14:textId="0F636EC5"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4" w:history="1">
        <w:r w:rsidR="00E165CA" w:rsidRPr="00E75289">
          <w:rPr>
            <w:rStyle w:val="Hyperlink"/>
            <w:rFonts w:asciiTheme="minorHAnsi" w:hAnsiTheme="minorHAnsi"/>
            <w:noProof/>
          </w:rPr>
          <w:t>18.</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Staff Supervision and Support</w:t>
        </w:r>
        <w:r w:rsidR="00E165CA" w:rsidRPr="00E75289">
          <w:rPr>
            <w:rFonts w:asciiTheme="minorHAnsi" w:hAnsiTheme="minorHAnsi"/>
            <w:noProof/>
            <w:webHidden/>
          </w:rPr>
          <w:tab/>
        </w:r>
        <w:r w:rsidR="00100212" w:rsidRPr="00E75289">
          <w:rPr>
            <w:rFonts w:asciiTheme="minorHAnsi" w:hAnsiTheme="minorHAnsi"/>
            <w:noProof/>
            <w:webHidden/>
          </w:rPr>
          <w:t>18</w:t>
        </w:r>
      </w:hyperlink>
    </w:p>
    <w:p w14:paraId="2B0A3D1E" w14:textId="297A0AF3"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5" w:history="1">
        <w:r w:rsidR="00E165CA" w:rsidRPr="00E75289">
          <w:rPr>
            <w:rStyle w:val="Hyperlink"/>
            <w:rFonts w:asciiTheme="minorHAnsi" w:hAnsiTheme="minorHAnsi"/>
            <w:noProof/>
          </w:rPr>
          <w:t>19.</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Online safety</w:t>
        </w:r>
        <w:r w:rsidR="00E165CA" w:rsidRPr="00E75289">
          <w:rPr>
            <w:rFonts w:asciiTheme="minorHAnsi" w:hAnsiTheme="minorHAnsi"/>
            <w:noProof/>
            <w:webHidden/>
          </w:rPr>
          <w:tab/>
        </w:r>
        <w:r w:rsidR="00100212" w:rsidRPr="00E75289">
          <w:rPr>
            <w:rFonts w:asciiTheme="minorHAnsi" w:hAnsiTheme="minorHAnsi"/>
            <w:noProof/>
            <w:webHidden/>
          </w:rPr>
          <w:t>19</w:t>
        </w:r>
      </w:hyperlink>
    </w:p>
    <w:p w14:paraId="42D784E2" w14:textId="4CED9B85"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6" w:history="1">
        <w:r w:rsidR="00E165CA" w:rsidRPr="00E75289">
          <w:rPr>
            <w:rStyle w:val="Hyperlink"/>
            <w:rFonts w:asciiTheme="minorHAnsi" w:hAnsiTheme="minorHAnsi"/>
            <w:noProof/>
          </w:rPr>
          <w:t>20.</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Remote Learning</w:t>
        </w:r>
        <w:r w:rsidR="00E165CA" w:rsidRPr="00E75289">
          <w:rPr>
            <w:rFonts w:asciiTheme="minorHAnsi" w:hAnsiTheme="minorHAnsi"/>
            <w:noProof/>
            <w:webHidden/>
          </w:rPr>
          <w:tab/>
        </w:r>
        <w:r w:rsidR="00100212" w:rsidRPr="00E75289">
          <w:rPr>
            <w:rFonts w:asciiTheme="minorHAnsi" w:hAnsiTheme="minorHAnsi"/>
            <w:noProof/>
            <w:webHidden/>
          </w:rPr>
          <w:t>20</w:t>
        </w:r>
      </w:hyperlink>
    </w:p>
    <w:p w14:paraId="6111BBE6" w14:textId="63EB5C34"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7" w:history="1">
        <w:r w:rsidR="00E165CA" w:rsidRPr="00E75289">
          <w:rPr>
            <w:rStyle w:val="Hyperlink"/>
            <w:rFonts w:asciiTheme="minorHAnsi" w:hAnsiTheme="minorHAnsi"/>
            <w:noProof/>
          </w:rPr>
          <w:t>21.</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Safeguarding Children with Special Educational Needs and Disabilities or Health Issues</w:t>
        </w:r>
        <w:r w:rsidR="00E165CA" w:rsidRPr="00E75289">
          <w:rPr>
            <w:rFonts w:asciiTheme="minorHAnsi" w:hAnsiTheme="minorHAnsi"/>
            <w:noProof/>
            <w:webHidden/>
          </w:rPr>
          <w:tab/>
        </w:r>
        <w:r w:rsidR="00100212" w:rsidRPr="00E75289">
          <w:rPr>
            <w:rFonts w:asciiTheme="minorHAnsi" w:hAnsiTheme="minorHAnsi"/>
            <w:noProof/>
            <w:webHidden/>
          </w:rPr>
          <w:t>21</w:t>
        </w:r>
      </w:hyperlink>
    </w:p>
    <w:p w14:paraId="006252AE" w14:textId="04114597"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8" w:history="1">
        <w:r w:rsidR="00E165CA" w:rsidRPr="00E75289">
          <w:rPr>
            <w:rStyle w:val="Hyperlink"/>
            <w:rFonts w:asciiTheme="minorHAnsi" w:hAnsiTheme="minorHAnsi"/>
            <w:noProof/>
          </w:rPr>
          <w:t>22.</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Mental health and children requiring mental health support</w:t>
        </w:r>
        <w:r w:rsidR="00E165CA" w:rsidRPr="00E75289">
          <w:rPr>
            <w:rFonts w:asciiTheme="minorHAnsi" w:hAnsiTheme="minorHAnsi"/>
            <w:noProof/>
            <w:webHidden/>
          </w:rPr>
          <w:tab/>
        </w:r>
        <w:r w:rsidR="00100212" w:rsidRPr="00E75289">
          <w:rPr>
            <w:rFonts w:asciiTheme="minorHAnsi" w:hAnsiTheme="minorHAnsi"/>
            <w:noProof/>
            <w:webHidden/>
          </w:rPr>
          <w:t>21</w:t>
        </w:r>
      </w:hyperlink>
    </w:p>
    <w:p w14:paraId="570A94CF" w14:textId="10049604"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899" w:history="1">
        <w:r w:rsidR="00E165CA" w:rsidRPr="00E75289">
          <w:rPr>
            <w:rStyle w:val="Hyperlink"/>
            <w:rFonts w:asciiTheme="minorHAnsi" w:hAnsiTheme="minorHAnsi"/>
            <w:noProof/>
          </w:rPr>
          <w:t>23.</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Children in need of a social worker (Child in Need and Child Protection Plans)</w:t>
        </w:r>
        <w:r w:rsidR="00E165CA" w:rsidRPr="00E75289">
          <w:rPr>
            <w:rFonts w:asciiTheme="minorHAnsi" w:hAnsiTheme="minorHAnsi"/>
            <w:noProof/>
            <w:webHidden/>
          </w:rPr>
          <w:tab/>
        </w:r>
        <w:r w:rsidR="00100212" w:rsidRPr="00E75289">
          <w:rPr>
            <w:rFonts w:asciiTheme="minorHAnsi" w:hAnsiTheme="minorHAnsi"/>
            <w:noProof/>
            <w:webHidden/>
          </w:rPr>
          <w:t>22</w:t>
        </w:r>
      </w:hyperlink>
    </w:p>
    <w:p w14:paraId="4BFB9A7F" w14:textId="5BF3DEAB"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0" w:history="1">
        <w:r w:rsidR="00E165CA" w:rsidRPr="00E75289">
          <w:rPr>
            <w:rStyle w:val="Hyperlink"/>
            <w:rFonts w:asciiTheme="minorHAnsi" w:hAnsiTheme="minorHAnsi"/>
            <w:noProof/>
          </w:rPr>
          <w:t>24.</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Looked after children, previously looked after children and care leavers</w:t>
        </w:r>
        <w:r w:rsidR="00E165CA" w:rsidRPr="00E75289">
          <w:rPr>
            <w:rFonts w:asciiTheme="minorHAnsi" w:hAnsiTheme="minorHAnsi"/>
            <w:noProof/>
            <w:webHidden/>
          </w:rPr>
          <w:tab/>
        </w:r>
        <w:r w:rsidR="00100212" w:rsidRPr="00E75289">
          <w:rPr>
            <w:rFonts w:asciiTheme="minorHAnsi" w:hAnsiTheme="minorHAnsi"/>
            <w:noProof/>
            <w:webHidden/>
          </w:rPr>
          <w:t>22</w:t>
        </w:r>
      </w:hyperlink>
    </w:p>
    <w:p w14:paraId="0E62E570" w14:textId="498AC099"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1" w:history="1">
        <w:r w:rsidR="00E165CA" w:rsidRPr="00E75289">
          <w:rPr>
            <w:rStyle w:val="Hyperlink"/>
            <w:rFonts w:asciiTheme="minorHAnsi" w:hAnsiTheme="minorHAnsi"/>
            <w:noProof/>
          </w:rPr>
          <w:t>25.</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Children who are absent from education</w:t>
        </w:r>
        <w:r w:rsidR="00E165CA" w:rsidRPr="00E75289">
          <w:rPr>
            <w:rFonts w:asciiTheme="minorHAnsi" w:hAnsiTheme="minorHAnsi"/>
            <w:noProof/>
            <w:webHidden/>
          </w:rPr>
          <w:tab/>
        </w:r>
        <w:r w:rsidR="00100212" w:rsidRPr="00E75289">
          <w:rPr>
            <w:rFonts w:asciiTheme="minorHAnsi" w:hAnsiTheme="minorHAnsi"/>
            <w:noProof/>
            <w:webHidden/>
          </w:rPr>
          <w:t>22</w:t>
        </w:r>
      </w:hyperlink>
    </w:p>
    <w:p w14:paraId="0308B15D" w14:textId="54A707E5"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2" w:history="1">
        <w:r w:rsidR="00E165CA" w:rsidRPr="00E75289">
          <w:rPr>
            <w:rStyle w:val="Hyperlink"/>
            <w:rFonts w:asciiTheme="minorHAnsi" w:hAnsiTheme="minorHAnsi"/>
            <w:noProof/>
          </w:rPr>
          <w:t>26.</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Child-on-Child Abuse</w:t>
        </w:r>
        <w:r w:rsidR="00E165CA" w:rsidRPr="00E75289">
          <w:rPr>
            <w:rFonts w:asciiTheme="minorHAnsi" w:hAnsiTheme="minorHAnsi"/>
            <w:noProof/>
            <w:webHidden/>
          </w:rPr>
          <w:tab/>
        </w:r>
        <w:r w:rsidR="00100212" w:rsidRPr="00E75289">
          <w:rPr>
            <w:rFonts w:asciiTheme="minorHAnsi" w:hAnsiTheme="minorHAnsi"/>
            <w:noProof/>
            <w:webHidden/>
          </w:rPr>
          <w:t>24</w:t>
        </w:r>
      </w:hyperlink>
    </w:p>
    <w:p w14:paraId="7F88EEAF" w14:textId="508A5329"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3" w:history="1">
        <w:r w:rsidR="00E165CA" w:rsidRPr="00E75289">
          <w:rPr>
            <w:rStyle w:val="Hyperlink"/>
            <w:rFonts w:asciiTheme="minorHAnsi" w:hAnsiTheme="minorHAnsi"/>
            <w:noProof/>
          </w:rPr>
          <w:t>27.</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Children who are lesbian, gay, bisexual or gender questioning</w:t>
        </w:r>
        <w:r w:rsidR="00E165CA" w:rsidRPr="00E75289">
          <w:rPr>
            <w:rFonts w:asciiTheme="minorHAnsi" w:hAnsiTheme="minorHAnsi"/>
            <w:noProof/>
            <w:webHidden/>
          </w:rPr>
          <w:tab/>
        </w:r>
        <w:r w:rsidR="00100212" w:rsidRPr="00E75289">
          <w:rPr>
            <w:rFonts w:asciiTheme="minorHAnsi" w:hAnsiTheme="minorHAnsi"/>
            <w:noProof/>
            <w:webHidden/>
          </w:rPr>
          <w:t>24</w:t>
        </w:r>
      </w:hyperlink>
    </w:p>
    <w:p w14:paraId="4339AEBB" w14:textId="31783854"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4" w:history="1">
        <w:r w:rsidR="00E165CA" w:rsidRPr="00E75289">
          <w:rPr>
            <w:rStyle w:val="Hyperlink"/>
            <w:rFonts w:asciiTheme="minorHAnsi" w:hAnsiTheme="minorHAnsi"/>
            <w:noProof/>
          </w:rPr>
          <w:t>28.</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Gangs, County Lines, Serious violence, Crime and Exploitation</w:t>
        </w:r>
        <w:r w:rsidR="00E165CA" w:rsidRPr="00E75289">
          <w:rPr>
            <w:rFonts w:asciiTheme="minorHAnsi" w:hAnsiTheme="minorHAnsi"/>
            <w:noProof/>
            <w:webHidden/>
          </w:rPr>
          <w:tab/>
        </w:r>
        <w:r w:rsidR="00100212" w:rsidRPr="00E75289">
          <w:rPr>
            <w:rFonts w:asciiTheme="minorHAnsi" w:hAnsiTheme="minorHAnsi"/>
            <w:noProof/>
            <w:webHidden/>
          </w:rPr>
          <w:t>24</w:t>
        </w:r>
      </w:hyperlink>
    </w:p>
    <w:p w14:paraId="16F10FC8" w14:textId="465B288F"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5" w:history="1">
        <w:r w:rsidR="00E165CA" w:rsidRPr="00E75289">
          <w:rPr>
            <w:rStyle w:val="Hyperlink"/>
            <w:rFonts w:asciiTheme="minorHAnsi" w:hAnsiTheme="minorHAnsi"/>
            <w:noProof/>
          </w:rPr>
          <w:t>29.</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Female genital mutilation (FGM)</w:t>
        </w:r>
        <w:r w:rsidR="00E165CA" w:rsidRPr="00E75289">
          <w:rPr>
            <w:rFonts w:asciiTheme="minorHAnsi" w:hAnsiTheme="minorHAnsi"/>
            <w:noProof/>
            <w:webHidden/>
          </w:rPr>
          <w:tab/>
        </w:r>
        <w:r w:rsidR="00100212" w:rsidRPr="00E75289">
          <w:rPr>
            <w:rFonts w:asciiTheme="minorHAnsi" w:hAnsiTheme="minorHAnsi"/>
            <w:noProof/>
            <w:webHidden/>
          </w:rPr>
          <w:t>25</w:t>
        </w:r>
      </w:hyperlink>
    </w:p>
    <w:p w14:paraId="38F728F3" w14:textId="1EF7191F"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6" w:history="1">
        <w:r w:rsidR="00E165CA" w:rsidRPr="00E75289">
          <w:rPr>
            <w:rStyle w:val="Hyperlink"/>
            <w:rFonts w:asciiTheme="minorHAnsi" w:hAnsiTheme="minorHAnsi"/>
            <w:noProof/>
          </w:rPr>
          <w:t>30.</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Preventing radicalisation</w:t>
        </w:r>
        <w:r w:rsidR="00E165CA" w:rsidRPr="00E75289">
          <w:rPr>
            <w:rFonts w:asciiTheme="minorHAnsi" w:hAnsiTheme="minorHAnsi"/>
            <w:noProof/>
            <w:webHidden/>
          </w:rPr>
          <w:tab/>
        </w:r>
        <w:r w:rsidR="00100212" w:rsidRPr="00E75289">
          <w:rPr>
            <w:rFonts w:asciiTheme="minorHAnsi" w:hAnsiTheme="minorHAnsi"/>
            <w:noProof/>
            <w:webHidden/>
          </w:rPr>
          <w:t>25</w:t>
        </w:r>
      </w:hyperlink>
    </w:p>
    <w:p w14:paraId="7CEABC14" w14:textId="082F97CF"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7" w:history="1">
        <w:r w:rsidR="00E165CA" w:rsidRPr="00E75289">
          <w:rPr>
            <w:rStyle w:val="Hyperlink"/>
            <w:rFonts w:asciiTheme="minorHAnsi" w:hAnsiTheme="minorHAnsi"/>
            <w:noProof/>
          </w:rPr>
          <w:t>31.</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Use of reasonable force</w:t>
        </w:r>
        <w:r w:rsidR="00E165CA" w:rsidRPr="00E75289">
          <w:rPr>
            <w:rFonts w:asciiTheme="minorHAnsi" w:hAnsiTheme="minorHAnsi"/>
            <w:noProof/>
            <w:webHidden/>
          </w:rPr>
          <w:tab/>
        </w:r>
        <w:r w:rsidR="005638BE" w:rsidRPr="00E75289">
          <w:rPr>
            <w:rFonts w:asciiTheme="minorHAnsi" w:hAnsiTheme="minorHAnsi"/>
            <w:noProof/>
            <w:webHidden/>
          </w:rPr>
          <w:t>26</w:t>
        </w:r>
      </w:hyperlink>
    </w:p>
    <w:p w14:paraId="543E483F" w14:textId="1B9FF9DE"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8" w:history="1">
        <w:r w:rsidR="00E165CA" w:rsidRPr="00E75289">
          <w:rPr>
            <w:rStyle w:val="Hyperlink"/>
            <w:rFonts w:asciiTheme="minorHAnsi" w:hAnsiTheme="minorHAnsi"/>
            <w:noProof/>
          </w:rPr>
          <w:t>32.</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Curriculum – Opportunities to Teach Safeguarding</w:t>
        </w:r>
        <w:r w:rsidR="00E165CA" w:rsidRPr="00E75289">
          <w:rPr>
            <w:rFonts w:asciiTheme="minorHAnsi" w:hAnsiTheme="minorHAnsi"/>
            <w:noProof/>
            <w:webHidden/>
          </w:rPr>
          <w:tab/>
        </w:r>
        <w:r w:rsidR="005638BE" w:rsidRPr="00E75289">
          <w:rPr>
            <w:rFonts w:asciiTheme="minorHAnsi" w:hAnsiTheme="minorHAnsi"/>
            <w:noProof/>
            <w:webHidden/>
          </w:rPr>
          <w:t>26</w:t>
        </w:r>
      </w:hyperlink>
    </w:p>
    <w:p w14:paraId="746671D3" w14:textId="57C383BB"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09" w:history="1">
        <w:r w:rsidR="00E165CA" w:rsidRPr="00E75289">
          <w:rPr>
            <w:rStyle w:val="Hyperlink"/>
            <w:rFonts w:asciiTheme="minorHAnsi" w:hAnsiTheme="minorHAnsi"/>
            <w:noProof/>
          </w:rPr>
          <w:t>33.</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Alternative provision</w:t>
        </w:r>
        <w:r w:rsidR="00E165CA" w:rsidRPr="00E75289">
          <w:rPr>
            <w:rFonts w:asciiTheme="minorHAnsi" w:hAnsiTheme="minorHAnsi"/>
            <w:noProof/>
            <w:webHidden/>
          </w:rPr>
          <w:tab/>
        </w:r>
        <w:r w:rsidR="005638BE" w:rsidRPr="00E75289">
          <w:rPr>
            <w:rFonts w:asciiTheme="minorHAnsi" w:hAnsiTheme="minorHAnsi"/>
            <w:noProof/>
            <w:webHidden/>
          </w:rPr>
          <w:t>26</w:t>
        </w:r>
      </w:hyperlink>
    </w:p>
    <w:p w14:paraId="19299CCC" w14:textId="06D4F2FA"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0" w:history="1">
        <w:r w:rsidR="00E165CA" w:rsidRPr="00E75289">
          <w:rPr>
            <w:rStyle w:val="Hyperlink"/>
            <w:rFonts w:asciiTheme="minorHAnsi" w:hAnsiTheme="minorHAnsi"/>
            <w:noProof/>
          </w:rPr>
          <w:t>34.</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Elective home education</w:t>
        </w:r>
        <w:r w:rsidR="00E165CA" w:rsidRPr="00E75289">
          <w:rPr>
            <w:rFonts w:asciiTheme="minorHAnsi" w:hAnsiTheme="minorHAnsi"/>
            <w:noProof/>
            <w:webHidden/>
          </w:rPr>
          <w:tab/>
        </w:r>
        <w:r w:rsidR="005638BE" w:rsidRPr="00E75289">
          <w:rPr>
            <w:rFonts w:asciiTheme="minorHAnsi" w:hAnsiTheme="minorHAnsi"/>
            <w:noProof/>
            <w:webHidden/>
          </w:rPr>
          <w:t>27</w:t>
        </w:r>
      </w:hyperlink>
    </w:p>
    <w:p w14:paraId="6C70FC5F" w14:textId="2DF923D0"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1" w:history="1">
        <w:r w:rsidR="00E165CA" w:rsidRPr="00E75289">
          <w:rPr>
            <w:rStyle w:val="Hyperlink"/>
            <w:rFonts w:asciiTheme="minorHAnsi" w:hAnsiTheme="minorHAnsi"/>
            <w:noProof/>
          </w:rPr>
          <w:t>35.</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Private fostering and host families</w:t>
        </w:r>
        <w:r w:rsidR="00E165CA" w:rsidRPr="00E75289">
          <w:rPr>
            <w:rFonts w:asciiTheme="minorHAnsi" w:hAnsiTheme="minorHAnsi"/>
            <w:noProof/>
            <w:webHidden/>
          </w:rPr>
          <w:tab/>
        </w:r>
        <w:r w:rsidR="005638BE" w:rsidRPr="00E75289">
          <w:rPr>
            <w:rFonts w:asciiTheme="minorHAnsi" w:hAnsiTheme="minorHAnsi"/>
            <w:noProof/>
            <w:webHidden/>
          </w:rPr>
          <w:t>27</w:t>
        </w:r>
      </w:hyperlink>
    </w:p>
    <w:p w14:paraId="458EC68B" w14:textId="24D2C5FC"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2" w:history="1">
        <w:r w:rsidR="00E165CA" w:rsidRPr="00E75289">
          <w:rPr>
            <w:rStyle w:val="Hyperlink"/>
            <w:rFonts w:asciiTheme="minorHAnsi" w:hAnsiTheme="minorHAnsi"/>
            <w:noProof/>
          </w:rPr>
          <w:t>36.</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Safer Recruitment</w:t>
        </w:r>
        <w:r w:rsidR="00E165CA" w:rsidRPr="00E75289">
          <w:rPr>
            <w:rFonts w:asciiTheme="minorHAnsi" w:hAnsiTheme="minorHAnsi"/>
            <w:noProof/>
            <w:webHidden/>
          </w:rPr>
          <w:tab/>
        </w:r>
        <w:r w:rsidR="005638BE" w:rsidRPr="00E75289">
          <w:rPr>
            <w:rFonts w:asciiTheme="minorHAnsi" w:hAnsiTheme="minorHAnsi"/>
            <w:noProof/>
            <w:webHidden/>
          </w:rPr>
          <w:t>28</w:t>
        </w:r>
      </w:hyperlink>
    </w:p>
    <w:p w14:paraId="11638A0E" w14:textId="4B6B90CD"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3" w:history="1">
        <w:r w:rsidR="00E165CA" w:rsidRPr="00E75289">
          <w:rPr>
            <w:rStyle w:val="Hyperlink"/>
            <w:rFonts w:asciiTheme="minorHAnsi" w:hAnsiTheme="minorHAnsi"/>
            <w:noProof/>
          </w:rPr>
          <w:t>37.</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Concerns and allegations against members of staff and adults in the school</w:t>
        </w:r>
        <w:r w:rsidR="00E165CA" w:rsidRPr="00E75289">
          <w:rPr>
            <w:rFonts w:asciiTheme="minorHAnsi" w:hAnsiTheme="minorHAnsi"/>
            <w:noProof/>
            <w:webHidden/>
          </w:rPr>
          <w:tab/>
        </w:r>
        <w:r w:rsidR="005638BE" w:rsidRPr="00E75289">
          <w:rPr>
            <w:rFonts w:asciiTheme="minorHAnsi" w:hAnsiTheme="minorHAnsi"/>
            <w:noProof/>
            <w:webHidden/>
          </w:rPr>
          <w:t>28</w:t>
        </w:r>
      </w:hyperlink>
    </w:p>
    <w:p w14:paraId="32B40078" w14:textId="11C21A99"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4" w:history="1">
        <w:r w:rsidR="00E165CA" w:rsidRPr="00E75289">
          <w:rPr>
            <w:rStyle w:val="Hyperlink"/>
            <w:rFonts w:asciiTheme="minorHAnsi" w:hAnsiTheme="minorHAnsi"/>
            <w:noProof/>
          </w:rPr>
          <w:t>38.</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Duties of referral</w:t>
        </w:r>
        <w:r w:rsidR="00E165CA" w:rsidRPr="00E75289">
          <w:rPr>
            <w:rFonts w:asciiTheme="minorHAnsi" w:hAnsiTheme="minorHAnsi"/>
            <w:noProof/>
            <w:webHidden/>
          </w:rPr>
          <w:tab/>
        </w:r>
        <w:r w:rsidR="005638BE" w:rsidRPr="00E75289">
          <w:rPr>
            <w:rFonts w:asciiTheme="minorHAnsi" w:hAnsiTheme="minorHAnsi"/>
            <w:noProof/>
            <w:webHidden/>
          </w:rPr>
          <w:t>29</w:t>
        </w:r>
      </w:hyperlink>
    </w:p>
    <w:p w14:paraId="3E82DD13" w14:textId="25ECD902"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5" w:history="1">
        <w:r w:rsidR="00E165CA" w:rsidRPr="00E75289">
          <w:rPr>
            <w:rStyle w:val="Hyperlink"/>
            <w:rFonts w:asciiTheme="minorHAnsi" w:hAnsiTheme="minorHAnsi"/>
            <w:noProof/>
          </w:rPr>
          <w:t>39.</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Whistle blowing</w:t>
        </w:r>
        <w:r w:rsidR="00E165CA" w:rsidRPr="00E75289">
          <w:rPr>
            <w:rFonts w:asciiTheme="minorHAnsi" w:hAnsiTheme="minorHAnsi"/>
            <w:noProof/>
            <w:webHidden/>
          </w:rPr>
          <w:tab/>
        </w:r>
        <w:r w:rsidR="005638BE" w:rsidRPr="00E75289">
          <w:rPr>
            <w:rFonts w:asciiTheme="minorHAnsi" w:hAnsiTheme="minorHAnsi"/>
            <w:noProof/>
            <w:webHidden/>
          </w:rPr>
          <w:t>29</w:t>
        </w:r>
      </w:hyperlink>
    </w:p>
    <w:p w14:paraId="3D6807CE" w14:textId="6CC21576"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6" w:history="1">
        <w:r w:rsidR="00E165CA" w:rsidRPr="00E75289">
          <w:rPr>
            <w:rStyle w:val="Hyperlink"/>
            <w:rFonts w:asciiTheme="minorHAnsi" w:hAnsiTheme="minorHAnsi"/>
            <w:noProof/>
          </w:rPr>
          <w:t>40.</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The use of premises by other organisations</w:t>
        </w:r>
        <w:r w:rsidR="00E165CA" w:rsidRPr="00E75289">
          <w:rPr>
            <w:rFonts w:asciiTheme="minorHAnsi" w:hAnsiTheme="minorHAnsi"/>
            <w:noProof/>
            <w:webHidden/>
          </w:rPr>
          <w:tab/>
        </w:r>
        <w:r w:rsidR="005638BE" w:rsidRPr="00E75289">
          <w:rPr>
            <w:rFonts w:asciiTheme="minorHAnsi" w:hAnsiTheme="minorHAnsi"/>
            <w:noProof/>
            <w:webHidden/>
          </w:rPr>
          <w:t>29</w:t>
        </w:r>
      </w:hyperlink>
    </w:p>
    <w:p w14:paraId="5B0044DF" w14:textId="1E967058"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7" w:history="1">
        <w:r w:rsidR="00E165CA" w:rsidRPr="00E75289">
          <w:rPr>
            <w:rStyle w:val="Hyperlink"/>
            <w:rFonts w:asciiTheme="minorHAnsi" w:hAnsiTheme="minorHAnsi"/>
            <w:noProof/>
          </w:rPr>
          <w:t>41.</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Site security and arrangements for visitors</w:t>
        </w:r>
        <w:r w:rsidR="00E165CA" w:rsidRPr="00E75289">
          <w:rPr>
            <w:rFonts w:asciiTheme="minorHAnsi" w:hAnsiTheme="minorHAnsi"/>
            <w:noProof/>
            <w:webHidden/>
          </w:rPr>
          <w:tab/>
        </w:r>
        <w:r w:rsidR="005638BE" w:rsidRPr="00E75289">
          <w:rPr>
            <w:rFonts w:asciiTheme="minorHAnsi" w:hAnsiTheme="minorHAnsi"/>
            <w:noProof/>
            <w:webHidden/>
          </w:rPr>
          <w:t>29</w:t>
        </w:r>
      </w:hyperlink>
    </w:p>
    <w:p w14:paraId="345F1374" w14:textId="6CED2E8B"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8" w:history="1">
        <w:r w:rsidR="00E165CA" w:rsidRPr="00E75289">
          <w:rPr>
            <w:rStyle w:val="Hyperlink"/>
            <w:rFonts w:asciiTheme="minorHAnsi" w:hAnsiTheme="minorHAnsi"/>
            <w:noProof/>
          </w:rPr>
          <w:t>42.</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Complaints</w:t>
        </w:r>
        <w:r w:rsidR="00E165CA" w:rsidRPr="00E75289">
          <w:rPr>
            <w:rFonts w:asciiTheme="minorHAnsi" w:hAnsiTheme="minorHAnsi"/>
            <w:noProof/>
            <w:webHidden/>
          </w:rPr>
          <w:tab/>
        </w:r>
        <w:r w:rsidR="005638BE" w:rsidRPr="00E75289">
          <w:rPr>
            <w:rFonts w:asciiTheme="minorHAnsi" w:hAnsiTheme="minorHAnsi"/>
            <w:noProof/>
            <w:webHidden/>
          </w:rPr>
          <w:t>29</w:t>
        </w:r>
      </w:hyperlink>
    </w:p>
    <w:p w14:paraId="3E7A06F5" w14:textId="26C3F9C8" w:rsidR="00E165CA" w:rsidRPr="00E75289" w:rsidRDefault="008E1E60">
      <w:pPr>
        <w:pStyle w:val="TOC1"/>
        <w:tabs>
          <w:tab w:val="left" w:pos="518"/>
          <w:tab w:val="right" w:leader="dot" w:pos="9743"/>
        </w:tabs>
        <w:rPr>
          <w:rFonts w:asciiTheme="minorHAnsi" w:eastAsiaTheme="minorEastAsia" w:hAnsiTheme="minorHAnsi"/>
          <w:bCs w:val="0"/>
          <w:noProof/>
          <w:kern w:val="2"/>
          <w:sz w:val="24"/>
          <w:szCs w:val="24"/>
          <w14:ligatures w14:val="standardContextual"/>
        </w:rPr>
      </w:pPr>
      <w:hyperlink w:anchor="_Toc207800919" w:history="1">
        <w:r w:rsidR="00E165CA" w:rsidRPr="00E75289">
          <w:rPr>
            <w:rStyle w:val="Hyperlink"/>
            <w:rFonts w:asciiTheme="minorHAnsi" w:hAnsiTheme="minorHAnsi"/>
            <w:noProof/>
          </w:rPr>
          <w:t>43.</w:t>
        </w:r>
        <w:r w:rsidR="00E165CA" w:rsidRPr="00E75289">
          <w:rPr>
            <w:rFonts w:asciiTheme="minorHAnsi" w:eastAsiaTheme="minorEastAsia" w:hAnsiTheme="minorHAnsi"/>
            <w:bCs w:val="0"/>
            <w:noProof/>
            <w:kern w:val="2"/>
            <w:sz w:val="24"/>
            <w:szCs w:val="24"/>
            <w14:ligatures w14:val="standardContextual"/>
          </w:rPr>
          <w:tab/>
        </w:r>
        <w:r w:rsidR="00E165CA" w:rsidRPr="00E75289">
          <w:rPr>
            <w:rStyle w:val="Hyperlink"/>
            <w:rFonts w:asciiTheme="minorHAnsi" w:hAnsiTheme="minorHAnsi"/>
            <w:noProof/>
          </w:rPr>
          <w:t>Policy Monitoring and Review</w:t>
        </w:r>
        <w:r w:rsidR="00E165CA" w:rsidRPr="00E75289">
          <w:rPr>
            <w:rFonts w:asciiTheme="minorHAnsi" w:hAnsiTheme="minorHAnsi"/>
            <w:noProof/>
            <w:webHidden/>
          </w:rPr>
          <w:tab/>
        </w:r>
        <w:r w:rsidR="005638BE" w:rsidRPr="00E75289">
          <w:rPr>
            <w:rFonts w:asciiTheme="minorHAnsi" w:hAnsiTheme="minorHAnsi"/>
            <w:noProof/>
            <w:webHidden/>
          </w:rPr>
          <w:t>30</w:t>
        </w:r>
      </w:hyperlink>
    </w:p>
    <w:p w14:paraId="6A69B939" w14:textId="6455B6E5" w:rsidR="00E165CA" w:rsidRPr="00E75289" w:rsidRDefault="008E1E60">
      <w:pPr>
        <w:pStyle w:val="TOC1"/>
        <w:tabs>
          <w:tab w:val="right" w:leader="dot" w:pos="9743"/>
        </w:tabs>
        <w:rPr>
          <w:rFonts w:asciiTheme="minorHAnsi" w:eastAsiaTheme="minorEastAsia" w:hAnsiTheme="minorHAnsi"/>
          <w:bCs w:val="0"/>
          <w:noProof/>
          <w:kern w:val="2"/>
          <w:sz w:val="24"/>
          <w:szCs w:val="24"/>
          <w14:ligatures w14:val="standardContextual"/>
        </w:rPr>
      </w:pPr>
      <w:hyperlink w:anchor="_Toc207800920" w:history="1">
        <w:r w:rsidR="00E165CA" w:rsidRPr="00E75289">
          <w:rPr>
            <w:rStyle w:val="Hyperlink"/>
            <w:rFonts w:asciiTheme="minorHAnsi" w:hAnsiTheme="minorHAnsi"/>
            <w:noProof/>
          </w:rPr>
          <w:t>Appendix 1: Categories &amp; Indicators of Abuse, Neglect and exploitation</w:t>
        </w:r>
        <w:r w:rsidR="00E165CA" w:rsidRPr="00E75289">
          <w:rPr>
            <w:rFonts w:asciiTheme="minorHAnsi" w:hAnsiTheme="minorHAnsi"/>
            <w:noProof/>
            <w:webHidden/>
          </w:rPr>
          <w:tab/>
        </w:r>
        <w:r w:rsidR="005638BE" w:rsidRPr="00E75289">
          <w:rPr>
            <w:rFonts w:asciiTheme="minorHAnsi" w:hAnsiTheme="minorHAnsi"/>
            <w:noProof/>
            <w:webHidden/>
          </w:rPr>
          <w:t>31</w:t>
        </w:r>
      </w:hyperlink>
    </w:p>
    <w:p w14:paraId="74F39FD6" w14:textId="3ABB0643" w:rsidR="00E165CA" w:rsidRPr="00E75289" w:rsidRDefault="008E1E60">
      <w:pPr>
        <w:pStyle w:val="TOC1"/>
        <w:tabs>
          <w:tab w:val="right" w:leader="dot" w:pos="9743"/>
        </w:tabs>
        <w:rPr>
          <w:rFonts w:asciiTheme="minorHAnsi" w:eastAsiaTheme="minorEastAsia" w:hAnsiTheme="minorHAnsi"/>
          <w:bCs w:val="0"/>
          <w:noProof/>
          <w:kern w:val="2"/>
          <w:sz w:val="24"/>
          <w:szCs w:val="24"/>
          <w14:ligatures w14:val="standardContextual"/>
        </w:rPr>
      </w:pPr>
      <w:hyperlink w:anchor="_Toc207800921" w:history="1">
        <w:r w:rsidR="00E165CA" w:rsidRPr="00E75289">
          <w:rPr>
            <w:rStyle w:val="Hyperlink"/>
            <w:rFonts w:asciiTheme="minorHAnsi" w:hAnsiTheme="minorHAnsi"/>
            <w:noProof/>
          </w:rPr>
          <w:t>Appendix 2: Job description of the DSL and DDSLs</w:t>
        </w:r>
        <w:r w:rsidR="00E165CA" w:rsidRPr="00E75289">
          <w:rPr>
            <w:rFonts w:asciiTheme="minorHAnsi" w:hAnsiTheme="minorHAnsi"/>
            <w:noProof/>
            <w:webHidden/>
          </w:rPr>
          <w:tab/>
        </w:r>
        <w:r w:rsidR="005638BE" w:rsidRPr="00E75289">
          <w:rPr>
            <w:rFonts w:asciiTheme="minorHAnsi" w:hAnsiTheme="minorHAnsi"/>
            <w:noProof/>
            <w:webHidden/>
          </w:rPr>
          <w:t>33</w:t>
        </w:r>
      </w:hyperlink>
    </w:p>
    <w:p w14:paraId="4147D6AB" w14:textId="1D247669" w:rsidR="00E165CA" w:rsidRPr="00E75289" w:rsidRDefault="008E1E60">
      <w:pPr>
        <w:pStyle w:val="TOC1"/>
        <w:tabs>
          <w:tab w:val="right" w:leader="dot" w:pos="9743"/>
        </w:tabs>
        <w:rPr>
          <w:rFonts w:asciiTheme="minorHAnsi" w:eastAsiaTheme="minorEastAsia" w:hAnsiTheme="minorHAnsi"/>
          <w:bCs w:val="0"/>
          <w:noProof/>
          <w:kern w:val="2"/>
          <w:sz w:val="24"/>
          <w:szCs w:val="24"/>
          <w14:ligatures w14:val="standardContextual"/>
        </w:rPr>
      </w:pPr>
      <w:hyperlink w:anchor="_Toc207800922" w:history="1">
        <w:r w:rsidR="00E165CA" w:rsidRPr="00E75289">
          <w:rPr>
            <w:rStyle w:val="Hyperlink"/>
            <w:rFonts w:asciiTheme="minorHAnsi" w:hAnsiTheme="minorHAnsi"/>
            <w:noProof/>
          </w:rPr>
          <w:t>Appendix 3: Specific safeguarding issues (KCSIE Annex B)</w:t>
        </w:r>
        <w:r w:rsidR="00E165CA" w:rsidRPr="00E75289">
          <w:rPr>
            <w:rFonts w:asciiTheme="minorHAnsi" w:hAnsiTheme="minorHAnsi"/>
            <w:noProof/>
            <w:webHidden/>
          </w:rPr>
          <w:tab/>
        </w:r>
        <w:r w:rsidR="005638BE" w:rsidRPr="00E75289">
          <w:rPr>
            <w:rFonts w:asciiTheme="minorHAnsi" w:hAnsiTheme="minorHAnsi"/>
            <w:noProof/>
            <w:webHidden/>
          </w:rPr>
          <w:t>36</w:t>
        </w:r>
      </w:hyperlink>
    </w:p>
    <w:p w14:paraId="7C0336C2" w14:textId="76ECF3EE" w:rsidR="00E165CA" w:rsidRPr="00E75289" w:rsidRDefault="008E1E60">
      <w:pPr>
        <w:pStyle w:val="TOC1"/>
        <w:tabs>
          <w:tab w:val="right" w:leader="dot" w:pos="9743"/>
        </w:tabs>
        <w:rPr>
          <w:rFonts w:asciiTheme="minorHAnsi" w:eastAsiaTheme="minorEastAsia" w:hAnsiTheme="minorHAnsi"/>
          <w:bCs w:val="0"/>
          <w:noProof/>
          <w:kern w:val="2"/>
          <w:sz w:val="24"/>
          <w:szCs w:val="24"/>
          <w14:ligatures w14:val="standardContextual"/>
        </w:rPr>
      </w:pPr>
      <w:hyperlink w:anchor="_Toc207800923" w:history="1">
        <w:r w:rsidR="00E165CA" w:rsidRPr="00E75289">
          <w:rPr>
            <w:rStyle w:val="Hyperlink"/>
            <w:rFonts w:asciiTheme="minorHAnsi" w:hAnsiTheme="minorHAnsi"/>
            <w:noProof/>
          </w:rPr>
          <w:t>Appendix 4: Sources of support and advice</w:t>
        </w:r>
        <w:r w:rsidR="00E165CA" w:rsidRPr="00E75289">
          <w:rPr>
            <w:rFonts w:asciiTheme="minorHAnsi" w:hAnsiTheme="minorHAnsi"/>
            <w:noProof/>
            <w:webHidden/>
          </w:rPr>
          <w:tab/>
        </w:r>
        <w:r w:rsidR="005638BE" w:rsidRPr="00E75289">
          <w:rPr>
            <w:rFonts w:asciiTheme="minorHAnsi" w:hAnsiTheme="minorHAnsi"/>
            <w:noProof/>
            <w:webHidden/>
          </w:rPr>
          <w:t>45</w:t>
        </w:r>
      </w:hyperlink>
    </w:p>
    <w:p w14:paraId="2258AC1C" w14:textId="371F0503" w:rsidR="00E165CA" w:rsidRPr="00E75289" w:rsidRDefault="008E1E60">
      <w:pPr>
        <w:pStyle w:val="TOC1"/>
        <w:tabs>
          <w:tab w:val="right" w:leader="dot" w:pos="9743"/>
        </w:tabs>
        <w:rPr>
          <w:rFonts w:asciiTheme="minorHAnsi" w:eastAsiaTheme="minorEastAsia" w:hAnsiTheme="minorHAnsi"/>
          <w:bCs w:val="0"/>
          <w:noProof/>
          <w:kern w:val="2"/>
          <w:sz w:val="24"/>
          <w:szCs w:val="24"/>
          <w14:ligatures w14:val="standardContextual"/>
        </w:rPr>
      </w:pPr>
      <w:hyperlink w:anchor="_Toc207800924" w:history="1">
        <w:r w:rsidR="00E165CA" w:rsidRPr="00E75289">
          <w:rPr>
            <w:rStyle w:val="Hyperlink"/>
            <w:rFonts w:asciiTheme="minorHAnsi" w:hAnsiTheme="minorHAnsi"/>
            <w:noProof/>
          </w:rPr>
          <w:t>Appendix 5: Safer recruitment</w:t>
        </w:r>
        <w:r w:rsidR="00E165CA" w:rsidRPr="00E75289">
          <w:rPr>
            <w:rFonts w:asciiTheme="minorHAnsi" w:hAnsiTheme="minorHAnsi"/>
            <w:noProof/>
            <w:webHidden/>
          </w:rPr>
          <w:tab/>
        </w:r>
        <w:r w:rsidR="005638BE" w:rsidRPr="00E75289">
          <w:rPr>
            <w:rFonts w:asciiTheme="minorHAnsi" w:hAnsiTheme="minorHAnsi"/>
            <w:noProof/>
            <w:webHidden/>
          </w:rPr>
          <w:t>47</w:t>
        </w:r>
      </w:hyperlink>
    </w:p>
    <w:p w14:paraId="3ECF7CEC" w14:textId="5F45DFD9" w:rsidR="00E165CA" w:rsidRPr="00E75289" w:rsidRDefault="008E1E60">
      <w:pPr>
        <w:pStyle w:val="TOC1"/>
        <w:tabs>
          <w:tab w:val="right" w:leader="dot" w:pos="9743"/>
        </w:tabs>
        <w:rPr>
          <w:rFonts w:asciiTheme="minorHAnsi" w:eastAsiaTheme="minorEastAsia" w:hAnsiTheme="minorHAnsi"/>
          <w:bCs w:val="0"/>
          <w:noProof/>
          <w:kern w:val="2"/>
          <w:sz w:val="24"/>
          <w:szCs w:val="24"/>
          <w14:ligatures w14:val="standardContextual"/>
        </w:rPr>
      </w:pPr>
      <w:hyperlink w:anchor="_Toc207800925" w:history="1">
        <w:r w:rsidR="00E165CA" w:rsidRPr="00E75289">
          <w:rPr>
            <w:rStyle w:val="Hyperlink"/>
            <w:rFonts w:asciiTheme="minorHAnsi" w:hAnsiTheme="minorHAnsi"/>
            <w:noProof/>
          </w:rPr>
          <w:t>Appendix 6: Allegations of abuse made against staff</w:t>
        </w:r>
        <w:r w:rsidR="00E165CA" w:rsidRPr="00E75289">
          <w:rPr>
            <w:rFonts w:asciiTheme="minorHAnsi" w:hAnsiTheme="minorHAnsi"/>
            <w:noProof/>
            <w:webHidden/>
          </w:rPr>
          <w:tab/>
        </w:r>
        <w:r w:rsidR="005638BE" w:rsidRPr="00E75289">
          <w:rPr>
            <w:rFonts w:asciiTheme="minorHAnsi" w:hAnsiTheme="minorHAnsi"/>
            <w:noProof/>
            <w:webHidden/>
          </w:rPr>
          <w:t>54</w:t>
        </w:r>
      </w:hyperlink>
    </w:p>
    <w:p w14:paraId="38F83FE7" w14:textId="320F756C" w:rsidR="00E165CA" w:rsidRPr="00E75289" w:rsidRDefault="008E1E60">
      <w:pPr>
        <w:pStyle w:val="TOC1"/>
        <w:tabs>
          <w:tab w:val="right" w:leader="dot" w:pos="9743"/>
        </w:tabs>
        <w:rPr>
          <w:rFonts w:asciiTheme="minorHAnsi" w:eastAsiaTheme="minorEastAsia" w:hAnsiTheme="minorHAnsi"/>
          <w:bCs w:val="0"/>
          <w:noProof/>
          <w:kern w:val="2"/>
          <w:sz w:val="24"/>
          <w:szCs w:val="24"/>
          <w14:ligatures w14:val="standardContextual"/>
        </w:rPr>
      </w:pPr>
      <w:hyperlink w:anchor="_Toc207800926" w:history="1">
        <w:r w:rsidR="00E165CA" w:rsidRPr="00E75289">
          <w:rPr>
            <w:rStyle w:val="Hyperlink"/>
            <w:rFonts w:asciiTheme="minorHAnsi" w:hAnsiTheme="minorHAnsi"/>
            <w:noProof/>
          </w:rPr>
          <w:t>Appendix 7: Online safety</w:t>
        </w:r>
        <w:r w:rsidR="00E165CA" w:rsidRPr="00E75289">
          <w:rPr>
            <w:rFonts w:asciiTheme="minorHAnsi" w:hAnsiTheme="minorHAnsi"/>
            <w:noProof/>
            <w:webHidden/>
          </w:rPr>
          <w:tab/>
        </w:r>
        <w:r w:rsidR="005638BE" w:rsidRPr="00E75289">
          <w:rPr>
            <w:rFonts w:asciiTheme="minorHAnsi" w:hAnsiTheme="minorHAnsi"/>
            <w:noProof/>
            <w:webHidden/>
          </w:rPr>
          <w:t>56</w:t>
        </w:r>
      </w:hyperlink>
    </w:p>
    <w:p w14:paraId="26B8566A" w14:textId="45DC7823" w:rsidR="00E165CA" w:rsidRPr="00E75289" w:rsidRDefault="008E1E60">
      <w:pPr>
        <w:pStyle w:val="TOC1"/>
        <w:tabs>
          <w:tab w:val="right" w:leader="dot" w:pos="9743"/>
        </w:tabs>
        <w:rPr>
          <w:rFonts w:asciiTheme="minorHAnsi" w:eastAsiaTheme="minorEastAsia" w:hAnsiTheme="minorHAnsi"/>
          <w:bCs w:val="0"/>
          <w:noProof/>
          <w:kern w:val="2"/>
          <w:sz w:val="24"/>
          <w:szCs w:val="24"/>
          <w14:ligatures w14:val="standardContextual"/>
        </w:rPr>
      </w:pPr>
      <w:hyperlink w:anchor="_Toc207800927" w:history="1">
        <w:r w:rsidR="00E165CA" w:rsidRPr="00E75289">
          <w:rPr>
            <w:rStyle w:val="Hyperlink"/>
            <w:rFonts w:asciiTheme="minorHAnsi" w:hAnsiTheme="minorHAnsi"/>
            <w:noProof/>
          </w:rPr>
          <w:t>Appendix 8: Child-on-child abuse</w:t>
        </w:r>
        <w:r w:rsidR="00E165CA" w:rsidRPr="00E75289">
          <w:rPr>
            <w:rFonts w:asciiTheme="minorHAnsi" w:hAnsiTheme="minorHAnsi"/>
            <w:noProof/>
            <w:webHidden/>
          </w:rPr>
          <w:tab/>
        </w:r>
        <w:r w:rsidR="005638BE" w:rsidRPr="00E75289">
          <w:rPr>
            <w:rFonts w:asciiTheme="minorHAnsi" w:hAnsiTheme="minorHAnsi"/>
            <w:noProof/>
            <w:webHidden/>
          </w:rPr>
          <w:t>57</w:t>
        </w:r>
      </w:hyperlink>
    </w:p>
    <w:p w14:paraId="3D7EB916" w14:textId="08D7DDA7" w:rsidR="00056217" w:rsidRPr="00E75289" w:rsidRDefault="004A1319" w:rsidP="00ED753A">
      <w:pPr>
        <w:rPr>
          <w:rFonts w:asciiTheme="minorHAnsi" w:hAnsiTheme="minorHAnsi" w:cstheme="minorHAnsi"/>
          <w:b/>
          <w:sz w:val="24"/>
        </w:rPr>
      </w:pPr>
      <w:r w:rsidRPr="00E75289">
        <w:rPr>
          <w:rFonts w:asciiTheme="minorHAnsi" w:hAnsiTheme="minorHAnsi" w:cstheme="minorHAnsi"/>
          <w:bCs/>
          <w:smallCaps/>
          <w:sz w:val="24"/>
          <w:szCs w:val="22"/>
        </w:rPr>
        <w:fldChar w:fldCharType="end"/>
      </w:r>
      <w:bookmarkEnd w:id="1"/>
    </w:p>
    <w:p w14:paraId="0962A535" w14:textId="77777777" w:rsidR="00FD1ECA" w:rsidRPr="00E75289" w:rsidRDefault="00056217" w:rsidP="00FD1ECA">
      <w:pPr>
        <w:pStyle w:val="Heading1"/>
        <w:rPr>
          <w:rFonts w:asciiTheme="minorHAnsi" w:hAnsiTheme="minorHAnsi" w:cstheme="minorHAnsi"/>
          <w:sz w:val="30"/>
          <w:szCs w:val="24"/>
        </w:rPr>
      </w:pPr>
      <w:r w:rsidRPr="00E75289">
        <w:rPr>
          <w:rFonts w:asciiTheme="minorHAnsi" w:hAnsiTheme="minorHAnsi" w:cstheme="minorHAnsi"/>
          <w:lang w:eastAsia="en-US"/>
        </w:rPr>
        <w:br w:type="page"/>
      </w:r>
    </w:p>
    <w:p w14:paraId="646AB877" w14:textId="77777777" w:rsidR="0057770A" w:rsidRPr="00E75289" w:rsidRDefault="00FD1ECA" w:rsidP="008E0DA7">
      <w:pPr>
        <w:pStyle w:val="Head1"/>
        <w:numPr>
          <w:ilvl w:val="0"/>
          <w:numId w:val="70"/>
        </w:numPr>
        <w:rPr>
          <w:rFonts w:asciiTheme="minorHAnsi" w:hAnsiTheme="minorHAnsi" w:cstheme="minorHAnsi"/>
          <w:szCs w:val="40"/>
        </w:rPr>
      </w:pPr>
      <w:bookmarkStart w:id="2" w:name="_Toc207800877"/>
      <w:r w:rsidRPr="00E75289">
        <w:rPr>
          <w:rFonts w:asciiTheme="minorHAnsi" w:hAnsiTheme="minorHAnsi" w:cstheme="minorHAnsi"/>
        </w:rPr>
        <w:lastRenderedPageBreak/>
        <w:t>Key Contacts</w:t>
      </w:r>
      <w:bookmarkEnd w:id="2"/>
      <w:r w:rsidRPr="00E75289">
        <w:rPr>
          <w:rFonts w:asciiTheme="minorHAnsi" w:hAnsiTheme="minorHAnsi" w:cstheme="minorHAnsi"/>
          <w:szCs w:val="40"/>
        </w:rPr>
        <w:t xml:space="preserve"> </w:t>
      </w:r>
    </w:p>
    <w:p w14:paraId="2868A551" w14:textId="666E7E8F" w:rsidR="00FD1ECA" w:rsidRPr="00E75289" w:rsidRDefault="00FD1ECA" w:rsidP="002E5C64">
      <w:pPr>
        <w:rPr>
          <w:rFonts w:asciiTheme="minorHAnsi" w:hAnsiTheme="minorHAnsi" w:cstheme="minorHAnsi"/>
          <w:bCs/>
          <w:sz w:val="40"/>
          <w:szCs w:val="40"/>
          <w:u w:val="single"/>
        </w:rPr>
      </w:pPr>
      <w:r w:rsidRPr="00E75289">
        <w:rPr>
          <w:rFonts w:asciiTheme="minorHAnsi" w:eastAsia="Calibri" w:hAnsiTheme="minorHAnsi" w:cstheme="minorHAnsi"/>
          <w:bCs/>
          <w:i/>
          <w:color w:val="C45911" w:themeColor="accent2" w:themeShade="BF"/>
          <w:sz w:val="22"/>
          <w:szCs w:val="22"/>
          <w:lang w:eastAsia="en-US"/>
        </w:rPr>
        <w:t>Amend as appropriate</w:t>
      </w:r>
      <w:r w:rsidR="00536AAB" w:rsidRPr="00E75289">
        <w:rPr>
          <w:rFonts w:asciiTheme="minorHAnsi" w:eastAsia="Calibri" w:hAnsiTheme="minorHAnsi" w:cstheme="minorHAnsi"/>
          <w:bCs/>
          <w:i/>
          <w:color w:val="C45911" w:themeColor="accent2" w:themeShade="BF"/>
          <w:sz w:val="22"/>
          <w:szCs w:val="22"/>
          <w:lang w:eastAsia="en-US"/>
        </w:rPr>
        <w:t xml:space="preserve"> – the details</w:t>
      </w:r>
      <w:r w:rsidR="00FD4EF9" w:rsidRPr="00E75289">
        <w:rPr>
          <w:rFonts w:asciiTheme="minorHAnsi" w:eastAsia="Calibri" w:hAnsiTheme="minorHAnsi" w:cstheme="minorHAnsi"/>
          <w:bCs/>
          <w:i/>
          <w:color w:val="C45911" w:themeColor="accent2" w:themeShade="BF"/>
          <w:sz w:val="22"/>
          <w:szCs w:val="22"/>
          <w:lang w:eastAsia="en-US"/>
        </w:rPr>
        <w:t xml:space="preserve"> </w:t>
      </w:r>
      <w:r w:rsidR="00757151" w:rsidRPr="00E75289">
        <w:rPr>
          <w:rFonts w:asciiTheme="minorHAnsi" w:eastAsia="Calibri" w:hAnsiTheme="minorHAnsi" w:cstheme="minorHAnsi"/>
          <w:bCs/>
          <w:i/>
          <w:color w:val="C45911" w:themeColor="accent2" w:themeShade="BF"/>
          <w:sz w:val="22"/>
          <w:szCs w:val="22"/>
          <w:lang w:eastAsia="en-US"/>
        </w:rPr>
        <w:t>below have</w:t>
      </w:r>
      <w:r w:rsidR="00536AAB" w:rsidRPr="00E75289">
        <w:rPr>
          <w:rFonts w:asciiTheme="minorHAnsi" w:eastAsia="Calibri" w:hAnsiTheme="minorHAnsi" w:cstheme="minorHAnsi"/>
          <w:bCs/>
          <w:i/>
          <w:color w:val="C45911" w:themeColor="accent2" w:themeShade="BF"/>
          <w:sz w:val="22"/>
          <w:szCs w:val="22"/>
          <w:lang w:eastAsia="en-US"/>
        </w:rPr>
        <w:t xml:space="preserve"> been updated for 2025 from the Haringey website, but these should be checked by schools to ensure that </w:t>
      </w:r>
      <w:r w:rsidR="00587448" w:rsidRPr="00E75289">
        <w:rPr>
          <w:rFonts w:asciiTheme="minorHAnsi" w:eastAsia="Calibri" w:hAnsiTheme="minorHAnsi" w:cstheme="minorHAnsi"/>
          <w:bCs/>
          <w:i/>
          <w:color w:val="C45911" w:themeColor="accent2" w:themeShade="BF"/>
          <w:sz w:val="22"/>
          <w:szCs w:val="22"/>
          <w:lang w:eastAsia="en-US"/>
        </w:rPr>
        <w:t xml:space="preserve">they </w:t>
      </w:r>
      <w:r w:rsidR="00536AAB" w:rsidRPr="00E75289">
        <w:rPr>
          <w:rFonts w:asciiTheme="minorHAnsi" w:eastAsia="Calibri" w:hAnsiTheme="minorHAnsi" w:cstheme="minorHAnsi"/>
          <w:bCs/>
          <w:i/>
          <w:color w:val="C45911" w:themeColor="accent2" w:themeShade="BF"/>
          <w:sz w:val="22"/>
          <w:szCs w:val="22"/>
          <w:lang w:eastAsia="en-US"/>
        </w:rPr>
        <w:t xml:space="preserve">are current </w:t>
      </w:r>
      <w:proofErr w:type="spellStart"/>
      <w:r w:rsidR="00536AAB" w:rsidRPr="00E75289">
        <w:rPr>
          <w:rFonts w:asciiTheme="minorHAnsi" w:eastAsia="Calibri" w:hAnsiTheme="minorHAnsi" w:cstheme="minorHAnsi"/>
          <w:bCs/>
          <w:i/>
          <w:color w:val="C45911" w:themeColor="accent2" w:themeShade="BF"/>
          <w:sz w:val="22"/>
          <w:szCs w:val="22"/>
          <w:lang w:eastAsia="en-US"/>
        </w:rPr>
        <w:t>an</w:t>
      </w:r>
      <w:proofErr w:type="spellEnd"/>
      <w:r w:rsidR="00536AAB" w:rsidRPr="00E75289">
        <w:rPr>
          <w:rFonts w:asciiTheme="minorHAnsi" w:eastAsia="Calibri" w:hAnsiTheme="minorHAnsi" w:cstheme="minorHAnsi"/>
          <w:bCs/>
          <w:i/>
          <w:color w:val="C45911" w:themeColor="accent2" w:themeShade="BF"/>
          <w:sz w:val="22"/>
          <w:szCs w:val="22"/>
          <w:lang w:eastAsia="en-US"/>
        </w:rPr>
        <w:t xml:space="preserve"> </w:t>
      </w:r>
      <w:proofErr w:type="spellStart"/>
      <w:r w:rsidR="00536AAB" w:rsidRPr="00E75289">
        <w:rPr>
          <w:rFonts w:asciiTheme="minorHAnsi" w:eastAsia="Calibri" w:hAnsiTheme="minorHAnsi" w:cstheme="minorHAnsi"/>
          <w:bCs/>
          <w:i/>
          <w:color w:val="C45911" w:themeColor="accent2" w:themeShade="BF"/>
          <w:sz w:val="22"/>
          <w:szCs w:val="22"/>
          <w:lang w:eastAsia="en-US"/>
        </w:rPr>
        <w:t>inline</w:t>
      </w:r>
      <w:proofErr w:type="spellEnd"/>
      <w:r w:rsidR="00536AAB" w:rsidRPr="00E75289">
        <w:rPr>
          <w:rFonts w:asciiTheme="minorHAnsi" w:eastAsia="Calibri" w:hAnsiTheme="minorHAnsi" w:cstheme="minorHAnsi"/>
          <w:bCs/>
          <w:i/>
          <w:color w:val="C45911" w:themeColor="accent2" w:themeShade="BF"/>
          <w:sz w:val="22"/>
          <w:szCs w:val="22"/>
          <w:lang w:eastAsia="en-US"/>
        </w:rPr>
        <w:t xml:space="preserve"> with school procedures.</w:t>
      </w:r>
    </w:p>
    <w:p w14:paraId="519ADDB4" w14:textId="77777777" w:rsidR="00FD1ECA" w:rsidRPr="00E75289" w:rsidRDefault="00FD1ECA" w:rsidP="00FD1ECA">
      <w:pPr>
        <w:rPr>
          <w:rFonts w:asciiTheme="minorHAnsi" w:eastAsia="Calibri" w:hAnsiTheme="minorHAnsi" w:cstheme="minorHAnsi"/>
          <w:b/>
          <w:i/>
          <w:color w:val="FF0096"/>
          <w:sz w:val="22"/>
          <w:szCs w:val="22"/>
          <w:highlight w:val="yellow"/>
          <w:lang w:eastAsia="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843"/>
        <w:gridCol w:w="5357"/>
      </w:tblGrid>
      <w:tr w:rsidR="00FD1ECA" w:rsidRPr="00E75289" w14:paraId="275443AB" w14:textId="77777777" w:rsidTr="00FD4EF9">
        <w:trPr>
          <w:trHeight w:val="624"/>
        </w:trPr>
        <w:tc>
          <w:tcPr>
            <w:tcW w:w="3114" w:type="dxa"/>
            <w:vAlign w:val="center"/>
          </w:tcPr>
          <w:p w14:paraId="3D3834F5" w14:textId="77777777" w:rsidR="00FD1ECA" w:rsidRPr="00E75289" w:rsidRDefault="00FD1ECA" w:rsidP="009D137E">
            <w:pPr>
              <w:pStyle w:val="Caption1"/>
              <w:spacing w:before="0" w:after="0"/>
              <w:rPr>
                <w:rFonts w:asciiTheme="minorHAnsi" w:hAnsiTheme="minorHAnsi" w:cstheme="minorHAnsi"/>
                <w:b/>
                <w:i w:val="0"/>
                <w:color w:val="auto"/>
                <w:sz w:val="22"/>
                <w:szCs w:val="22"/>
              </w:rPr>
            </w:pPr>
            <w:r w:rsidRPr="00E75289">
              <w:rPr>
                <w:rFonts w:asciiTheme="minorHAnsi" w:hAnsiTheme="minorHAnsi" w:cstheme="minorHAnsi"/>
                <w:b/>
                <w:i w:val="0"/>
                <w:color w:val="auto"/>
                <w:sz w:val="22"/>
                <w:szCs w:val="22"/>
              </w:rPr>
              <w:t>Post</w:t>
            </w:r>
          </w:p>
        </w:tc>
        <w:tc>
          <w:tcPr>
            <w:tcW w:w="1843" w:type="dxa"/>
            <w:vAlign w:val="center"/>
          </w:tcPr>
          <w:p w14:paraId="30546A6E" w14:textId="77777777" w:rsidR="00FD1ECA" w:rsidRPr="00E75289" w:rsidRDefault="00FD1ECA" w:rsidP="009D137E">
            <w:pPr>
              <w:pStyle w:val="Caption1"/>
              <w:spacing w:before="0" w:after="0"/>
              <w:rPr>
                <w:rFonts w:asciiTheme="minorHAnsi" w:hAnsiTheme="minorHAnsi" w:cstheme="minorHAnsi"/>
                <w:b/>
                <w:bCs/>
                <w:i w:val="0"/>
                <w:color w:val="auto"/>
                <w:szCs w:val="20"/>
              </w:rPr>
            </w:pPr>
            <w:r w:rsidRPr="00E75289">
              <w:rPr>
                <w:rFonts w:asciiTheme="minorHAnsi" w:hAnsiTheme="minorHAnsi" w:cstheme="minorHAnsi"/>
                <w:b/>
                <w:bCs/>
                <w:i w:val="0"/>
                <w:color w:val="auto"/>
                <w:szCs w:val="20"/>
              </w:rPr>
              <w:t>Postholder</w:t>
            </w:r>
          </w:p>
        </w:tc>
        <w:tc>
          <w:tcPr>
            <w:tcW w:w="5357" w:type="dxa"/>
            <w:vAlign w:val="center"/>
          </w:tcPr>
          <w:p w14:paraId="3183C61E" w14:textId="77777777" w:rsidR="00FD1ECA" w:rsidRPr="00E75289" w:rsidRDefault="00FD1ECA" w:rsidP="009D137E">
            <w:pPr>
              <w:pStyle w:val="Caption1"/>
              <w:spacing w:before="0" w:after="0"/>
              <w:rPr>
                <w:rFonts w:asciiTheme="minorHAnsi" w:hAnsiTheme="minorHAnsi" w:cstheme="minorHAnsi"/>
                <w:b/>
                <w:bCs/>
                <w:i w:val="0"/>
                <w:color w:val="auto"/>
                <w:szCs w:val="20"/>
              </w:rPr>
            </w:pPr>
            <w:r w:rsidRPr="00E75289">
              <w:rPr>
                <w:rFonts w:asciiTheme="minorHAnsi" w:hAnsiTheme="minorHAnsi" w:cstheme="minorHAnsi"/>
                <w:b/>
                <w:bCs/>
                <w:i w:val="0"/>
                <w:color w:val="auto"/>
                <w:szCs w:val="20"/>
              </w:rPr>
              <w:t>Contact details</w:t>
            </w:r>
          </w:p>
        </w:tc>
      </w:tr>
      <w:tr w:rsidR="00FD1ECA" w:rsidRPr="00E75289" w14:paraId="236986D1" w14:textId="77777777" w:rsidTr="00FD4EF9">
        <w:trPr>
          <w:trHeight w:val="624"/>
        </w:trPr>
        <w:tc>
          <w:tcPr>
            <w:tcW w:w="3114" w:type="dxa"/>
            <w:vAlign w:val="center"/>
          </w:tcPr>
          <w:p w14:paraId="66B4B7A2" w14:textId="77777777" w:rsidR="00FD1ECA" w:rsidRPr="00E75289" w:rsidRDefault="00FD1ECA" w:rsidP="00DE2021">
            <w:pPr>
              <w:pStyle w:val="Caption1"/>
              <w:spacing w:before="60" w:after="60"/>
              <w:rPr>
                <w:rFonts w:asciiTheme="minorHAnsi" w:hAnsiTheme="minorHAnsi" w:cstheme="minorHAnsi"/>
                <w:b/>
                <w:i w:val="0"/>
                <w:color w:val="auto"/>
                <w:sz w:val="22"/>
                <w:szCs w:val="22"/>
              </w:rPr>
            </w:pPr>
            <w:r w:rsidRPr="00E75289">
              <w:rPr>
                <w:rFonts w:asciiTheme="minorHAnsi" w:hAnsiTheme="minorHAnsi" w:cstheme="minorHAnsi"/>
                <w:b/>
                <w:i w:val="0"/>
                <w:color w:val="auto"/>
                <w:sz w:val="22"/>
                <w:szCs w:val="22"/>
              </w:rPr>
              <w:t>Headteacher / Head of School</w:t>
            </w:r>
          </w:p>
        </w:tc>
        <w:tc>
          <w:tcPr>
            <w:tcW w:w="1843" w:type="dxa"/>
            <w:vAlign w:val="center"/>
          </w:tcPr>
          <w:p w14:paraId="3DF5AAC0" w14:textId="3A0DDA27" w:rsidR="00FD1ECA" w:rsidRPr="00E75289" w:rsidRDefault="000B3725" w:rsidP="00DE2021">
            <w:pPr>
              <w:pStyle w:val="Caption1"/>
              <w:spacing w:before="60" w:after="60"/>
              <w:rPr>
                <w:rFonts w:asciiTheme="minorHAnsi" w:hAnsiTheme="minorHAnsi" w:cstheme="minorHAnsi"/>
                <w:i w:val="0"/>
                <w:color w:val="A8D08D" w:themeColor="accent6" w:themeTint="99"/>
                <w:szCs w:val="20"/>
              </w:rPr>
            </w:pPr>
            <w:r w:rsidRPr="00E75289">
              <w:rPr>
                <w:rFonts w:asciiTheme="minorHAnsi" w:hAnsiTheme="minorHAnsi" w:cstheme="minorHAnsi"/>
                <w:i w:val="0"/>
                <w:color w:val="A8D08D" w:themeColor="accent6" w:themeTint="99"/>
                <w:szCs w:val="20"/>
              </w:rPr>
              <w:t>Mrs. Susan Notley</w:t>
            </w:r>
          </w:p>
        </w:tc>
        <w:tc>
          <w:tcPr>
            <w:tcW w:w="5357" w:type="dxa"/>
            <w:vAlign w:val="center"/>
          </w:tcPr>
          <w:p w14:paraId="657CB3E9" w14:textId="77777777" w:rsidR="000B3725"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18"/>
                <w:szCs w:val="18"/>
              </w:rPr>
            </w:pPr>
            <w:r w:rsidRPr="00E75289">
              <w:rPr>
                <w:rStyle w:val="normaltextrun"/>
                <w:rFonts w:asciiTheme="minorHAnsi" w:hAnsiTheme="minorHAnsi" w:cstheme="minorHAnsi"/>
                <w:color w:val="538135"/>
                <w:sz w:val="20"/>
                <w:szCs w:val="20"/>
              </w:rPr>
              <w:t>Tel No: 0208 363 4709 </w:t>
            </w:r>
            <w:r w:rsidRPr="00E75289">
              <w:rPr>
                <w:rStyle w:val="eop"/>
                <w:rFonts w:asciiTheme="minorHAnsi" w:hAnsiTheme="minorHAnsi" w:cstheme="minorHAnsi"/>
                <w:i/>
                <w:iCs/>
                <w:color w:val="538135"/>
                <w:sz w:val="20"/>
                <w:szCs w:val="20"/>
              </w:rPr>
              <w:t> </w:t>
            </w:r>
          </w:p>
          <w:p w14:paraId="02F59BE0" w14:textId="615306AE" w:rsidR="00FD1ECA"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18"/>
                <w:szCs w:val="18"/>
              </w:rPr>
            </w:pPr>
            <w:r w:rsidRPr="00E75289">
              <w:rPr>
                <w:rStyle w:val="normaltextrun"/>
                <w:rFonts w:asciiTheme="minorHAnsi" w:hAnsiTheme="minorHAnsi" w:cstheme="minorHAnsi"/>
                <w:color w:val="538135"/>
                <w:sz w:val="20"/>
                <w:szCs w:val="20"/>
              </w:rPr>
              <w:t>Email address: head@stjohnsprimarysch.org.uk</w:t>
            </w:r>
            <w:r w:rsidRPr="00E75289">
              <w:rPr>
                <w:rStyle w:val="eop"/>
                <w:rFonts w:asciiTheme="minorHAnsi" w:hAnsiTheme="minorHAnsi" w:cstheme="minorHAnsi"/>
                <w:i/>
                <w:iCs/>
                <w:color w:val="538135"/>
                <w:sz w:val="20"/>
                <w:szCs w:val="20"/>
              </w:rPr>
              <w:t> </w:t>
            </w:r>
          </w:p>
        </w:tc>
      </w:tr>
      <w:tr w:rsidR="003537B6" w:rsidRPr="00E75289" w14:paraId="45DCA25B" w14:textId="77777777" w:rsidTr="00FD4EF9">
        <w:trPr>
          <w:trHeight w:val="624"/>
        </w:trPr>
        <w:tc>
          <w:tcPr>
            <w:tcW w:w="3114" w:type="dxa"/>
            <w:vAlign w:val="center"/>
          </w:tcPr>
          <w:p w14:paraId="2265BA60" w14:textId="77777777" w:rsidR="003537B6" w:rsidRPr="00E75289" w:rsidRDefault="003537B6" w:rsidP="00DE2021">
            <w:pPr>
              <w:pStyle w:val="Caption1"/>
              <w:spacing w:before="60" w:after="60"/>
              <w:rPr>
                <w:rFonts w:asciiTheme="minorHAnsi" w:hAnsiTheme="minorHAnsi" w:cstheme="minorHAnsi"/>
                <w:b/>
                <w:i w:val="0"/>
                <w:color w:val="auto"/>
                <w:sz w:val="22"/>
                <w:szCs w:val="22"/>
              </w:rPr>
            </w:pPr>
            <w:r w:rsidRPr="00E75289">
              <w:rPr>
                <w:rFonts w:asciiTheme="minorHAnsi" w:hAnsiTheme="minorHAnsi" w:cstheme="minorHAnsi"/>
                <w:b/>
                <w:i w:val="0"/>
                <w:color w:val="auto"/>
                <w:sz w:val="22"/>
                <w:szCs w:val="22"/>
              </w:rPr>
              <w:t>Designated Safeguarding Lead (DSL)</w:t>
            </w:r>
          </w:p>
        </w:tc>
        <w:tc>
          <w:tcPr>
            <w:tcW w:w="1843" w:type="dxa"/>
            <w:vAlign w:val="center"/>
          </w:tcPr>
          <w:p w14:paraId="33ABB311" w14:textId="47403091" w:rsidR="003537B6" w:rsidRPr="00E75289" w:rsidRDefault="000B3725" w:rsidP="00DE2021">
            <w:pPr>
              <w:pStyle w:val="Caption1"/>
              <w:spacing w:before="60" w:after="60"/>
              <w:rPr>
                <w:rFonts w:asciiTheme="minorHAnsi" w:hAnsiTheme="minorHAnsi" w:cstheme="minorHAnsi"/>
                <w:i w:val="0"/>
                <w:color w:val="auto"/>
                <w:szCs w:val="20"/>
              </w:rPr>
            </w:pPr>
            <w:r w:rsidRPr="00E75289">
              <w:rPr>
                <w:rFonts w:asciiTheme="minorHAnsi" w:hAnsiTheme="minorHAnsi" w:cstheme="minorHAnsi"/>
                <w:i w:val="0"/>
                <w:color w:val="auto"/>
                <w:szCs w:val="20"/>
              </w:rPr>
              <w:t>Mrs. Lucy Gatward</w:t>
            </w:r>
          </w:p>
        </w:tc>
        <w:tc>
          <w:tcPr>
            <w:tcW w:w="5357" w:type="dxa"/>
            <w:vAlign w:val="center"/>
          </w:tcPr>
          <w:p w14:paraId="4473F05F" w14:textId="77777777" w:rsidR="000B3725"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18"/>
                <w:szCs w:val="18"/>
              </w:rPr>
            </w:pPr>
            <w:r w:rsidRPr="00E75289">
              <w:rPr>
                <w:rStyle w:val="normaltextrun"/>
                <w:rFonts w:asciiTheme="minorHAnsi" w:hAnsiTheme="minorHAnsi" w:cstheme="minorHAnsi"/>
                <w:color w:val="538135"/>
                <w:sz w:val="20"/>
                <w:szCs w:val="20"/>
              </w:rPr>
              <w:t>Tel No: 0208 363 4709</w:t>
            </w:r>
            <w:r w:rsidRPr="00E75289">
              <w:rPr>
                <w:rStyle w:val="eop"/>
                <w:rFonts w:asciiTheme="minorHAnsi" w:hAnsiTheme="minorHAnsi" w:cstheme="minorHAnsi"/>
                <w:i/>
                <w:iCs/>
                <w:color w:val="538135"/>
                <w:sz w:val="20"/>
                <w:szCs w:val="20"/>
              </w:rPr>
              <w:t> </w:t>
            </w:r>
          </w:p>
          <w:p w14:paraId="2ED94514" w14:textId="77777777" w:rsidR="000B3725"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18"/>
                <w:szCs w:val="18"/>
              </w:rPr>
            </w:pPr>
            <w:r w:rsidRPr="00E75289">
              <w:rPr>
                <w:rStyle w:val="normaltextrun"/>
                <w:rFonts w:asciiTheme="minorHAnsi" w:hAnsiTheme="minorHAnsi" w:cstheme="minorHAnsi"/>
                <w:color w:val="538135"/>
                <w:sz w:val="20"/>
                <w:szCs w:val="20"/>
              </w:rPr>
              <w:t>Email address: </w:t>
            </w:r>
            <w:r w:rsidRPr="00E75289">
              <w:rPr>
                <w:rStyle w:val="eop"/>
                <w:rFonts w:asciiTheme="minorHAnsi" w:hAnsiTheme="minorHAnsi" w:cstheme="minorHAnsi"/>
                <w:i/>
                <w:iCs/>
                <w:color w:val="538135"/>
                <w:sz w:val="20"/>
                <w:szCs w:val="20"/>
              </w:rPr>
              <w:t> </w:t>
            </w:r>
          </w:p>
          <w:p w14:paraId="196153E8" w14:textId="7B7E97E8" w:rsidR="003537B6"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18"/>
                <w:szCs w:val="18"/>
              </w:rPr>
            </w:pPr>
            <w:r w:rsidRPr="00E75289">
              <w:rPr>
                <w:rStyle w:val="normaltextrun"/>
                <w:rFonts w:asciiTheme="minorHAnsi" w:hAnsiTheme="minorHAnsi" w:cstheme="minorHAnsi"/>
                <w:color w:val="538135"/>
                <w:sz w:val="20"/>
                <w:szCs w:val="20"/>
              </w:rPr>
              <w:t>Lucy.Gatward@stjohnsprimarysch.org.uk</w:t>
            </w:r>
          </w:p>
        </w:tc>
      </w:tr>
      <w:tr w:rsidR="003537B6" w:rsidRPr="00E75289" w14:paraId="4C39F21D" w14:textId="77777777" w:rsidTr="00FD4EF9">
        <w:trPr>
          <w:trHeight w:val="624"/>
        </w:trPr>
        <w:tc>
          <w:tcPr>
            <w:tcW w:w="3114" w:type="dxa"/>
            <w:vAlign w:val="center"/>
          </w:tcPr>
          <w:p w14:paraId="3C4D43F1" w14:textId="4BB86D3C" w:rsidR="003537B6" w:rsidRPr="00E75289" w:rsidRDefault="003537B6" w:rsidP="00DE2021">
            <w:pPr>
              <w:pStyle w:val="Caption1"/>
              <w:spacing w:before="60" w:after="60"/>
              <w:rPr>
                <w:rFonts w:asciiTheme="minorHAnsi" w:hAnsiTheme="minorHAnsi" w:cstheme="minorHAnsi"/>
                <w:b/>
                <w:i w:val="0"/>
                <w:color w:val="auto"/>
                <w:sz w:val="22"/>
                <w:szCs w:val="22"/>
              </w:rPr>
            </w:pPr>
            <w:r w:rsidRPr="00E75289">
              <w:rPr>
                <w:rFonts w:asciiTheme="minorHAnsi" w:hAnsiTheme="minorHAnsi" w:cstheme="minorHAnsi"/>
                <w:b/>
                <w:i w:val="0"/>
                <w:color w:val="auto"/>
                <w:sz w:val="22"/>
                <w:szCs w:val="22"/>
              </w:rPr>
              <w:t>Deputy</w:t>
            </w:r>
            <w:r w:rsidR="00041C53" w:rsidRPr="00E75289">
              <w:rPr>
                <w:rFonts w:asciiTheme="minorHAnsi" w:hAnsiTheme="minorHAnsi" w:cstheme="minorHAnsi"/>
                <w:b/>
                <w:i w:val="0"/>
                <w:color w:val="auto"/>
                <w:sz w:val="22"/>
                <w:szCs w:val="22"/>
              </w:rPr>
              <w:t xml:space="preserve"> </w:t>
            </w:r>
            <w:r w:rsidRPr="00E75289">
              <w:rPr>
                <w:rFonts w:asciiTheme="minorHAnsi" w:hAnsiTheme="minorHAnsi" w:cstheme="minorHAnsi"/>
                <w:b/>
                <w:i w:val="0"/>
                <w:color w:val="auto"/>
                <w:sz w:val="22"/>
                <w:szCs w:val="22"/>
              </w:rPr>
              <w:t>Safeguarding Lead (DDSL)</w:t>
            </w:r>
          </w:p>
        </w:tc>
        <w:tc>
          <w:tcPr>
            <w:tcW w:w="1843" w:type="dxa"/>
            <w:vAlign w:val="center"/>
          </w:tcPr>
          <w:p w14:paraId="7B3447F1" w14:textId="767C6EE6" w:rsidR="003537B6" w:rsidRPr="00E75289" w:rsidRDefault="000B3725" w:rsidP="00DE2021">
            <w:pPr>
              <w:pStyle w:val="Caption1"/>
              <w:spacing w:before="60" w:after="60"/>
              <w:rPr>
                <w:rFonts w:asciiTheme="minorHAnsi" w:hAnsiTheme="minorHAnsi" w:cstheme="minorHAnsi"/>
                <w:i w:val="0"/>
                <w:color w:val="auto"/>
                <w:szCs w:val="20"/>
              </w:rPr>
            </w:pPr>
            <w:r w:rsidRPr="00E75289">
              <w:rPr>
                <w:rFonts w:asciiTheme="minorHAnsi" w:hAnsiTheme="minorHAnsi" w:cstheme="minorHAnsi"/>
                <w:i w:val="0"/>
                <w:color w:val="auto"/>
                <w:szCs w:val="20"/>
              </w:rPr>
              <w:t>Mr. Joe Law</w:t>
            </w:r>
          </w:p>
        </w:tc>
        <w:tc>
          <w:tcPr>
            <w:tcW w:w="5357" w:type="dxa"/>
            <w:vAlign w:val="center"/>
          </w:tcPr>
          <w:p w14:paraId="69D3BB7B" w14:textId="77777777" w:rsidR="000B3725"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18"/>
                <w:szCs w:val="18"/>
              </w:rPr>
            </w:pPr>
            <w:r w:rsidRPr="00E75289">
              <w:rPr>
                <w:rStyle w:val="normaltextrun"/>
                <w:rFonts w:asciiTheme="minorHAnsi" w:hAnsiTheme="minorHAnsi" w:cstheme="minorHAnsi"/>
                <w:color w:val="538135"/>
                <w:sz w:val="20"/>
                <w:szCs w:val="20"/>
              </w:rPr>
              <w:t>Tel No: 0208 363 4709 </w:t>
            </w:r>
            <w:r w:rsidRPr="00E75289">
              <w:rPr>
                <w:rStyle w:val="eop"/>
                <w:rFonts w:asciiTheme="minorHAnsi" w:hAnsiTheme="minorHAnsi" w:cstheme="minorHAnsi"/>
                <w:i/>
                <w:iCs/>
                <w:color w:val="538135"/>
                <w:sz w:val="20"/>
                <w:szCs w:val="20"/>
              </w:rPr>
              <w:t> </w:t>
            </w:r>
          </w:p>
          <w:p w14:paraId="14BA5ACC" w14:textId="0C014D3D" w:rsidR="003537B6"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18"/>
                <w:szCs w:val="18"/>
              </w:rPr>
            </w:pPr>
            <w:r w:rsidRPr="00E75289">
              <w:rPr>
                <w:rStyle w:val="normaltextrun"/>
                <w:rFonts w:asciiTheme="minorHAnsi" w:hAnsiTheme="minorHAnsi" w:cstheme="minorHAnsi"/>
                <w:color w:val="538135"/>
                <w:sz w:val="20"/>
                <w:szCs w:val="20"/>
              </w:rPr>
              <w:t>Email address: joe.law@stjohnsprimarysch.org.uk</w:t>
            </w:r>
            <w:r w:rsidRPr="00E75289">
              <w:rPr>
                <w:rStyle w:val="eop"/>
                <w:rFonts w:asciiTheme="minorHAnsi" w:hAnsiTheme="minorHAnsi" w:cstheme="minorHAnsi"/>
                <w:i/>
                <w:iCs/>
                <w:color w:val="538135"/>
                <w:sz w:val="20"/>
                <w:szCs w:val="20"/>
              </w:rPr>
              <w:t> </w:t>
            </w:r>
          </w:p>
        </w:tc>
      </w:tr>
      <w:tr w:rsidR="000B3725" w:rsidRPr="00E75289" w14:paraId="51B1FA36" w14:textId="77777777" w:rsidTr="00C55830">
        <w:trPr>
          <w:trHeight w:val="624"/>
        </w:trPr>
        <w:tc>
          <w:tcPr>
            <w:tcW w:w="3114" w:type="dxa"/>
            <w:vAlign w:val="center"/>
          </w:tcPr>
          <w:p w14:paraId="46A94A9E" w14:textId="77777777" w:rsidR="000B3725" w:rsidRPr="00E75289" w:rsidRDefault="000B3725" w:rsidP="000B3725">
            <w:pPr>
              <w:pStyle w:val="Caption1"/>
              <w:spacing w:before="60" w:after="60"/>
              <w:rPr>
                <w:rFonts w:asciiTheme="minorHAnsi" w:hAnsiTheme="minorHAnsi" w:cstheme="minorHAnsi"/>
                <w:b/>
                <w:i w:val="0"/>
                <w:color w:val="auto"/>
                <w:sz w:val="22"/>
                <w:szCs w:val="22"/>
              </w:rPr>
            </w:pPr>
            <w:r w:rsidRPr="00E75289">
              <w:rPr>
                <w:rFonts w:asciiTheme="minorHAnsi" w:hAnsiTheme="minorHAnsi" w:cstheme="minorHAnsi"/>
                <w:b/>
                <w:i w:val="0"/>
                <w:color w:val="auto"/>
                <w:sz w:val="22"/>
                <w:szCs w:val="22"/>
              </w:rPr>
              <w:t xml:space="preserve">Chair of Governors and </w:t>
            </w:r>
            <w:r w:rsidRPr="00E75289">
              <w:rPr>
                <w:rFonts w:asciiTheme="minorHAnsi" w:hAnsiTheme="minorHAnsi" w:cstheme="minorHAnsi"/>
                <w:b/>
                <w:i w:val="0"/>
                <w:color w:val="auto"/>
                <w:sz w:val="22"/>
                <w:szCs w:val="22"/>
              </w:rPr>
              <w:br/>
              <w:t>Link Governor for Safeguarding</w:t>
            </w:r>
          </w:p>
        </w:tc>
        <w:tc>
          <w:tcPr>
            <w:tcW w:w="1843" w:type="dxa"/>
          </w:tcPr>
          <w:p w14:paraId="2A53AC0D" w14:textId="77777777" w:rsidR="000B3725" w:rsidRPr="00E75289" w:rsidRDefault="000B3725" w:rsidP="000B3725">
            <w:pPr>
              <w:pStyle w:val="Caption1"/>
              <w:spacing w:before="60" w:after="60"/>
              <w:rPr>
                <w:rFonts w:asciiTheme="minorHAnsi" w:hAnsiTheme="minorHAnsi" w:cstheme="minorHAnsi"/>
                <w:i w:val="0"/>
                <w:color w:val="auto"/>
                <w:szCs w:val="20"/>
              </w:rPr>
            </w:pPr>
          </w:p>
          <w:p w14:paraId="67A07752" w14:textId="18D796A7" w:rsidR="000B3725" w:rsidRPr="00E75289" w:rsidRDefault="000B3725" w:rsidP="000B3725">
            <w:pPr>
              <w:pStyle w:val="Caption1"/>
              <w:spacing w:before="60" w:after="60"/>
              <w:rPr>
                <w:rFonts w:asciiTheme="minorHAnsi" w:hAnsiTheme="minorHAnsi" w:cstheme="minorHAnsi"/>
                <w:i w:val="0"/>
                <w:color w:val="auto"/>
                <w:szCs w:val="20"/>
              </w:rPr>
            </w:pPr>
            <w:r w:rsidRPr="00E75289">
              <w:rPr>
                <w:rFonts w:asciiTheme="minorHAnsi" w:hAnsiTheme="minorHAnsi" w:cstheme="minorHAnsi"/>
                <w:i w:val="0"/>
                <w:color w:val="auto"/>
              </w:rPr>
              <w:t>Mrs. Lil</w:t>
            </w:r>
            <w:r w:rsidR="00D254B0" w:rsidRPr="00E75289">
              <w:rPr>
                <w:rFonts w:asciiTheme="minorHAnsi" w:hAnsiTheme="minorHAnsi" w:cstheme="minorHAnsi"/>
                <w:i w:val="0"/>
                <w:color w:val="auto"/>
              </w:rPr>
              <w:t>l</w:t>
            </w:r>
            <w:r w:rsidRPr="00E75289">
              <w:rPr>
                <w:rFonts w:asciiTheme="minorHAnsi" w:hAnsiTheme="minorHAnsi" w:cstheme="minorHAnsi"/>
                <w:i w:val="0"/>
                <w:color w:val="auto"/>
              </w:rPr>
              <w:t>ian Sanders</w:t>
            </w:r>
          </w:p>
        </w:tc>
        <w:tc>
          <w:tcPr>
            <w:tcW w:w="5357" w:type="dxa"/>
          </w:tcPr>
          <w:p w14:paraId="622E5D1C" w14:textId="77777777" w:rsidR="000B3725"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18"/>
                <w:szCs w:val="18"/>
              </w:rPr>
            </w:pPr>
            <w:r w:rsidRPr="00E75289">
              <w:rPr>
                <w:rStyle w:val="normaltextrun"/>
                <w:rFonts w:asciiTheme="minorHAnsi" w:hAnsiTheme="minorHAnsi" w:cstheme="minorHAnsi"/>
                <w:color w:val="538135"/>
                <w:sz w:val="20"/>
                <w:szCs w:val="20"/>
              </w:rPr>
              <w:t>Email addresses</w:t>
            </w:r>
            <w:r w:rsidRPr="00E75289">
              <w:rPr>
                <w:rStyle w:val="eop"/>
                <w:rFonts w:asciiTheme="minorHAnsi" w:hAnsiTheme="minorHAnsi" w:cstheme="minorHAnsi"/>
                <w:i/>
                <w:iCs/>
                <w:color w:val="538135"/>
                <w:sz w:val="20"/>
                <w:szCs w:val="20"/>
              </w:rPr>
              <w:t> </w:t>
            </w:r>
          </w:p>
          <w:p w14:paraId="27B6D4CA" w14:textId="77777777" w:rsidR="000B3725"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18"/>
                <w:szCs w:val="18"/>
              </w:rPr>
            </w:pPr>
            <w:r w:rsidRPr="00E75289">
              <w:rPr>
                <w:rStyle w:val="normaltextrun"/>
                <w:rFonts w:asciiTheme="minorHAnsi" w:hAnsiTheme="minorHAnsi" w:cstheme="minorHAnsi"/>
                <w:color w:val="538135"/>
                <w:sz w:val="20"/>
                <w:szCs w:val="20"/>
              </w:rPr>
              <w:t>Lillian.Sanders@stjohnsprimarysch.org.uk</w:t>
            </w:r>
            <w:r w:rsidRPr="00E75289">
              <w:rPr>
                <w:rStyle w:val="eop"/>
                <w:rFonts w:asciiTheme="minorHAnsi" w:hAnsiTheme="minorHAnsi" w:cstheme="minorHAnsi"/>
                <w:i/>
                <w:iCs/>
                <w:color w:val="538135"/>
                <w:sz w:val="20"/>
                <w:szCs w:val="20"/>
              </w:rPr>
              <w:t> </w:t>
            </w:r>
          </w:p>
          <w:p w14:paraId="120E8286" w14:textId="28FCC519" w:rsidR="000B3725" w:rsidRPr="00E75289" w:rsidRDefault="000B3725" w:rsidP="000B3725">
            <w:pPr>
              <w:pStyle w:val="Caption1"/>
              <w:spacing w:before="60" w:after="60"/>
              <w:rPr>
                <w:rFonts w:asciiTheme="minorHAnsi" w:hAnsiTheme="minorHAnsi" w:cstheme="minorHAnsi"/>
                <w:i w:val="0"/>
                <w:color w:val="auto"/>
                <w:szCs w:val="20"/>
              </w:rPr>
            </w:pPr>
          </w:p>
        </w:tc>
      </w:tr>
      <w:tr w:rsidR="003537B6" w:rsidRPr="00E75289" w14:paraId="4BECFC3D" w14:textId="77777777" w:rsidTr="00FD4EF9">
        <w:trPr>
          <w:trHeight w:val="1967"/>
        </w:trPr>
        <w:tc>
          <w:tcPr>
            <w:tcW w:w="3114" w:type="dxa"/>
            <w:vAlign w:val="center"/>
          </w:tcPr>
          <w:p w14:paraId="33D8D7EA" w14:textId="77777777" w:rsidR="003537B6" w:rsidRPr="00E75289" w:rsidRDefault="003537B6" w:rsidP="00DE2021">
            <w:pPr>
              <w:pStyle w:val="Caption1"/>
              <w:spacing w:before="60" w:after="60"/>
              <w:rPr>
                <w:rFonts w:asciiTheme="minorHAnsi" w:hAnsiTheme="minorHAnsi" w:cstheme="minorHAnsi"/>
                <w:b/>
                <w:i w:val="0"/>
                <w:color w:val="auto"/>
                <w:sz w:val="22"/>
                <w:szCs w:val="22"/>
              </w:rPr>
            </w:pPr>
            <w:r w:rsidRPr="00E75289">
              <w:rPr>
                <w:rFonts w:asciiTheme="minorHAnsi" w:hAnsiTheme="minorHAnsi" w:cstheme="minorHAnsi"/>
                <w:b/>
                <w:i w:val="0"/>
                <w:color w:val="auto"/>
                <w:sz w:val="22"/>
                <w:szCs w:val="22"/>
              </w:rPr>
              <w:t>Local Authority Designated Officer (LADO)</w:t>
            </w:r>
          </w:p>
        </w:tc>
        <w:tc>
          <w:tcPr>
            <w:tcW w:w="1843" w:type="dxa"/>
            <w:vAlign w:val="center"/>
          </w:tcPr>
          <w:p w14:paraId="20DFEDDF" w14:textId="7249E50A" w:rsidR="003537B6" w:rsidRPr="00E75289" w:rsidRDefault="003537B6" w:rsidP="00DE2021">
            <w:pPr>
              <w:pStyle w:val="Caption1"/>
              <w:spacing w:before="60" w:after="60"/>
              <w:rPr>
                <w:rFonts w:asciiTheme="minorHAnsi" w:hAnsiTheme="minorHAnsi" w:cstheme="minorHAnsi"/>
                <w:i w:val="0"/>
                <w:color w:val="auto"/>
                <w:sz w:val="22"/>
                <w:szCs w:val="22"/>
              </w:rPr>
            </w:pPr>
          </w:p>
        </w:tc>
        <w:tc>
          <w:tcPr>
            <w:tcW w:w="5357" w:type="dxa"/>
            <w:vAlign w:val="center"/>
          </w:tcPr>
          <w:p w14:paraId="49F73175" w14:textId="62A14E6A" w:rsidR="000B3725" w:rsidRPr="00E75289" w:rsidRDefault="003537B6" w:rsidP="000B3725">
            <w:pPr>
              <w:pStyle w:val="Caption1"/>
              <w:spacing w:before="60" w:after="60"/>
              <w:rPr>
                <w:rFonts w:asciiTheme="minorHAnsi" w:hAnsiTheme="minorHAnsi" w:cstheme="minorHAnsi"/>
                <w:i w:val="0"/>
                <w:color w:val="auto"/>
                <w:sz w:val="22"/>
                <w:szCs w:val="22"/>
              </w:rPr>
            </w:pPr>
            <w:r w:rsidRPr="00E75289">
              <w:rPr>
                <w:rFonts w:asciiTheme="minorHAnsi" w:hAnsiTheme="minorHAnsi" w:cstheme="minorHAnsi"/>
                <w:b/>
                <w:bCs/>
                <w:i w:val="0"/>
                <w:iCs/>
                <w:color w:val="auto"/>
              </w:rPr>
              <w:t>Phone</w:t>
            </w:r>
            <w:r w:rsidRPr="00E75289">
              <w:rPr>
                <w:rFonts w:asciiTheme="minorHAnsi" w:hAnsiTheme="minorHAnsi" w:cstheme="minorHAnsi"/>
              </w:rPr>
              <w:t xml:space="preserve">: </w:t>
            </w:r>
            <w:r w:rsidR="000B3725" w:rsidRPr="00E75289">
              <w:rPr>
                <w:rStyle w:val="normaltextrun"/>
                <w:rFonts w:asciiTheme="minorHAnsi" w:hAnsiTheme="minorHAnsi" w:cstheme="minorHAnsi"/>
                <w:color w:val="000000"/>
                <w:szCs w:val="20"/>
              </w:rPr>
              <w:t>LADO - 020 8379 4392</w:t>
            </w:r>
            <w:r w:rsidR="000B3725" w:rsidRPr="00E75289">
              <w:rPr>
                <w:rStyle w:val="eop"/>
                <w:rFonts w:asciiTheme="minorHAnsi" w:hAnsiTheme="minorHAnsi" w:cstheme="minorHAnsi"/>
                <w:color w:val="000000"/>
                <w:szCs w:val="20"/>
              </w:rPr>
              <w:t> </w:t>
            </w:r>
          </w:p>
          <w:p w14:paraId="49B550E3" w14:textId="2C0E0627" w:rsidR="003537B6" w:rsidRPr="00E75289" w:rsidRDefault="003537B6" w:rsidP="00DE2021">
            <w:pPr>
              <w:pStyle w:val="Caption1"/>
              <w:spacing w:before="60" w:after="60"/>
              <w:rPr>
                <w:rFonts w:asciiTheme="minorHAnsi" w:hAnsiTheme="minorHAnsi" w:cstheme="minorHAnsi"/>
                <w:i w:val="0"/>
                <w:color w:val="auto"/>
                <w:sz w:val="22"/>
                <w:szCs w:val="22"/>
              </w:rPr>
            </w:pPr>
          </w:p>
        </w:tc>
      </w:tr>
      <w:tr w:rsidR="00107F45" w:rsidRPr="00E75289" w14:paraId="6DE1C3B5" w14:textId="77777777" w:rsidTr="00FD4EF9">
        <w:trPr>
          <w:trHeight w:val="624"/>
        </w:trPr>
        <w:tc>
          <w:tcPr>
            <w:tcW w:w="3114" w:type="dxa"/>
            <w:vAlign w:val="center"/>
          </w:tcPr>
          <w:p w14:paraId="4F242A82" w14:textId="6BCC4AB7" w:rsidR="00107F45" w:rsidRPr="00E75289" w:rsidRDefault="000B3725" w:rsidP="00536AAB">
            <w:pPr>
              <w:pStyle w:val="Caption1"/>
              <w:rPr>
                <w:rFonts w:asciiTheme="minorHAnsi" w:hAnsiTheme="minorHAnsi" w:cstheme="minorHAnsi"/>
                <w:b/>
                <w:i w:val="0"/>
                <w:color w:val="auto"/>
                <w:sz w:val="22"/>
                <w:szCs w:val="22"/>
              </w:rPr>
            </w:pPr>
            <w:r w:rsidRPr="00E75289">
              <w:rPr>
                <w:rFonts w:asciiTheme="minorHAnsi" w:hAnsiTheme="minorHAnsi" w:cstheme="minorHAnsi"/>
                <w:b/>
                <w:bCs/>
                <w:i w:val="0"/>
                <w:iCs/>
                <w:color w:val="auto"/>
                <w:sz w:val="22"/>
                <w:szCs w:val="22"/>
              </w:rPr>
              <w:t>Channel helpline</w:t>
            </w:r>
          </w:p>
        </w:tc>
        <w:tc>
          <w:tcPr>
            <w:tcW w:w="7200" w:type="dxa"/>
            <w:gridSpan w:val="2"/>
            <w:vAlign w:val="center"/>
          </w:tcPr>
          <w:p w14:paraId="397F90C6" w14:textId="70FEFC85" w:rsidR="00107F45" w:rsidRPr="00E75289" w:rsidRDefault="000B3725" w:rsidP="00FD4EF9">
            <w:pPr>
              <w:pStyle w:val="Caption1"/>
              <w:spacing w:before="60" w:after="60"/>
              <w:rPr>
                <w:rFonts w:asciiTheme="minorHAnsi" w:hAnsiTheme="minorHAnsi" w:cstheme="minorHAnsi"/>
                <w:i w:val="0"/>
                <w:color w:val="auto"/>
                <w:sz w:val="22"/>
                <w:szCs w:val="22"/>
              </w:rPr>
            </w:pPr>
            <w:r w:rsidRPr="00E75289">
              <w:rPr>
                <w:rStyle w:val="normaltextrun"/>
                <w:rFonts w:asciiTheme="minorHAnsi" w:hAnsiTheme="minorHAnsi" w:cstheme="minorHAnsi"/>
                <w:sz w:val="22"/>
                <w:szCs w:val="22"/>
                <w:shd w:val="clear" w:color="auto" w:fill="FFFFFF"/>
              </w:rPr>
              <w:t>sujeevan.ponnampalam@enfield.gov.uk</w:t>
            </w:r>
            <w:r w:rsidRPr="00E75289">
              <w:rPr>
                <w:rStyle w:val="eop"/>
                <w:rFonts w:asciiTheme="minorHAnsi" w:hAnsiTheme="minorHAnsi" w:cstheme="minorHAnsi"/>
                <w:i w:val="0"/>
                <w:iCs/>
                <w:sz w:val="22"/>
                <w:szCs w:val="22"/>
                <w:shd w:val="clear" w:color="auto" w:fill="FFFFFF"/>
              </w:rPr>
              <w:t> </w:t>
            </w:r>
          </w:p>
        </w:tc>
      </w:tr>
      <w:tr w:rsidR="00536AAB" w:rsidRPr="00E75289" w14:paraId="0BAA6461" w14:textId="77777777" w:rsidTr="00FD4EF9">
        <w:trPr>
          <w:trHeight w:val="624"/>
        </w:trPr>
        <w:tc>
          <w:tcPr>
            <w:tcW w:w="3114" w:type="dxa"/>
            <w:vAlign w:val="center"/>
          </w:tcPr>
          <w:p w14:paraId="080677D1" w14:textId="09BAC78A" w:rsidR="00536AAB" w:rsidRPr="00E75289" w:rsidRDefault="000B3725" w:rsidP="00536AAB">
            <w:pPr>
              <w:pStyle w:val="Caption1"/>
              <w:rPr>
                <w:rFonts w:asciiTheme="minorHAnsi" w:hAnsiTheme="minorHAnsi" w:cstheme="minorHAnsi"/>
                <w:b/>
                <w:bCs/>
                <w:i w:val="0"/>
                <w:iCs/>
                <w:sz w:val="22"/>
                <w:szCs w:val="22"/>
              </w:rPr>
            </w:pPr>
            <w:r w:rsidRPr="00E75289">
              <w:rPr>
                <w:rStyle w:val="normaltextrun"/>
                <w:rFonts w:asciiTheme="minorHAnsi" w:hAnsiTheme="minorHAnsi" w:cstheme="minorHAnsi"/>
                <w:sz w:val="22"/>
                <w:szCs w:val="22"/>
                <w:shd w:val="clear" w:color="auto" w:fill="FFFFFF"/>
              </w:rPr>
              <w:t>Local Safeguarding Children Board</w:t>
            </w:r>
            <w:r w:rsidRPr="00E75289">
              <w:rPr>
                <w:rStyle w:val="eop"/>
                <w:rFonts w:asciiTheme="minorHAnsi" w:hAnsiTheme="minorHAnsi" w:cstheme="minorHAnsi"/>
                <w:i w:val="0"/>
                <w:iCs/>
                <w:sz w:val="22"/>
                <w:szCs w:val="22"/>
                <w:shd w:val="clear" w:color="auto" w:fill="FFFFFF"/>
              </w:rPr>
              <w:t> </w:t>
            </w:r>
          </w:p>
        </w:tc>
        <w:tc>
          <w:tcPr>
            <w:tcW w:w="7200" w:type="dxa"/>
            <w:gridSpan w:val="2"/>
            <w:vAlign w:val="center"/>
          </w:tcPr>
          <w:p w14:paraId="02838C4F" w14:textId="66526339" w:rsidR="00EE4283" w:rsidRPr="00E75289" w:rsidRDefault="000B3725" w:rsidP="00DE2021">
            <w:pPr>
              <w:pStyle w:val="Caption1"/>
              <w:spacing w:before="60" w:after="60"/>
              <w:rPr>
                <w:rFonts w:asciiTheme="minorHAnsi" w:hAnsiTheme="minorHAnsi" w:cstheme="minorHAnsi"/>
                <w:i w:val="0"/>
                <w:color w:val="auto"/>
                <w:sz w:val="22"/>
                <w:szCs w:val="22"/>
              </w:rPr>
            </w:pPr>
            <w:r w:rsidRPr="00E75289">
              <w:rPr>
                <w:rStyle w:val="normaltextrun"/>
                <w:rFonts w:asciiTheme="minorHAnsi" w:hAnsiTheme="minorHAnsi" w:cstheme="minorHAnsi"/>
                <w:sz w:val="22"/>
                <w:szCs w:val="22"/>
                <w:shd w:val="clear" w:color="auto" w:fill="FFFFFF"/>
              </w:rPr>
              <w:t>safeguardingenfield@enfield.gov.uk</w:t>
            </w:r>
            <w:r w:rsidRPr="00E75289">
              <w:rPr>
                <w:rStyle w:val="eop"/>
                <w:rFonts w:asciiTheme="minorHAnsi" w:hAnsiTheme="minorHAnsi" w:cstheme="minorHAnsi"/>
                <w:i w:val="0"/>
                <w:iCs/>
                <w:sz w:val="22"/>
                <w:szCs w:val="22"/>
                <w:shd w:val="clear" w:color="auto" w:fill="FFFFFF"/>
              </w:rPr>
              <w:t> </w:t>
            </w:r>
          </w:p>
        </w:tc>
      </w:tr>
      <w:tr w:rsidR="00D45FBE" w:rsidRPr="00E75289" w14:paraId="0C63B442" w14:textId="77777777" w:rsidTr="00FD4EF9">
        <w:trPr>
          <w:trHeight w:val="624"/>
        </w:trPr>
        <w:tc>
          <w:tcPr>
            <w:tcW w:w="3114" w:type="dxa"/>
            <w:vAlign w:val="center"/>
          </w:tcPr>
          <w:p w14:paraId="22D9A121" w14:textId="7A0408B3" w:rsidR="00D45FBE" w:rsidRPr="00E75289" w:rsidRDefault="000B3725" w:rsidP="003537B6">
            <w:pPr>
              <w:pStyle w:val="Caption1"/>
              <w:spacing w:after="0"/>
              <w:rPr>
                <w:rFonts w:asciiTheme="minorHAnsi" w:hAnsiTheme="minorHAnsi" w:cstheme="minorHAnsi"/>
                <w:i w:val="0"/>
                <w:color w:val="auto"/>
                <w:sz w:val="22"/>
                <w:szCs w:val="22"/>
              </w:rPr>
            </w:pPr>
            <w:r w:rsidRPr="00E75289">
              <w:rPr>
                <w:rStyle w:val="normaltextrun"/>
                <w:rFonts w:asciiTheme="minorHAnsi" w:hAnsiTheme="minorHAnsi" w:cstheme="minorHAnsi"/>
                <w:b/>
                <w:bCs/>
                <w:sz w:val="22"/>
                <w:szCs w:val="22"/>
                <w:shd w:val="clear" w:color="auto" w:fill="FFFFFF"/>
              </w:rPr>
              <w:t>Enfield’s Council’s Children’s Services</w:t>
            </w:r>
            <w:r w:rsidRPr="00E75289">
              <w:rPr>
                <w:rStyle w:val="scxw214677089"/>
                <w:rFonts w:asciiTheme="minorHAnsi" w:hAnsiTheme="minorHAnsi" w:cstheme="minorHAnsi"/>
                <w:i w:val="0"/>
                <w:iCs/>
                <w:sz w:val="22"/>
                <w:szCs w:val="22"/>
                <w:shd w:val="clear" w:color="auto" w:fill="FFFFFF"/>
              </w:rPr>
              <w:t> </w:t>
            </w:r>
            <w:r w:rsidRPr="00E75289">
              <w:rPr>
                <w:rFonts w:asciiTheme="minorHAnsi" w:hAnsiTheme="minorHAnsi" w:cstheme="minorHAnsi"/>
                <w:i w:val="0"/>
                <w:iCs/>
                <w:sz w:val="22"/>
                <w:szCs w:val="22"/>
                <w:shd w:val="clear" w:color="auto" w:fill="FFFFFF"/>
              </w:rPr>
              <w:br/>
            </w:r>
            <w:r w:rsidRPr="00E75289">
              <w:rPr>
                <w:rStyle w:val="normaltextrun"/>
                <w:rFonts w:asciiTheme="minorHAnsi" w:hAnsiTheme="minorHAnsi" w:cstheme="minorHAnsi"/>
                <w:sz w:val="22"/>
                <w:szCs w:val="22"/>
                <w:shd w:val="clear" w:color="auto" w:fill="FFFFFF"/>
              </w:rPr>
              <w:t>Please only use the out of hours number if you are calling outside of normal working hours.  Your call will be logged and the operator will take brief details.  An out of hours social worker will ring you back.</w:t>
            </w:r>
            <w:r w:rsidRPr="00E75289">
              <w:rPr>
                <w:rStyle w:val="eop"/>
                <w:rFonts w:asciiTheme="minorHAnsi" w:hAnsiTheme="minorHAnsi" w:cstheme="minorHAnsi"/>
                <w:i w:val="0"/>
                <w:iCs/>
                <w:sz w:val="22"/>
                <w:szCs w:val="22"/>
                <w:shd w:val="clear" w:color="auto" w:fill="FFFFFF"/>
              </w:rPr>
              <w:t> </w:t>
            </w:r>
          </w:p>
        </w:tc>
        <w:tc>
          <w:tcPr>
            <w:tcW w:w="7200" w:type="dxa"/>
            <w:gridSpan w:val="2"/>
            <w:vAlign w:val="center"/>
          </w:tcPr>
          <w:p w14:paraId="16797EBD" w14:textId="77777777" w:rsidR="000B3725"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22"/>
                <w:szCs w:val="22"/>
              </w:rPr>
            </w:pPr>
            <w:r w:rsidRPr="00E75289">
              <w:rPr>
                <w:rStyle w:val="normaltextrun"/>
                <w:rFonts w:asciiTheme="minorHAnsi" w:hAnsiTheme="minorHAnsi" w:cstheme="minorHAnsi"/>
                <w:sz w:val="22"/>
                <w:szCs w:val="22"/>
              </w:rPr>
              <w:t>Out of office hours, including weekends:</w:t>
            </w:r>
            <w:r w:rsidRPr="00E75289">
              <w:rPr>
                <w:rStyle w:val="scxw120493901"/>
                <w:rFonts w:asciiTheme="minorHAnsi" w:hAnsiTheme="minorHAnsi" w:cstheme="minorHAnsi"/>
                <w:i/>
                <w:iCs/>
                <w:sz w:val="22"/>
                <w:szCs w:val="22"/>
              </w:rPr>
              <w:t> </w:t>
            </w:r>
            <w:r w:rsidRPr="00E75289">
              <w:rPr>
                <w:rFonts w:asciiTheme="minorHAnsi" w:hAnsiTheme="minorHAnsi" w:cstheme="minorHAnsi"/>
                <w:i/>
                <w:iCs/>
                <w:sz w:val="22"/>
                <w:szCs w:val="22"/>
              </w:rPr>
              <w:br/>
            </w:r>
            <w:r w:rsidRPr="00E75289">
              <w:rPr>
                <w:rStyle w:val="eop"/>
                <w:rFonts w:asciiTheme="minorHAnsi" w:hAnsiTheme="minorHAnsi" w:cstheme="minorHAnsi"/>
                <w:i/>
                <w:iCs/>
                <w:sz w:val="22"/>
                <w:szCs w:val="22"/>
              </w:rPr>
              <w:t> </w:t>
            </w:r>
          </w:p>
          <w:p w14:paraId="4DFFCFCF" w14:textId="77777777" w:rsidR="000B3725" w:rsidRPr="00E75289" w:rsidRDefault="000B3725" w:rsidP="000B3725">
            <w:pPr>
              <w:pStyle w:val="paragraph"/>
              <w:spacing w:before="0" w:beforeAutospacing="0" w:after="0" w:afterAutospacing="0"/>
              <w:textAlignment w:val="baseline"/>
              <w:rPr>
                <w:rFonts w:asciiTheme="minorHAnsi" w:hAnsiTheme="minorHAnsi" w:cstheme="minorHAnsi"/>
                <w:i/>
                <w:iCs/>
                <w:color w:val="F15F22"/>
                <w:sz w:val="22"/>
                <w:szCs w:val="22"/>
              </w:rPr>
            </w:pPr>
            <w:r w:rsidRPr="00E75289">
              <w:rPr>
                <w:rStyle w:val="normaltextrun"/>
                <w:rFonts w:asciiTheme="minorHAnsi" w:hAnsiTheme="minorHAnsi" w:cstheme="minorHAnsi"/>
                <w:b/>
                <w:bCs/>
                <w:sz w:val="22"/>
                <w:szCs w:val="22"/>
              </w:rPr>
              <w:t>Do not use this number if a child needs immediate assistance from the Police or Ambulance Services.  In these cases, call 999</w:t>
            </w:r>
          </w:p>
          <w:p w14:paraId="1508C469" w14:textId="01B56418" w:rsidR="008A552F" w:rsidRPr="00E75289" w:rsidRDefault="008A552F" w:rsidP="00DE2021">
            <w:pPr>
              <w:pStyle w:val="Caption1"/>
              <w:spacing w:before="60" w:after="60"/>
              <w:rPr>
                <w:rFonts w:asciiTheme="minorHAnsi" w:hAnsiTheme="minorHAnsi" w:cstheme="minorHAnsi"/>
                <w:i w:val="0"/>
                <w:iCs/>
                <w:color w:val="auto"/>
                <w:sz w:val="22"/>
                <w:szCs w:val="22"/>
              </w:rPr>
            </w:pPr>
          </w:p>
        </w:tc>
      </w:tr>
      <w:tr w:rsidR="00252282" w:rsidRPr="00E75289" w14:paraId="3EAC36FB" w14:textId="77777777" w:rsidTr="00FD4EF9">
        <w:trPr>
          <w:trHeight w:val="624"/>
        </w:trPr>
        <w:tc>
          <w:tcPr>
            <w:tcW w:w="3114" w:type="dxa"/>
            <w:vAlign w:val="center"/>
          </w:tcPr>
          <w:p w14:paraId="115334E3" w14:textId="1CBA1BB0" w:rsidR="00252282" w:rsidRPr="00E75289" w:rsidRDefault="00252282" w:rsidP="003537B6">
            <w:pPr>
              <w:pStyle w:val="Caption1"/>
              <w:spacing w:after="0"/>
              <w:rPr>
                <w:rFonts w:asciiTheme="minorHAnsi" w:hAnsiTheme="minorHAnsi" w:cstheme="minorHAnsi"/>
                <w:b/>
                <w:i w:val="0"/>
                <w:color w:val="auto"/>
                <w:sz w:val="22"/>
                <w:szCs w:val="22"/>
              </w:rPr>
            </w:pPr>
            <w:r w:rsidRPr="00E75289">
              <w:rPr>
                <w:rFonts w:asciiTheme="minorHAnsi" w:hAnsiTheme="minorHAnsi" w:cstheme="minorHAnsi"/>
                <w:b/>
                <w:i w:val="0"/>
                <w:color w:val="auto"/>
                <w:sz w:val="22"/>
                <w:szCs w:val="22"/>
              </w:rPr>
              <w:t>Making a MASH referral</w:t>
            </w:r>
          </w:p>
        </w:tc>
        <w:tc>
          <w:tcPr>
            <w:tcW w:w="7200" w:type="dxa"/>
            <w:gridSpan w:val="2"/>
            <w:vAlign w:val="center"/>
          </w:tcPr>
          <w:p w14:paraId="3DBDB68A" w14:textId="77777777" w:rsidR="000B3725" w:rsidRPr="00E75289" w:rsidRDefault="000B3725" w:rsidP="000B3725">
            <w:pPr>
              <w:pStyle w:val="paragraph"/>
              <w:spacing w:before="0" w:beforeAutospacing="0" w:after="0" w:afterAutospacing="0"/>
              <w:textAlignment w:val="baseline"/>
              <w:rPr>
                <w:rFonts w:asciiTheme="minorHAnsi" w:hAnsiTheme="minorHAnsi" w:cstheme="minorHAnsi"/>
                <w:sz w:val="18"/>
                <w:szCs w:val="18"/>
              </w:rPr>
            </w:pPr>
            <w:r w:rsidRPr="00E75289">
              <w:rPr>
                <w:rStyle w:val="normaltextrun"/>
                <w:rFonts w:asciiTheme="minorHAnsi" w:hAnsiTheme="minorHAnsi" w:cstheme="minorHAnsi"/>
                <w:i/>
                <w:iCs/>
                <w:sz w:val="22"/>
                <w:szCs w:val="22"/>
              </w:rPr>
              <w:t xml:space="preserve">During your phone call (above) if you are a professional working with children you may be asked to complete a </w:t>
            </w:r>
            <w:r w:rsidRPr="00E75289">
              <w:rPr>
                <w:rStyle w:val="normaltextrun"/>
                <w:rFonts w:asciiTheme="minorHAnsi" w:hAnsiTheme="minorHAnsi" w:cstheme="minorHAnsi"/>
                <w:b/>
                <w:bCs/>
                <w:i/>
                <w:iCs/>
                <w:sz w:val="22"/>
                <w:szCs w:val="22"/>
              </w:rPr>
              <w:t>MASH referral form</w:t>
            </w:r>
            <w:r w:rsidRPr="00E75289">
              <w:rPr>
                <w:rStyle w:val="normaltextrun"/>
                <w:rFonts w:asciiTheme="minorHAnsi" w:hAnsiTheme="minorHAnsi" w:cstheme="minorHAnsi"/>
                <w:i/>
                <w:iCs/>
                <w:sz w:val="22"/>
                <w:szCs w:val="22"/>
              </w:rPr>
              <w:t xml:space="preserve"> within 24 hours.  This should be emailed securely to</w:t>
            </w:r>
            <w:r w:rsidRPr="00E75289">
              <w:rPr>
                <w:rStyle w:val="scxw112567933"/>
                <w:rFonts w:asciiTheme="minorHAnsi" w:hAnsiTheme="minorHAnsi" w:cstheme="minorHAnsi"/>
                <w:sz w:val="22"/>
                <w:szCs w:val="22"/>
              </w:rPr>
              <w:t> </w:t>
            </w:r>
            <w:r w:rsidRPr="00E75289">
              <w:rPr>
                <w:rFonts w:asciiTheme="minorHAnsi" w:hAnsiTheme="minorHAnsi" w:cstheme="minorHAnsi"/>
                <w:sz w:val="22"/>
                <w:szCs w:val="22"/>
              </w:rPr>
              <w:br/>
            </w:r>
            <w:hyperlink r:id="rId12" w:tgtFrame="_blank" w:history="1">
              <w:r w:rsidRPr="00E75289">
                <w:rPr>
                  <w:rStyle w:val="normaltextrun"/>
                  <w:rFonts w:asciiTheme="minorHAnsi" w:hAnsiTheme="minorHAnsi" w:cstheme="minorHAnsi"/>
                  <w:color w:val="0000FF"/>
                  <w:sz w:val="18"/>
                  <w:szCs w:val="18"/>
                  <w:u w:val="single"/>
                </w:rPr>
                <w:t>childrensmash@enfield.gov.uk</w:t>
              </w:r>
            </w:hyperlink>
            <w:r w:rsidRPr="00E75289">
              <w:rPr>
                <w:rStyle w:val="eop"/>
                <w:rFonts w:asciiTheme="minorHAnsi" w:hAnsiTheme="minorHAnsi" w:cstheme="minorHAnsi"/>
                <w:sz w:val="18"/>
                <w:szCs w:val="18"/>
              </w:rPr>
              <w:t> </w:t>
            </w:r>
          </w:p>
          <w:p w14:paraId="3210AD77" w14:textId="77777777" w:rsidR="000B3725" w:rsidRPr="00E75289" w:rsidRDefault="000B3725" w:rsidP="008E0DA7">
            <w:pPr>
              <w:pStyle w:val="paragraph"/>
              <w:numPr>
                <w:ilvl w:val="0"/>
                <w:numId w:val="71"/>
              </w:numPr>
              <w:spacing w:before="0" w:beforeAutospacing="0" w:after="0" w:afterAutospacing="0"/>
              <w:ind w:left="0" w:firstLine="0"/>
              <w:textAlignment w:val="baseline"/>
              <w:rPr>
                <w:rFonts w:asciiTheme="minorHAnsi" w:hAnsiTheme="minorHAnsi" w:cstheme="minorHAnsi"/>
                <w:sz w:val="18"/>
                <w:szCs w:val="18"/>
              </w:rPr>
            </w:pPr>
            <w:r w:rsidRPr="00E75289">
              <w:rPr>
                <w:rStyle w:val="normaltextrun"/>
                <w:rFonts w:asciiTheme="minorHAnsi" w:hAnsiTheme="minorHAnsi" w:cstheme="minorHAnsi"/>
                <w:color w:val="000000"/>
                <w:sz w:val="22"/>
                <w:szCs w:val="22"/>
                <w:shd w:val="clear" w:color="auto" w:fill="FFFFFF"/>
              </w:rPr>
              <w:t>Out of office hours on 020 8379 1000 (select option 2 and you will be transferred to an advisor). You can also email </w:t>
            </w:r>
            <w:hyperlink r:id="rId13" w:tgtFrame="_blank" w:history="1">
              <w:r w:rsidRPr="00E75289">
                <w:rPr>
                  <w:rStyle w:val="normaltextrun"/>
                  <w:rFonts w:asciiTheme="minorHAnsi" w:hAnsiTheme="minorHAnsi" w:cstheme="minorHAnsi"/>
                  <w:color w:val="0044CC"/>
                  <w:sz w:val="22"/>
                  <w:szCs w:val="22"/>
                  <w:u w:val="single"/>
                  <w:shd w:val="clear" w:color="auto" w:fill="FFFFFF"/>
                </w:rPr>
                <w:t>childrensmash@enfield.gov.uk</w:t>
              </w:r>
            </w:hyperlink>
            <w:r w:rsidRPr="00E75289">
              <w:rPr>
                <w:rStyle w:val="normaltextrun"/>
                <w:rFonts w:asciiTheme="minorHAnsi" w:hAnsiTheme="minorHAnsi" w:cstheme="minorHAnsi"/>
                <w:color w:val="000000"/>
                <w:sz w:val="27"/>
                <w:szCs w:val="27"/>
                <w:shd w:val="clear" w:color="auto" w:fill="FFFFFF"/>
              </w:rPr>
              <w:t>.</w:t>
            </w:r>
            <w:r w:rsidRPr="00E75289">
              <w:rPr>
                <w:rStyle w:val="eop"/>
                <w:rFonts w:asciiTheme="minorHAnsi" w:hAnsiTheme="minorHAnsi" w:cstheme="minorHAnsi"/>
                <w:color w:val="000000"/>
                <w:sz w:val="27"/>
                <w:szCs w:val="27"/>
              </w:rPr>
              <w:t> </w:t>
            </w:r>
          </w:p>
          <w:p w14:paraId="4020A023" w14:textId="195A716A" w:rsidR="00252282" w:rsidRPr="00E75289" w:rsidRDefault="00252282" w:rsidP="00DE2021">
            <w:pPr>
              <w:pStyle w:val="Caption1"/>
              <w:spacing w:before="60" w:after="60"/>
              <w:rPr>
                <w:rFonts w:asciiTheme="minorHAnsi" w:hAnsiTheme="minorHAnsi" w:cstheme="minorHAnsi"/>
                <w:i w:val="0"/>
                <w:color w:val="auto"/>
                <w:sz w:val="22"/>
                <w:szCs w:val="22"/>
              </w:rPr>
            </w:pPr>
          </w:p>
        </w:tc>
      </w:tr>
    </w:tbl>
    <w:p w14:paraId="035162FE" w14:textId="4C8EA98B" w:rsidR="0050473C" w:rsidRPr="00E75289" w:rsidRDefault="0050473C">
      <w:pPr>
        <w:rPr>
          <w:rFonts w:asciiTheme="minorHAnsi" w:hAnsiTheme="minorHAnsi" w:cstheme="minorHAnsi"/>
          <w:lang w:eastAsia="en-US"/>
        </w:rPr>
      </w:pPr>
    </w:p>
    <w:p w14:paraId="180B19DB" w14:textId="77777777" w:rsidR="0050473C" w:rsidRPr="00E75289" w:rsidRDefault="0050473C">
      <w:pPr>
        <w:rPr>
          <w:rFonts w:asciiTheme="minorHAnsi" w:hAnsiTheme="minorHAnsi" w:cstheme="minorHAnsi"/>
          <w:lang w:eastAsia="en-US"/>
        </w:rPr>
      </w:pPr>
      <w:r w:rsidRPr="00E75289">
        <w:rPr>
          <w:rFonts w:asciiTheme="minorHAnsi" w:hAnsiTheme="minorHAnsi" w:cstheme="minorHAnsi"/>
          <w:lang w:eastAsia="en-US"/>
        </w:rPr>
        <w:br w:type="page"/>
      </w:r>
    </w:p>
    <w:p w14:paraId="46DAA23C" w14:textId="77777777" w:rsidR="00056217" w:rsidRPr="00E75289" w:rsidRDefault="00056217">
      <w:pPr>
        <w:rPr>
          <w:rFonts w:asciiTheme="minorHAnsi" w:hAnsiTheme="minorHAnsi" w:cstheme="minorHAnsi"/>
          <w:lang w:eastAsia="en-US"/>
        </w:rPr>
      </w:pPr>
    </w:p>
    <w:p w14:paraId="57742CAF" w14:textId="4E5E4481" w:rsidR="00195E5C" w:rsidRPr="00E75289" w:rsidRDefault="00195E5C" w:rsidP="00C241EB">
      <w:pPr>
        <w:pStyle w:val="Head1"/>
        <w:rPr>
          <w:rFonts w:asciiTheme="minorHAnsi" w:hAnsiTheme="minorHAnsi" w:cstheme="minorHAnsi"/>
        </w:rPr>
      </w:pPr>
      <w:bookmarkStart w:id="3" w:name="_Toc207800878"/>
      <w:r w:rsidRPr="00E75289">
        <w:rPr>
          <w:rFonts w:asciiTheme="minorHAnsi" w:hAnsiTheme="minorHAnsi" w:cstheme="minorHAnsi"/>
        </w:rPr>
        <w:t xml:space="preserve">What to do if you have a welfare concern </w:t>
      </w:r>
      <w:r w:rsidRPr="00E75289">
        <w:rPr>
          <w:rFonts w:asciiTheme="minorHAnsi" w:hAnsiTheme="minorHAnsi" w:cstheme="minorHAnsi"/>
          <w:szCs w:val="28"/>
        </w:rPr>
        <w:t xml:space="preserve">in </w:t>
      </w:r>
      <w:bookmarkEnd w:id="3"/>
      <w:r w:rsidR="00124CCD" w:rsidRPr="00E75289">
        <w:rPr>
          <w:rFonts w:asciiTheme="minorHAnsi" w:hAnsiTheme="minorHAnsi" w:cstheme="minorHAnsi"/>
          <w:szCs w:val="28"/>
        </w:rPr>
        <w:t>St. John’s School</w:t>
      </w:r>
    </w:p>
    <w:p w14:paraId="724E13FD" w14:textId="77777777" w:rsidR="00254201" w:rsidRPr="00E75289" w:rsidRDefault="00254201" w:rsidP="00847D84">
      <w:pPr>
        <w:ind w:left="-284"/>
        <w:jc w:val="center"/>
        <w:rPr>
          <w:rFonts w:asciiTheme="minorHAnsi" w:hAnsiTheme="minorHAnsi" w:cstheme="minorHAnsi"/>
          <w:sz w:val="28"/>
          <w:szCs w:val="22"/>
        </w:rPr>
      </w:pPr>
    </w:p>
    <w:p w14:paraId="200F8C2D" w14:textId="3861BF6E" w:rsidR="00383992" w:rsidRPr="00E75289" w:rsidRDefault="007816C4" w:rsidP="00847D84">
      <w:pPr>
        <w:ind w:left="-284"/>
        <w:jc w:val="center"/>
        <w:rPr>
          <w:rFonts w:asciiTheme="minorHAnsi" w:hAnsiTheme="minorHAnsi" w:cstheme="minorHAnsi"/>
          <w:sz w:val="28"/>
          <w:szCs w:val="22"/>
        </w:rPr>
      </w:pPr>
      <w:r w:rsidRPr="00E75289">
        <w:rPr>
          <w:rFonts w:asciiTheme="minorHAnsi" w:hAnsiTheme="minorHAnsi" w:cstheme="minorHAnsi"/>
          <w:noProof/>
          <w:sz w:val="28"/>
          <w:szCs w:val="22"/>
        </w:rPr>
        <mc:AlternateContent>
          <mc:Choice Requires="wpc">
            <w:drawing>
              <wp:anchor distT="0" distB="0" distL="114300" distR="114300" simplePos="0" relativeHeight="251659264" behindDoc="0" locked="0" layoutInCell="1" allowOverlap="1" wp14:anchorId="09BCB6C0" wp14:editId="279927F0">
                <wp:simplePos x="0" y="0"/>
                <wp:positionH relativeFrom="column">
                  <wp:posOffset>12065</wp:posOffset>
                </wp:positionH>
                <wp:positionV relativeFrom="paragraph">
                  <wp:posOffset>99060</wp:posOffset>
                </wp:positionV>
                <wp:extent cx="6345555" cy="8019415"/>
                <wp:effectExtent l="0" t="0" r="0" b="635"/>
                <wp:wrapTopAndBottom/>
                <wp:docPr id="120" name="Canvas 18"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4" name="AutoShape 8"/>
                        <wps:cNvCnPr>
                          <a:cxnSpLocks noChangeShapeType="1"/>
                        </wps:cNvCnPr>
                        <wps:spPr bwMode="auto">
                          <a:xfrm>
                            <a:off x="3236894" y="2311663"/>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Straight Connector 21"/>
                        <wps:cNvCnPr>
                          <a:cxnSpLocks noChangeShapeType="1"/>
                        </wps:cNvCnPr>
                        <wps:spPr bwMode="auto">
                          <a:xfrm>
                            <a:off x="3206827" y="7244784"/>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664563" y="5067026"/>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236629" y="1172462"/>
                            <a:ext cx="6012180" cy="1249052"/>
                          </a:xfrm>
                          <a:prstGeom prst="flowChartAlternateProcess">
                            <a:avLst/>
                          </a:prstGeom>
                          <a:solidFill>
                            <a:srgbClr val="FFFFFF"/>
                          </a:solidFill>
                          <a:ln w="9525">
                            <a:solidFill>
                              <a:srgbClr val="000000"/>
                            </a:solidFill>
                            <a:miter lim="800000"/>
                            <a:headEnd/>
                            <a:tailEnd/>
                          </a:ln>
                        </wps:spPr>
                        <wps:txbx>
                          <w:txbxContent>
                            <w:p w14:paraId="4C22D048" w14:textId="385911B5" w:rsidR="009D2189" w:rsidRPr="00F51A50" w:rsidRDefault="009D2189" w:rsidP="00383992">
                              <w:pPr>
                                <w:jc w:val="center"/>
                                <w:rPr>
                                  <w:rFonts w:cs="Arial"/>
                                  <w:b/>
                                  <w:i/>
                                  <w:iCs/>
                                </w:rPr>
                              </w:pPr>
                              <w:r w:rsidRPr="00BA079D">
                                <w:rPr>
                                  <w:rFonts w:cs="Arial"/>
                                  <w:b/>
                                </w:rPr>
                                <w:t>Act immediately</w:t>
                              </w:r>
                              <w:r>
                                <w:rPr>
                                  <w:rFonts w:cs="Arial"/>
                                  <w:b/>
                                </w:rPr>
                                <w:t xml:space="preserve"> and</w:t>
                              </w:r>
                              <w:r w:rsidRPr="00F643B4">
                                <w:rPr>
                                  <w:rFonts w:cs="Arial"/>
                                  <w:b/>
                                </w:rPr>
                                <w:t xml:space="preserve"> record your concerns</w:t>
                              </w:r>
                              <w:r>
                                <w:rPr>
                                  <w:rFonts w:cs="Arial"/>
                                  <w:b/>
                                </w:rPr>
                                <w:t>. If</w:t>
                              </w:r>
                              <w:r w:rsidRPr="00DD4D0A">
                                <w:rPr>
                                  <w:rFonts w:cs="Arial"/>
                                  <w:b/>
                                </w:rPr>
                                <w:t xml:space="preserve"> urgent</w:t>
                              </w:r>
                              <w:r>
                                <w:rPr>
                                  <w:rFonts w:cs="Arial"/>
                                  <w:b/>
                                </w:rPr>
                                <w:t xml:space="preserve">, </w:t>
                              </w:r>
                              <w:r w:rsidRPr="00F643B4">
                                <w:rPr>
                                  <w:rFonts w:cs="Arial"/>
                                  <w:b/>
                                </w:rPr>
                                <w:t>speak to a DSL first</w:t>
                              </w:r>
                              <w:r>
                                <w:rPr>
                                  <w:rFonts w:cs="Arial"/>
                                  <w:b/>
                                </w:rPr>
                                <w:t>.</w:t>
                              </w:r>
                              <w:r>
                                <w:rPr>
                                  <w:rFonts w:cs="Arial"/>
                                  <w:b/>
                                </w:rPr>
                                <w:br/>
                              </w:r>
                              <w:r w:rsidRPr="00140979">
                                <w:rPr>
                                  <w:rFonts w:cs="Arial"/>
                                  <w:b/>
                                  <w:i/>
                                  <w:iCs/>
                                </w:rPr>
                                <w:t>I</w:t>
                              </w:r>
                              <w:r w:rsidRPr="00140979">
                                <w:rPr>
                                  <w:rFonts w:cs="Arial"/>
                                  <w:bCs/>
                                  <w:i/>
                                  <w:iCs/>
                                  <w:sz w:val="18"/>
                                  <w:szCs w:val="18"/>
                                </w:rPr>
                                <w:t xml:space="preserve">f it is out of hours &amp; the DSL is NOT available then make a direct referral to social services – see key contacts table </w:t>
                              </w:r>
                            </w:p>
                            <w:p w14:paraId="6E9D2C20" w14:textId="442E29DE" w:rsidR="009D2189" w:rsidRPr="0050473C" w:rsidRDefault="009D2189" w:rsidP="00F755B9">
                              <w:pPr>
                                <w:numPr>
                                  <w:ilvl w:val="0"/>
                                  <w:numId w:val="4"/>
                                </w:numPr>
                                <w:rPr>
                                  <w:rFonts w:cs="Arial"/>
                                  <w:color w:val="538135" w:themeColor="accent6" w:themeShade="BF"/>
                                </w:rPr>
                              </w:pPr>
                              <w:r w:rsidRPr="00B51A96">
                                <w:rPr>
                                  <w:rFonts w:cs="Arial"/>
                                  <w:sz w:val="18"/>
                                </w:rPr>
                                <w:t>Follow the school procedure</w:t>
                              </w:r>
                              <w:r w:rsidRPr="00B51A96">
                                <w:rPr>
                                  <w:rFonts w:cs="Arial"/>
                                  <w:sz w:val="22"/>
                                </w:rPr>
                                <w:t xml:space="preserve"> </w:t>
                              </w:r>
                              <w:r>
                                <w:rPr>
                                  <w:rFonts w:cs="Arial"/>
                                  <w:color w:val="00B050"/>
                                </w:rPr>
                                <w:t>(cause for concern sheet)</w:t>
                              </w:r>
                            </w:p>
                            <w:p w14:paraId="1EB2BCE4" w14:textId="77777777" w:rsidR="009D2189" w:rsidRPr="00B51A96" w:rsidRDefault="009D2189" w:rsidP="00F755B9">
                              <w:pPr>
                                <w:numPr>
                                  <w:ilvl w:val="1"/>
                                  <w:numId w:val="4"/>
                                </w:numPr>
                                <w:rPr>
                                  <w:rFonts w:cs="Arial"/>
                                  <w:sz w:val="18"/>
                                </w:rPr>
                              </w:pPr>
                              <w:r w:rsidRPr="00B51A96">
                                <w:rPr>
                                  <w:rFonts w:cs="Arial"/>
                                  <w:sz w:val="16"/>
                                </w:rPr>
                                <w:t>Reassure the child</w:t>
                              </w:r>
                            </w:p>
                            <w:p w14:paraId="4A0534A5" w14:textId="77777777" w:rsidR="009D2189" w:rsidRPr="00B51A96" w:rsidRDefault="009D2189" w:rsidP="00F755B9">
                              <w:pPr>
                                <w:numPr>
                                  <w:ilvl w:val="1"/>
                                  <w:numId w:val="4"/>
                                </w:numPr>
                                <w:rPr>
                                  <w:rFonts w:cs="Arial"/>
                                  <w:sz w:val="18"/>
                                </w:rPr>
                              </w:pPr>
                              <w:r w:rsidRPr="00B51A96">
                                <w:rPr>
                                  <w:rFonts w:cs="Arial"/>
                                  <w:sz w:val="16"/>
                                </w:rPr>
                                <w:t>Clarify concerns if necessary (</w:t>
                              </w:r>
                              <w:r w:rsidRPr="00B51A96">
                                <w:rPr>
                                  <w:rFonts w:cs="Arial"/>
                                  <w:b/>
                                  <w:color w:val="FF0000"/>
                                  <w:sz w:val="16"/>
                                </w:rPr>
                                <w:t>TED</w:t>
                              </w:r>
                              <w:r w:rsidRPr="00B51A96">
                                <w:rPr>
                                  <w:rFonts w:cs="Arial"/>
                                  <w:sz w:val="16"/>
                                </w:rPr>
                                <w:t xml:space="preserve">: </w:t>
                              </w:r>
                              <w:r w:rsidRPr="00B51A96">
                                <w:rPr>
                                  <w:rFonts w:cs="Arial"/>
                                  <w:b/>
                                  <w:color w:val="FF0000"/>
                                  <w:sz w:val="16"/>
                                </w:rPr>
                                <w:t>T</w:t>
                              </w:r>
                              <w:r w:rsidRPr="00B51A96">
                                <w:rPr>
                                  <w:rFonts w:cs="Arial"/>
                                  <w:sz w:val="16"/>
                                </w:rPr>
                                <w:t xml:space="preserve">ell, </w:t>
                              </w:r>
                              <w:r w:rsidRPr="00B51A96">
                                <w:rPr>
                                  <w:rFonts w:cs="Arial"/>
                                  <w:b/>
                                  <w:color w:val="FF0000"/>
                                  <w:sz w:val="16"/>
                                </w:rPr>
                                <w:t>E</w:t>
                              </w:r>
                              <w:r w:rsidRPr="00B51A96">
                                <w:rPr>
                                  <w:rFonts w:cs="Arial"/>
                                  <w:sz w:val="16"/>
                                </w:rPr>
                                <w:t xml:space="preserve">xplain, </w:t>
                              </w:r>
                              <w:r w:rsidRPr="00B51A96">
                                <w:rPr>
                                  <w:rFonts w:cs="Arial"/>
                                  <w:b/>
                                  <w:color w:val="FF0000"/>
                                  <w:sz w:val="16"/>
                                </w:rPr>
                                <w:t>D</w:t>
                              </w:r>
                              <w:r w:rsidRPr="00B51A96">
                                <w:rPr>
                                  <w:rFonts w:cs="Arial"/>
                                  <w:sz w:val="16"/>
                                </w:rPr>
                                <w:t>escribe)</w:t>
                              </w:r>
                            </w:p>
                            <w:p w14:paraId="25C7E691" w14:textId="77777777" w:rsidR="009D2189" w:rsidRPr="00F51A50" w:rsidRDefault="009D2189" w:rsidP="009D137E">
                              <w:pPr>
                                <w:numPr>
                                  <w:ilvl w:val="1"/>
                                  <w:numId w:val="4"/>
                                </w:numPr>
                                <w:rPr>
                                  <w:rFonts w:cs="Arial"/>
                                  <w:sz w:val="18"/>
                                </w:rPr>
                              </w:pPr>
                              <w:r w:rsidRPr="00F51A50">
                                <w:rPr>
                                  <w:rFonts w:cs="Arial"/>
                                  <w:sz w:val="16"/>
                                </w:rPr>
                                <w:t>Use child’s own word</w:t>
                              </w:r>
                              <w:r>
                                <w:rPr>
                                  <w:rFonts w:cs="Arial"/>
                                  <w:sz w:val="16"/>
                                </w:rPr>
                                <w:t>s</w:t>
                              </w:r>
                            </w:p>
                            <w:p w14:paraId="4C456F07" w14:textId="3B4D7680" w:rsidR="009D2189" w:rsidRPr="00F51A50" w:rsidRDefault="009D2189" w:rsidP="009D137E">
                              <w:pPr>
                                <w:numPr>
                                  <w:ilvl w:val="1"/>
                                  <w:numId w:val="4"/>
                                </w:numPr>
                                <w:rPr>
                                  <w:rFonts w:cs="Arial"/>
                                  <w:sz w:val="18"/>
                                </w:rPr>
                              </w:pPr>
                              <w:r w:rsidRPr="00F51A50">
                                <w:rPr>
                                  <w:rFonts w:cs="Arial"/>
                                  <w:sz w:val="16"/>
                                </w:rPr>
                                <w:t>Sign and date your records</w:t>
                              </w:r>
                            </w:p>
                            <w:p w14:paraId="1EC13B1C" w14:textId="77777777" w:rsidR="009D2189" w:rsidRPr="00B51A96" w:rsidRDefault="009D2189" w:rsidP="00F755B9">
                              <w:pPr>
                                <w:numPr>
                                  <w:ilvl w:val="1"/>
                                  <w:numId w:val="4"/>
                                </w:numPr>
                                <w:rPr>
                                  <w:rFonts w:cs="Arial"/>
                                  <w:sz w:val="18"/>
                                </w:rPr>
                              </w:pPr>
                              <w:r w:rsidRPr="00B51A96">
                                <w:rPr>
                                  <w:rFonts w:cs="Arial"/>
                                  <w:sz w:val="16"/>
                                </w:rPr>
                                <w:t>Seek support for yourself if required from DSL</w:t>
                              </w:r>
                              <w:r>
                                <w:rPr>
                                  <w:rFonts w:cs="Arial"/>
                                  <w:sz w:val="16"/>
                                </w:rPr>
                                <w:t xml:space="preserve"> </w:t>
                              </w:r>
                              <w:r>
                                <w:rPr>
                                  <w:rFonts w:cs="Arial"/>
                                  <w:sz w:val="18"/>
                                  <w:szCs w:val="18"/>
                                </w:rPr>
                                <w:t>(</w:t>
                              </w:r>
                              <w:r w:rsidRPr="005C713E">
                                <w:rPr>
                                  <w:rFonts w:cs="Arial"/>
                                  <w:color w:val="538135" w:themeColor="accent6" w:themeShade="BF"/>
                                  <w:sz w:val="18"/>
                                  <w:szCs w:val="18"/>
                                </w:rPr>
                                <w:t>name, role</w:t>
                              </w:r>
                              <w:r>
                                <w:rPr>
                                  <w:rFonts w:cs="Arial"/>
                                  <w:sz w:val="18"/>
                                  <w:szCs w:val="18"/>
                                </w:rPr>
                                <w:t>)</w:t>
                              </w:r>
                            </w:p>
                            <w:p w14:paraId="7605534C" w14:textId="77777777" w:rsidR="009D2189" w:rsidRPr="00296C18" w:rsidRDefault="009D2189" w:rsidP="00A326B2">
                              <w:pPr>
                                <w:ind w:left="1440"/>
                                <w:rPr>
                                  <w:rFonts w:cs="Arial"/>
                                  <w:sz w:val="22"/>
                                </w:rPr>
                              </w:pPr>
                            </w:p>
                          </w:txbxContent>
                        </wps:txbx>
                        <wps:bodyPr rot="0" vert="horz" wrap="square" lIns="72000" tIns="36000" rIns="72000" bIns="36000" anchor="t" anchorCtr="0" upright="1">
                          <a:noAutofit/>
                        </wps:bodyPr>
                      </wps:wsp>
                      <wps:wsp>
                        <wps:cNvPr id="6" name="AutoShape 7"/>
                        <wps:cNvSpPr>
                          <a:spLocks noChangeArrowheads="1"/>
                        </wps:cNvSpPr>
                        <wps:spPr bwMode="auto">
                          <a:xfrm>
                            <a:off x="87357" y="3110253"/>
                            <a:ext cx="3190945" cy="1986761"/>
                          </a:xfrm>
                          <a:prstGeom prst="flowChartAlternateProcess">
                            <a:avLst/>
                          </a:prstGeom>
                          <a:solidFill>
                            <a:srgbClr val="FFFFFF"/>
                          </a:solidFill>
                          <a:ln w="9525">
                            <a:solidFill>
                              <a:srgbClr val="000000"/>
                            </a:solidFill>
                            <a:miter lim="800000"/>
                            <a:headEnd/>
                            <a:tailEnd/>
                          </a:ln>
                        </wps:spPr>
                        <wps:txbx>
                          <w:txbxContent>
                            <w:p w14:paraId="2218865F" w14:textId="77777777" w:rsidR="009D2189" w:rsidRPr="00B60B0E" w:rsidRDefault="009D2189" w:rsidP="00383992">
                              <w:pPr>
                                <w:jc w:val="center"/>
                                <w:rPr>
                                  <w:rFonts w:cs="Arial"/>
                                  <w:b/>
                                </w:rPr>
                              </w:pPr>
                              <w:r w:rsidRPr="00F643B4">
                                <w:rPr>
                                  <w:rFonts w:cs="Arial"/>
                                  <w:b/>
                                </w:rPr>
                                <w:t xml:space="preserve">Designated Safeguarding Lead </w:t>
                              </w:r>
                            </w:p>
                            <w:p w14:paraId="21E7A9AE" w14:textId="77777777" w:rsidR="009D2189" w:rsidRPr="005645EF" w:rsidRDefault="009D2189" w:rsidP="00383992">
                              <w:pPr>
                                <w:rPr>
                                  <w:rFonts w:cs="Arial"/>
                                  <w:sz w:val="8"/>
                                </w:rPr>
                              </w:pPr>
                            </w:p>
                            <w:p w14:paraId="4F653068" w14:textId="77777777" w:rsidR="009D2189" w:rsidRPr="00195E5C" w:rsidRDefault="009D2189" w:rsidP="00F755B9">
                              <w:pPr>
                                <w:numPr>
                                  <w:ilvl w:val="0"/>
                                  <w:numId w:val="3"/>
                                </w:numPr>
                                <w:ind w:left="360"/>
                                <w:rPr>
                                  <w:rFonts w:cs="Arial"/>
                                </w:rPr>
                              </w:pPr>
                              <w:r w:rsidRPr="00195E5C">
                                <w:rPr>
                                  <w:rFonts w:cs="Arial"/>
                                </w:rPr>
                                <w:t xml:space="preserve">Consider whether the child is at immediate risk of harm e.g. unsafe to go home </w:t>
                              </w:r>
                            </w:p>
                            <w:p w14:paraId="77FEE875" w14:textId="77777777" w:rsidR="009D2189" w:rsidRPr="00195E5C" w:rsidRDefault="009D2189" w:rsidP="00F755B9">
                              <w:pPr>
                                <w:numPr>
                                  <w:ilvl w:val="0"/>
                                  <w:numId w:val="3"/>
                                </w:numPr>
                                <w:ind w:left="360"/>
                                <w:rPr>
                                  <w:rFonts w:cs="Arial"/>
                                </w:rPr>
                              </w:pPr>
                              <w:r w:rsidRPr="00195E5C">
                                <w:rPr>
                                  <w:rFonts w:cs="Arial"/>
                                </w:rPr>
                                <w:t>Refer to other agencies as appropriate e.g. Internal or community services, early help open access, LADO, Police or Request for Support for integrated children’s services</w:t>
                              </w:r>
                            </w:p>
                            <w:p w14:paraId="0928D92D" w14:textId="2B508BFC" w:rsidR="009D2189" w:rsidRPr="00195E5C" w:rsidRDefault="009D2189" w:rsidP="00F755B9">
                              <w:pPr>
                                <w:numPr>
                                  <w:ilvl w:val="0"/>
                                  <w:numId w:val="3"/>
                                </w:numPr>
                                <w:ind w:left="360"/>
                                <w:rPr>
                                  <w:rFonts w:cs="Arial"/>
                                </w:rPr>
                              </w:pPr>
                              <w:r w:rsidRPr="00195E5C">
                                <w:rPr>
                                  <w:rFonts w:cs="Arial"/>
                                </w:rPr>
                                <w:t>If unsure then consult with Area Education Safeguarding Advisor (</w:t>
                              </w:r>
                              <w:r>
                                <w:rPr>
                                  <w:rFonts w:cs="Arial"/>
                                  <w:color w:val="538135" w:themeColor="accent6" w:themeShade="BF"/>
                                </w:rPr>
                                <w:t>Samantha Hill</w:t>
                              </w:r>
                              <w:r w:rsidRPr="00195E5C">
                                <w:rPr>
                                  <w:rFonts w:cs="Arial"/>
                                </w:rPr>
                                <w:t xml:space="preserve">) or Local Authority Social Worker at the Haringey’s Safeguarding Team.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242166" y="898707"/>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3463856" y="3122425"/>
                            <a:ext cx="2748280" cy="1960245"/>
                          </a:xfrm>
                          <a:prstGeom prst="flowChartAlternateProcess">
                            <a:avLst/>
                          </a:prstGeom>
                          <a:solidFill>
                            <a:srgbClr val="FFFFFF"/>
                          </a:solidFill>
                          <a:ln w="9525">
                            <a:solidFill>
                              <a:srgbClr val="000000"/>
                            </a:solidFill>
                            <a:miter lim="800000"/>
                            <a:headEnd/>
                            <a:tailEnd/>
                          </a:ln>
                        </wps:spPr>
                        <wps:txbx>
                          <w:txbxContent>
                            <w:p w14:paraId="1615C9A3" w14:textId="77777777" w:rsidR="009D2189" w:rsidRPr="00774C46" w:rsidRDefault="009D2189" w:rsidP="00383992">
                              <w:pPr>
                                <w:rPr>
                                  <w:rFonts w:cs="Arial"/>
                                  <w:sz w:val="24"/>
                                </w:rPr>
                              </w:pPr>
                              <w:r w:rsidRPr="00774C46">
                                <w:rPr>
                                  <w:rFonts w:cs="Arial"/>
                                  <w:b/>
                                  <w:sz w:val="24"/>
                                </w:rPr>
                                <w:t>If you are unhappy with the response</w:t>
                              </w:r>
                            </w:p>
                            <w:p w14:paraId="5CE51E32" w14:textId="77777777" w:rsidR="009D2189" w:rsidRPr="005645EF" w:rsidRDefault="009D2189" w:rsidP="00383992">
                              <w:pPr>
                                <w:rPr>
                                  <w:rFonts w:cs="Arial"/>
                                  <w:sz w:val="6"/>
                                </w:rPr>
                              </w:pPr>
                            </w:p>
                            <w:p w14:paraId="5CC455E7" w14:textId="77777777" w:rsidR="009D2189" w:rsidRPr="005D52AC" w:rsidRDefault="009D2189" w:rsidP="00383992">
                              <w:pPr>
                                <w:rPr>
                                  <w:rFonts w:cs="Arial"/>
                                  <w:b/>
                                  <w:sz w:val="22"/>
                                </w:rPr>
                              </w:pPr>
                              <w:r w:rsidRPr="005D52AC">
                                <w:rPr>
                                  <w:rFonts w:cs="Arial"/>
                                  <w:b/>
                                  <w:sz w:val="22"/>
                                </w:rPr>
                                <w:t>Staff:</w:t>
                              </w:r>
                            </w:p>
                            <w:p w14:paraId="732074C7" w14:textId="77777777" w:rsidR="009D2189" w:rsidRPr="00C61AEA" w:rsidRDefault="009D2189" w:rsidP="00F755B9">
                              <w:pPr>
                                <w:numPr>
                                  <w:ilvl w:val="0"/>
                                  <w:numId w:val="3"/>
                                </w:numPr>
                                <w:ind w:left="360"/>
                                <w:rPr>
                                  <w:rFonts w:cs="Arial"/>
                                </w:rPr>
                              </w:pPr>
                              <w:r w:rsidRPr="00C61AEA">
                                <w:rPr>
                                  <w:rFonts w:cs="Arial"/>
                                </w:rPr>
                                <w:t>Follow local escalation procedures</w:t>
                              </w:r>
                            </w:p>
                            <w:p w14:paraId="3F2CEBC8" w14:textId="77777777" w:rsidR="009D2189" w:rsidRPr="00C61AEA" w:rsidRDefault="009D2189" w:rsidP="00F755B9">
                              <w:pPr>
                                <w:numPr>
                                  <w:ilvl w:val="0"/>
                                  <w:numId w:val="3"/>
                                </w:numPr>
                                <w:ind w:left="360"/>
                                <w:rPr>
                                  <w:rFonts w:cs="Arial"/>
                                </w:rPr>
                              </w:pPr>
                              <w:r w:rsidRPr="00C61AEA">
                                <w:rPr>
                                  <w:rFonts w:cs="Arial"/>
                                </w:rPr>
                                <w:t>Follow Whistleblowing procedures</w:t>
                              </w:r>
                            </w:p>
                            <w:p w14:paraId="395E2A4E" w14:textId="77777777" w:rsidR="009D2189" w:rsidRPr="00383992" w:rsidRDefault="009D2189" w:rsidP="00383992">
                              <w:pPr>
                                <w:jc w:val="center"/>
                                <w:rPr>
                                  <w:rFonts w:cs="Arial"/>
                                </w:rPr>
                              </w:pPr>
                            </w:p>
                            <w:p w14:paraId="6C89B339" w14:textId="77777777" w:rsidR="009D2189" w:rsidRPr="005D52AC" w:rsidRDefault="009D2189" w:rsidP="00383992">
                              <w:pPr>
                                <w:rPr>
                                  <w:rFonts w:cs="Arial"/>
                                  <w:b/>
                                  <w:sz w:val="22"/>
                                </w:rPr>
                              </w:pPr>
                              <w:r>
                                <w:rPr>
                                  <w:rFonts w:cs="Arial"/>
                                  <w:b/>
                                  <w:sz w:val="22"/>
                                </w:rPr>
                                <w:t>Learners</w:t>
                              </w:r>
                              <w:r w:rsidRPr="005D52AC">
                                <w:rPr>
                                  <w:rFonts w:cs="Arial"/>
                                  <w:b/>
                                  <w:sz w:val="22"/>
                                </w:rPr>
                                <w:t xml:space="preserve"> and Parents:</w:t>
                              </w:r>
                            </w:p>
                            <w:p w14:paraId="79AD7715" w14:textId="29C64063" w:rsidR="009D2189" w:rsidRPr="00C61AEA" w:rsidRDefault="009D2189" w:rsidP="00F755B9">
                              <w:pPr>
                                <w:numPr>
                                  <w:ilvl w:val="0"/>
                                  <w:numId w:val="3"/>
                                </w:numPr>
                                <w:ind w:left="360"/>
                                <w:rPr>
                                  <w:rFonts w:cs="Arial"/>
                                </w:rPr>
                              </w:pPr>
                              <w:r w:rsidRPr="00C61AEA">
                                <w:rPr>
                                  <w:rFonts w:cs="Arial"/>
                                </w:rPr>
                                <w:t xml:space="preserve">Follow school complaints procedures </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68504" y="7534504"/>
                            <a:ext cx="6155056" cy="441340"/>
                          </a:xfrm>
                          <a:prstGeom prst="flowChartAlternateProcess">
                            <a:avLst/>
                          </a:prstGeom>
                          <a:solidFill>
                            <a:srgbClr val="FFFFFF"/>
                          </a:solidFill>
                          <a:ln w="9525">
                            <a:noFill/>
                            <a:miter lim="800000"/>
                            <a:headEnd/>
                            <a:tailEnd/>
                          </a:ln>
                        </wps:spPr>
                        <wps:txbx>
                          <w:txbxContent>
                            <w:p w14:paraId="4289335A" w14:textId="77777777" w:rsidR="009D2189" w:rsidRPr="00195E5C" w:rsidRDefault="009D2189" w:rsidP="00383992">
                              <w:pPr>
                                <w:jc w:val="center"/>
                                <w:rPr>
                                  <w:rFonts w:cs="Arial"/>
                                  <w:color w:val="FF0000"/>
                                </w:rPr>
                              </w:pPr>
                              <w:r w:rsidRPr="00195E5C">
                                <w:rPr>
                                  <w:rFonts w:cs="Arial"/>
                                  <w:color w:val="FF0000"/>
                                </w:rPr>
                                <w:t xml:space="preserve">At all stages, the child’s circumstances will be kept under review </w:t>
                              </w:r>
                            </w:p>
                            <w:p w14:paraId="512B3E52" w14:textId="19F40C51" w:rsidR="009D2189" w:rsidRPr="00195E5C" w:rsidRDefault="009D2189" w:rsidP="00383992">
                              <w:pPr>
                                <w:jc w:val="center"/>
                                <w:rPr>
                                  <w:rFonts w:cs="Arial"/>
                                  <w:b/>
                                  <w:color w:val="FF0000"/>
                                </w:rPr>
                              </w:pPr>
                              <w:r w:rsidRPr="00195E5C">
                                <w:rPr>
                                  <w:rFonts w:cs="Arial"/>
                                  <w:color w:val="FF0000"/>
                                </w:rPr>
                                <w:t xml:space="preserve">The DSL/Staff will request further support if required to ensure the </w:t>
                              </w:r>
                              <w:r w:rsidRPr="00195E5C">
                                <w:rPr>
                                  <w:rFonts w:cs="Arial"/>
                                  <w:b/>
                                  <w:color w:val="FF0000"/>
                                </w:rPr>
                                <w:t>child’s safety</w:t>
                              </w:r>
                              <w:r w:rsidRPr="00195E5C">
                                <w:rPr>
                                  <w:rFonts w:cs="Arial"/>
                                  <w:color w:val="FF0000"/>
                                </w:rPr>
                                <w:t xml:space="preserve"> is </w:t>
                              </w:r>
                              <w:r w:rsidRPr="00195E5C">
                                <w:rPr>
                                  <w:rFonts w:cs="Arial"/>
                                  <w:b/>
                                  <w:color w:val="FF0000"/>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07738" y="5250719"/>
                            <a:ext cx="5600065" cy="504190"/>
                          </a:xfrm>
                          <a:prstGeom prst="flowChartAlternateProcess">
                            <a:avLst/>
                          </a:prstGeom>
                          <a:solidFill>
                            <a:srgbClr val="FFFFFF"/>
                          </a:solidFill>
                          <a:ln w="9525">
                            <a:solidFill>
                              <a:srgbClr val="000000"/>
                            </a:solidFill>
                            <a:miter lim="800000"/>
                            <a:headEnd/>
                            <a:tailEnd/>
                          </a:ln>
                        </wps:spPr>
                        <wps:txbx>
                          <w:txbxContent>
                            <w:p w14:paraId="1A7CBCC8" w14:textId="77777777" w:rsidR="009D2189" w:rsidRPr="005645EF" w:rsidRDefault="009D2189" w:rsidP="005645EF">
                              <w:pPr>
                                <w:jc w:val="center"/>
                                <w:rPr>
                                  <w:rFonts w:cs="Arial"/>
                                  <w:b/>
                                  <w:sz w:val="24"/>
                                </w:rPr>
                              </w:pPr>
                              <w:r w:rsidRPr="00774C46">
                                <w:rPr>
                                  <w:rFonts w:cs="Arial"/>
                                  <w:b/>
                                  <w:sz w:val="24"/>
                                </w:rPr>
                                <w:t>Record</w:t>
                              </w:r>
                              <w:r w:rsidRPr="005645EF">
                                <w:rPr>
                                  <w:rFonts w:cs="Arial"/>
                                  <w:b/>
                                  <w:sz w:val="24"/>
                                </w:rPr>
                                <w:t xml:space="preserve"> </w:t>
                              </w:r>
                              <w:r>
                                <w:rPr>
                                  <w:rFonts w:cs="Arial"/>
                                  <w:b/>
                                  <w:sz w:val="24"/>
                                </w:rPr>
                                <w:t>d</w:t>
                              </w:r>
                              <w:r w:rsidRPr="005645EF">
                                <w:rPr>
                                  <w:rFonts w:cs="Arial"/>
                                  <w:b/>
                                  <w:sz w:val="24"/>
                                </w:rPr>
                                <w:t xml:space="preserve">ecision </w:t>
                              </w:r>
                              <w:r>
                                <w:rPr>
                                  <w:rFonts w:cs="Arial"/>
                                  <w:b/>
                                  <w:sz w:val="24"/>
                                </w:rPr>
                                <w:t>making and action taken in the learner’s child p</w:t>
                              </w:r>
                              <w:r w:rsidRPr="005645EF">
                                <w:rPr>
                                  <w:rFonts w:cs="Arial"/>
                                  <w:b/>
                                  <w:sz w:val="24"/>
                                </w:rPr>
                                <w:t>rotection/safeguarding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a:off x="3201173" y="5767289"/>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219905" y="6781601"/>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32091" y="6970196"/>
                            <a:ext cx="4364990" cy="370840"/>
                          </a:xfrm>
                          <a:prstGeom prst="flowChartAlternateProcess">
                            <a:avLst/>
                          </a:prstGeom>
                          <a:solidFill>
                            <a:srgbClr val="FFFFFF"/>
                          </a:solidFill>
                          <a:ln w="9525">
                            <a:solidFill>
                              <a:srgbClr val="000000"/>
                            </a:solidFill>
                            <a:miter lim="800000"/>
                            <a:headEnd/>
                            <a:tailEnd/>
                          </a:ln>
                        </wps:spPr>
                        <wps:txbx>
                          <w:txbxContent>
                            <w:p w14:paraId="7643541C" w14:textId="77777777" w:rsidR="009D2189" w:rsidRDefault="009D2189" w:rsidP="00383992">
                              <w:pPr>
                                <w:jc w:val="center"/>
                                <w:rPr>
                                  <w:rFonts w:cs="Arial"/>
                                  <w:sz w:val="24"/>
                                </w:rPr>
                              </w:pPr>
                              <w:r w:rsidRPr="00774C46">
                                <w:rPr>
                                  <w:rFonts w:cs="Arial"/>
                                  <w:b/>
                                  <w:sz w:val="24"/>
                                </w:rPr>
                                <w:t xml:space="preserve">Review </w:t>
                              </w:r>
                              <w:r w:rsidRPr="00774C46">
                                <w:rPr>
                                  <w:rFonts w:cs="Arial"/>
                                  <w:sz w:val="24"/>
                                </w:rPr>
                                <w:t xml:space="preserve">and </w:t>
                              </w:r>
                              <w:r w:rsidRPr="006D4418">
                                <w:rPr>
                                  <w:rFonts w:cs="Arial"/>
                                  <w:b/>
                                  <w:sz w:val="24"/>
                                </w:rPr>
                                <w:t>r</w:t>
                              </w:r>
                              <w:r w:rsidRPr="00774C46">
                                <w:rPr>
                                  <w:rFonts w:cs="Arial"/>
                                  <w:b/>
                                  <w:sz w:val="24"/>
                                </w:rPr>
                                <w:t>e</w:t>
                              </w:r>
                              <w:r>
                                <w:rPr>
                                  <w:rFonts w:cs="Arial"/>
                                  <w:b/>
                                  <w:sz w:val="24"/>
                                </w:rPr>
                                <w:t xml:space="preserve">quest further support </w:t>
                              </w:r>
                              <w:r w:rsidRPr="00774C46">
                                <w:rPr>
                                  <w:rFonts w:cs="Arial"/>
                                  <w:sz w:val="24"/>
                                </w:rPr>
                                <w:t>(if necessary)</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234275" y="7483543"/>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237241" y="5156077"/>
                            <a:ext cx="17145" cy="2315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464674" y="56358"/>
                            <a:ext cx="5497829" cy="968375"/>
                          </a:xfrm>
                          <a:prstGeom prst="flowChartAlternateProcess">
                            <a:avLst/>
                          </a:prstGeom>
                          <a:solidFill>
                            <a:srgbClr val="FFFFFF"/>
                          </a:solidFill>
                          <a:ln w="9525">
                            <a:solidFill>
                              <a:srgbClr val="000000"/>
                            </a:solidFill>
                            <a:miter lim="800000"/>
                            <a:headEnd/>
                            <a:tailEnd/>
                          </a:ln>
                        </wps:spPr>
                        <wps:txbx>
                          <w:txbxContent>
                            <w:p w14:paraId="37C1888E" w14:textId="77777777" w:rsidR="009D2189" w:rsidRPr="004A3CFB" w:rsidRDefault="009D2189" w:rsidP="004A3CFB">
                              <w:pPr>
                                <w:jc w:val="center"/>
                                <w:rPr>
                                  <w:rFonts w:cs="Arial"/>
                                  <w:b/>
                                  <w:sz w:val="24"/>
                                </w:rPr>
                              </w:pPr>
                              <w:r w:rsidRPr="00774C46">
                                <w:rPr>
                                  <w:rFonts w:cs="Arial"/>
                                  <w:b/>
                                  <w:sz w:val="24"/>
                                </w:rPr>
                                <w:t>Why are you concerned?</w:t>
                              </w:r>
                            </w:p>
                            <w:p w14:paraId="16A07679" w14:textId="77777777" w:rsidR="009D2189" w:rsidRPr="00383992" w:rsidRDefault="009D2189" w:rsidP="004A3CFB">
                              <w:pPr>
                                <w:numPr>
                                  <w:ilvl w:val="0"/>
                                  <w:numId w:val="2"/>
                                </w:numPr>
                                <w:rPr>
                                  <w:rFonts w:cs="Arial"/>
                                  <w:sz w:val="18"/>
                                </w:rPr>
                              </w:pPr>
                              <w:r w:rsidRPr="00383992">
                                <w:rPr>
                                  <w:rFonts w:cs="Arial"/>
                                  <w:sz w:val="18"/>
                                </w:rPr>
                                <w:t>For example</w:t>
                              </w:r>
                            </w:p>
                            <w:p w14:paraId="24EDACFE" w14:textId="77777777" w:rsidR="009D2189" w:rsidRPr="00BA079D" w:rsidRDefault="009D2189" w:rsidP="00C80BC3">
                              <w:pPr>
                                <w:numPr>
                                  <w:ilvl w:val="1"/>
                                  <w:numId w:val="2"/>
                                </w:numPr>
                                <w:rPr>
                                  <w:rFonts w:cs="Arial"/>
                                  <w:sz w:val="16"/>
                                </w:rPr>
                              </w:pPr>
                              <w:r w:rsidRPr="00BA079D">
                                <w:rPr>
                                  <w:rFonts w:cs="Arial"/>
                                  <w:sz w:val="16"/>
                                </w:rPr>
                                <w:t>Something a child has said – e.g. allegation of harm</w:t>
                              </w:r>
                            </w:p>
                            <w:p w14:paraId="4D12461E" w14:textId="77777777" w:rsidR="009D2189" w:rsidRPr="006E4423" w:rsidRDefault="009D2189" w:rsidP="004A3CFB">
                              <w:pPr>
                                <w:numPr>
                                  <w:ilvl w:val="1"/>
                                  <w:numId w:val="2"/>
                                </w:numPr>
                                <w:rPr>
                                  <w:rFonts w:cs="Arial"/>
                                  <w:sz w:val="16"/>
                                </w:rPr>
                              </w:pPr>
                              <w:r w:rsidRPr="00BA079D">
                                <w:rPr>
                                  <w:rFonts w:cs="Arial"/>
                                  <w:sz w:val="16"/>
                                </w:rPr>
                                <w:t>Child’s appearance</w:t>
                              </w:r>
                              <w:r w:rsidRPr="006E4423">
                                <w:rPr>
                                  <w:rFonts w:cs="Arial"/>
                                  <w:sz w:val="16"/>
                                </w:rPr>
                                <w:t xml:space="preserve"> – may include unexplained marks as well as dress</w:t>
                              </w:r>
                            </w:p>
                            <w:p w14:paraId="5118CF6E" w14:textId="77777777" w:rsidR="009D2189" w:rsidRPr="006E4423" w:rsidRDefault="009D2189" w:rsidP="004A3CFB">
                              <w:pPr>
                                <w:numPr>
                                  <w:ilvl w:val="1"/>
                                  <w:numId w:val="2"/>
                                </w:numPr>
                                <w:rPr>
                                  <w:rFonts w:cs="Arial"/>
                                  <w:sz w:val="16"/>
                                </w:rPr>
                              </w:pPr>
                              <w:r w:rsidRPr="006E4423">
                                <w:rPr>
                                  <w:rFonts w:cs="Arial"/>
                                  <w:sz w:val="16"/>
                                </w:rPr>
                                <w:t>Behaviour change</w:t>
                              </w:r>
                            </w:p>
                            <w:p w14:paraId="3FDA8355" w14:textId="77777777" w:rsidR="009D2189" w:rsidRPr="00383992" w:rsidRDefault="009D2189" w:rsidP="004A3CFB">
                              <w:pPr>
                                <w:numPr>
                                  <w:ilvl w:val="1"/>
                                  <w:numId w:val="2"/>
                                </w:numPr>
                                <w:rPr>
                                  <w:rFonts w:cs="Arial"/>
                                  <w:sz w:val="18"/>
                                </w:rPr>
                              </w:pPr>
                              <w:r w:rsidRPr="006E4423">
                                <w:rPr>
                                  <w:rFonts w:cs="Arial"/>
                                  <w:sz w:val="16"/>
                                </w:rPr>
                                <w:t>Witnessed concerning behaviour</w:t>
                              </w:r>
                            </w:p>
                            <w:p w14:paraId="3CED1B96" w14:textId="77777777" w:rsidR="009D2189" w:rsidRPr="00CC7065" w:rsidRDefault="009D2189" w:rsidP="004A3CFB">
                              <w:pPr>
                                <w:numPr>
                                  <w:ilvl w:val="1"/>
                                  <w:numId w:val="2"/>
                                </w:numPr>
                                <w:rPr>
                                  <w:rFonts w:cs="Arial"/>
                                </w:rPr>
                              </w:pPr>
                            </w:p>
                          </w:txbxContent>
                        </wps:txbx>
                        <wps:bodyPr rot="0" vert="horz" wrap="square" lIns="91440" tIns="45720" rIns="91440" bIns="45720" anchor="t" anchorCtr="0" upright="1">
                          <a:noAutofit/>
                        </wps:bodyPr>
                      </wps:wsp>
                      <wps:wsp>
                        <wps:cNvPr id="20" name="AutoShape 150"/>
                        <wps:cNvCnPr>
                          <a:cxnSpLocks noChangeShapeType="1"/>
                        </wps:cNvCnPr>
                        <wps:spPr bwMode="auto">
                          <a:xfrm flipH="1">
                            <a:off x="1693335" y="2947512"/>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4897402" y="2947512"/>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154"/>
                        <wps:cNvCnPr>
                          <a:cxnSpLocks noChangeShapeType="1"/>
                        </wps:cNvCnPr>
                        <wps:spPr bwMode="auto">
                          <a:xfrm>
                            <a:off x="3225801" y="4402265"/>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787451" y="5892105"/>
                            <a:ext cx="4826817" cy="925468"/>
                          </a:xfrm>
                          <a:prstGeom prst="flowChartAlternateProcess">
                            <a:avLst/>
                          </a:prstGeom>
                          <a:solidFill>
                            <a:srgbClr val="FFFFFF"/>
                          </a:solidFill>
                          <a:ln w="9525">
                            <a:solidFill>
                              <a:srgbClr val="000000"/>
                            </a:solidFill>
                            <a:miter lim="800000"/>
                            <a:headEnd/>
                            <a:tailEnd/>
                          </a:ln>
                        </wps:spPr>
                        <wps:txbx>
                          <w:txbxContent>
                            <w:p w14:paraId="3B2D92E2" w14:textId="77777777" w:rsidR="009D2189" w:rsidRPr="00774C46" w:rsidRDefault="009D2189" w:rsidP="00383992">
                              <w:pPr>
                                <w:jc w:val="center"/>
                                <w:rPr>
                                  <w:rFonts w:cs="Arial"/>
                                  <w:b/>
                                  <w:sz w:val="24"/>
                                </w:rPr>
                              </w:pPr>
                              <w:r w:rsidRPr="00774C46">
                                <w:rPr>
                                  <w:rFonts w:cs="Arial"/>
                                  <w:b/>
                                  <w:sz w:val="24"/>
                                </w:rPr>
                                <w:t xml:space="preserve">Monitor </w:t>
                              </w:r>
                            </w:p>
                            <w:p w14:paraId="5E68C10A" w14:textId="77777777" w:rsidR="009D2189" w:rsidRPr="00401C53" w:rsidRDefault="009D2189" w:rsidP="002C72CB">
                              <w:pPr>
                                <w:rPr>
                                  <w:rFonts w:cs="Arial"/>
                                  <w:sz w:val="18"/>
                                  <w:szCs w:val="18"/>
                                </w:rPr>
                              </w:pPr>
                              <w:r w:rsidRPr="00401C53">
                                <w:rPr>
                                  <w:rFonts w:cs="Arial"/>
                                  <w:sz w:val="18"/>
                                  <w:szCs w:val="18"/>
                                </w:rPr>
                                <w:t>Be clear about:</w:t>
                              </w:r>
                            </w:p>
                            <w:p w14:paraId="73C28DC6" w14:textId="77777777" w:rsidR="009D2189" w:rsidRPr="00401C53" w:rsidRDefault="009D2189" w:rsidP="00F755B9">
                              <w:pPr>
                                <w:pStyle w:val="ListParagraph"/>
                                <w:numPr>
                                  <w:ilvl w:val="0"/>
                                  <w:numId w:val="5"/>
                                </w:numPr>
                                <w:contextualSpacing/>
                                <w:rPr>
                                  <w:rFonts w:cs="Arial"/>
                                  <w:sz w:val="18"/>
                                  <w:szCs w:val="18"/>
                                </w:rPr>
                              </w:pPr>
                              <w:r w:rsidRPr="00401C53">
                                <w:rPr>
                                  <w:rFonts w:cs="Arial"/>
                                  <w:sz w:val="18"/>
                                  <w:szCs w:val="18"/>
                                </w:rPr>
                                <w:t xml:space="preserve">What you are monitoring e.g. behaviour trends, appearance etc. </w:t>
                              </w:r>
                            </w:p>
                            <w:p w14:paraId="09C5C96A" w14:textId="77777777" w:rsidR="009D2189" w:rsidRPr="00401C53" w:rsidRDefault="009D2189" w:rsidP="00F755B9">
                              <w:pPr>
                                <w:pStyle w:val="ListParagraph"/>
                                <w:numPr>
                                  <w:ilvl w:val="0"/>
                                  <w:numId w:val="5"/>
                                </w:numPr>
                                <w:contextualSpacing/>
                                <w:rPr>
                                  <w:rFonts w:cs="Arial"/>
                                  <w:sz w:val="18"/>
                                  <w:szCs w:val="18"/>
                                </w:rPr>
                              </w:pPr>
                              <w:r w:rsidRPr="00401C53">
                                <w:rPr>
                                  <w:rFonts w:cs="Arial"/>
                                  <w:sz w:val="18"/>
                                  <w:szCs w:val="18"/>
                                </w:rPr>
                                <w:t xml:space="preserve">How long you will monitor </w:t>
                              </w:r>
                            </w:p>
                            <w:p w14:paraId="03CC8AF4" w14:textId="77777777" w:rsidR="009D2189" w:rsidRPr="00401C53" w:rsidRDefault="009D2189" w:rsidP="00F755B9">
                              <w:pPr>
                                <w:pStyle w:val="ListParagraph"/>
                                <w:numPr>
                                  <w:ilvl w:val="0"/>
                                  <w:numId w:val="5"/>
                                </w:numPr>
                                <w:contextualSpacing/>
                                <w:rPr>
                                  <w:rFonts w:cs="Arial"/>
                                  <w:sz w:val="18"/>
                                  <w:szCs w:val="18"/>
                                </w:rPr>
                              </w:pPr>
                              <w:r w:rsidRPr="00401C53">
                                <w:rPr>
                                  <w:rFonts w:cs="Arial"/>
                                  <w:sz w:val="18"/>
                                  <w:szCs w:val="18"/>
                                </w:rPr>
                                <w:t>Where, how and to whom you will feedback and how you will record</w:t>
                              </w:r>
                            </w:p>
                            <w:p w14:paraId="58FB62E5" w14:textId="77777777" w:rsidR="009D2189" w:rsidRPr="00074AE0" w:rsidRDefault="009D2189" w:rsidP="002C72CB">
                              <w:pPr>
                                <w:rPr>
                                  <w:rFonts w:cs="Arial"/>
                                  <w:sz w:val="16"/>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139856" y="2576672"/>
                            <a:ext cx="6177280" cy="370840"/>
                          </a:xfrm>
                          <a:prstGeom prst="flowChartAlternateProcess">
                            <a:avLst/>
                          </a:prstGeom>
                          <a:solidFill>
                            <a:srgbClr val="FFFFFF"/>
                          </a:solidFill>
                          <a:ln w="9525">
                            <a:solidFill>
                              <a:srgbClr val="000000"/>
                            </a:solidFill>
                            <a:miter lim="800000"/>
                            <a:headEnd/>
                            <a:tailEnd/>
                          </a:ln>
                        </wps:spPr>
                        <wps:txbx>
                          <w:txbxContent>
                            <w:p w14:paraId="14691F2E" w14:textId="0B24EF71" w:rsidR="009D2189" w:rsidRPr="002C72CB" w:rsidRDefault="009D2189" w:rsidP="002C72CB">
                              <w:pPr>
                                <w:jc w:val="center"/>
                                <w:rPr>
                                  <w:rFonts w:cs="Arial"/>
                                  <w:sz w:val="24"/>
                                </w:rPr>
                              </w:pPr>
                              <w:r w:rsidRPr="002C72CB">
                                <w:rPr>
                                  <w:rFonts w:cs="Arial"/>
                                  <w:b/>
                                  <w:sz w:val="24"/>
                                </w:rPr>
                                <w:t>Inform the Designated Safeguarding Lead</w:t>
                              </w:r>
                              <w:r w:rsidRPr="002C72CB">
                                <w:rPr>
                                  <w:rFonts w:cs="Arial"/>
                                  <w:sz w:val="24"/>
                                </w:rPr>
                                <w:t xml:space="preserve"> </w:t>
                              </w:r>
                              <w:r w:rsidRPr="0050473C">
                                <w:rPr>
                                  <w:rFonts w:cs="Arial"/>
                                  <w:color w:val="00B050"/>
                                </w:rPr>
                                <w:t>(</w:t>
                              </w:r>
                              <w:r>
                                <w:rPr>
                                  <w:rFonts w:cs="Arial"/>
                                  <w:color w:val="00B050"/>
                                </w:rPr>
                                <w:t>Lucy Gatward, Susan Notley or Joe Law</w:t>
                              </w:r>
                              <w:r w:rsidRPr="0050473C">
                                <w:rPr>
                                  <w:rFonts w:cs="Arial"/>
                                  <w:color w:val="00B050"/>
                                </w:rPr>
                                <w:t>)</w:t>
                              </w:r>
                              <w:r w:rsidRPr="002C72CB">
                                <w:rPr>
                                  <w:rFonts w:cs="Arial"/>
                                  <w:sz w:val="24"/>
                                </w:rPr>
                                <w:t xml:space="preserve"> </w:t>
                              </w:r>
                            </w:p>
                            <w:p w14:paraId="1FDDEF32" w14:textId="77777777" w:rsidR="009D2189" w:rsidRPr="006F31C6" w:rsidRDefault="009D2189" w:rsidP="00383992">
                              <w:pPr>
                                <w:jc w:val="center"/>
                                <w:rPr>
                                  <w:rFonts w:cs="Arial"/>
                                </w:rPr>
                              </w:pPr>
                              <w:r>
                                <w:rPr>
                                  <w:rFonts w:cs="Arial"/>
                                </w:rPr>
                                <w:t xml:space="preserve"> </w:t>
                              </w:r>
                            </w:p>
                          </w:txbxContent>
                        </wps:txbx>
                        <wps:bodyPr rot="0" vert="horz" wrap="square" lIns="91440" tIns="45720" rIns="91440" bIns="45720" anchor="t" anchorCtr="0" upright="1">
                          <a:noAutofit/>
                        </wps:bodyPr>
                      </wps:wsp>
                    </wpc:wpc>
                  </a:graphicData>
                </a:graphic>
                <wp14:sizeRelV relativeFrom="margin">
                  <wp14:pctHeight>0</wp14:pctHeight>
                </wp14:sizeRelV>
              </wp:anchor>
            </w:drawing>
          </mc:Choice>
          <mc:Fallback>
            <w:pict>
              <v:group w14:anchorId="09BCB6C0" id="Canvas 18" o:spid="_x0000_s1026" editas="canvas" alt="What to do if you have a welfare concern flowchart" style="position:absolute;left:0;text-align:left;margin-left:.95pt;margin-top:7.8pt;width:499.65pt;height:631.45pt;z-index:251659264;mso-height-relative:margin" coordsize="63455,80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3455;height:80194;visibility:visible;mso-wrap-style:square">
                  <v:fill o:detectmouseclick="t"/>
                  <v:path o:connecttype="none"/>
                </v:shape>
                <v:shapetype id="_x0000_t32" coordsize="21600,21600" o:spt="32" o:oned="t" path="m,l21600,21600e" filled="f">
                  <v:path arrowok="t" fillok="f" o:connecttype="none"/>
                  <o:lock v:ext="edit" shapetype="t"/>
                </v:shapetype>
                <v:shape id="AutoShape 8" o:spid="_x0000_s1028" type="#_x0000_t32" style="position:absolute;left:32368;top:23116;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THxAAAANsAAAAPAAAAZHJzL2Rvd25yZXYueG1sRI9Ba8JA&#10;FITvhf6H5RW81Y0i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G5WJMfEAAAA2wAAAA8A&#10;AAAAAAAAAAAAAAAABwIAAGRycy9kb3ducmV2LnhtbFBLBQYAAAAAAwADALcAAAD4AgAAAAA=&#10;">
                  <v:stroke endarrow="block"/>
                </v:shape>
                <v:line id="Straight Connector 21" o:spid="_x0000_s1029" style="position:absolute;visibility:visible;mso-wrap-style:square" from="32068,72447" to="32084,74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 id="AutoShape 14" o:spid="_x0000_s1030" type="#_x0000_t32" style="position:absolute;left:16645;top:50670;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1" type="#_x0000_t176" style="position:absolute;left:2366;top:11724;width:60122;height:12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">
                  <v:textbox inset="2mm,1mm,2mm,1mm">
                    <w:txbxContent>
                      <w:p w14:paraId="4C22D048" w14:textId="385911B5" w:rsidR="009D2189" w:rsidRPr="00F51A50" w:rsidRDefault="009D2189" w:rsidP="00383992">
                        <w:pPr>
                          <w:jc w:val="center"/>
                          <w:rPr>
                            <w:rFonts w:cs="Arial"/>
                            <w:b/>
                            <w:i/>
                            <w:iCs/>
                          </w:rPr>
                        </w:pPr>
                        <w:r w:rsidRPr="00BA079D">
                          <w:rPr>
                            <w:rFonts w:cs="Arial"/>
                            <w:b/>
                          </w:rPr>
                          <w:t>Act immediately</w:t>
                        </w:r>
                        <w:r>
                          <w:rPr>
                            <w:rFonts w:cs="Arial"/>
                            <w:b/>
                          </w:rPr>
                          <w:t xml:space="preserve"> and</w:t>
                        </w:r>
                        <w:r w:rsidRPr="00F643B4">
                          <w:rPr>
                            <w:rFonts w:cs="Arial"/>
                            <w:b/>
                          </w:rPr>
                          <w:t xml:space="preserve"> record your concerns</w:t>
                        </w:r>
                        <w:r>
                          <w:rPr>
                            <w:rFonts w:cs="Arial"/>
                            <w:b/>
                          </w:rPr>
                          <w:t>. If</w:t>
                        </w:r>
                        <w:r w:rsidRPr="00DD4D0A">
                          <w:rPr>
                            <w:rFonts w:cs="Arial"/>
                            <w:b/>
                          </w:rPr>
                          <w:t xml:space="preserve"> urgent</w:t>
                        </w:r>
                        <w:r>
                          <w:rPr>
                            <w:rFonts w:cs="Arial"/>
                            <w:b/>
                          </w:rPr>
                          <w:t xml:space="preserve">, </w:t>
                        </w:r>
                        <w:r w:rsidRPr="00F643B4">
                          <w:rPr>
                            <w:rFonts w:cs="Arial"/>
                            <w:b/>
                          </w:rPr>
                          <w:t>speak to a DSL first</w:t>
                        </w:r>
                        <w:r>
                          <w:rPr>
                            <w:rFonts w:cs="Arial"/>
                            <w:b/>
                          </w:rPr>
                          <w:t>.</w:t>
                        </w:r>
                        <w:r>
                          <w:rPr>
                            <w:rFonts w:cs="Arial"/>
                            <w:b/>
                          </w:rPr>
                          <w:br/>
                        </w:r>
                        <w:r w:rsidRPr="00140979">
                          <w:rPr>
                            <w:rFonts w:cs="Arial"/>
                            <w:b/>
                            <w:i/>
                            <w:iCs/>
                          </w:rPr>
                          <w:t>I</w:t>
                        </w:r>
                        <w:r w:rsidRPr="00140979">
                          <w:rPr>
                            <w:rFonts w:cs="Arial"/>
                            <w:bCs/>
                            <w:i/>
                            <w:iCs/>
                            <w:sz w:val="18"/>
                            <w:szCs w:val="18"/>
                          </w:rPr>
                          <w:t xml:space="preserve">f it is out of hours &amp; the DSL is NOT available then make a direct referral to social services – see key contacts table </w:t>
                        </w:r>
                      </w:p>
                      <w:p w14:paraId="6E9D2C20" w14:textId="442E29DE" w:rsidR="009D2189" w:rsidRPr="0050473C" w:rsidRDefault="009D2189" w:rsidP="00F755B9">
                        <w:pPr>
                          <w:numPr>
                            <w:ilvl w:val="0"/>
                            <w:numId w:val="4"/>
                          </w:numPr>
                          <w:rPr>
                            <w:rFonts w:cs="Arial"/>
                            <w:color w:val="538135" w:themeColor="accent6" w:themeShade="BF"/>
                          </w:rPr>
                        </w:pPr>
                        <w:r w:rsidRPr="00B51A96">
                          <w:rPr>
                            <w:rFonts w:cs="Arial"/>
                            <w:sz w:val="18"/>
                          </w:rPr>
                          <w:t>Follow the school procedure</w:t>
                        </w:r>
                        <w:r w:rsidRPr="00B51A96">
                          <w:rPr>
                            <w:rFonts w:cs="Arial"/>
                            <w:sz w:val="22"/>
                          </w:rPr>
                          <w:t xml:space="preserve"> </w:t>
                        </w:r>
                        <w:r>
                          <w:rPr>
                            <w:rFonts w:cs="Arial"/>
                            <w:color w:val="00B050"/>
                          </w:rPr>
                          <w:t>(cause for concern sheet)</w:t>
                        </w:r>
                      </w:p>
                      <w:p w14:paraId="1EB2BCE4" w14:textId="77777777" w:rsidR="009D2189" w:rsidRPr="00B51A96" w:rsidRDefault="009D2189" w:rsidP="00F755B9">
                        <w:pPr>
                          <w:numPr>
                            <w:ilvl w:val="1"/>
                            <w:numId w:val="4"/>
                          </w:numPr>
                          <w:rPr>
                            <w:rFonts w:cs="Arial"/>
                            <w:sz w:val="18"/>
                          </w:rPr>
                        </w:pPr>
                        <w:r w:rsidRPr="00B51A96">
                          <w:rPr>
                            <w:rFonts w:cs="Arial"/>
                            <w:sz w:val="16"/>
                          </w:rPr>
                          <w:t>Reassure the child</w:t>
                        </w:r>
                      </w:p>
                      <w:p w14:paraId="4A0534A5" w14:textId="77777777" w:rsidR="009D2189" w:rsidRPr="00B51A96" w:rsidRDefault="009D2189" w:rsidP="00F755B9">
                        <w:pPr>
                          <w:numPr>
                            <w:ilvl w:val="1"/>
                            <w:numId w:val="4"/>
                          </w:numPr>
                          <w:rPr>
                            <w:rFonts w:cs="Arial"/>
                            <w:sz w:val="18"/>
                          </w:rPr>
                        </w:pPr>
                        <w:r w:rsidRPr="00B51A96">
                          <w:rPr>
                            <w:rFonts w:cs="Arial"/>
                            <w:sz w:val="16"/>
                          </w:rPr>
                          <w:t>Clarify concerns if necessary (</w:t>
                        </w:r>
                        <w:r w:rsidRPr="00B51A96">
                          <w:rPr>
                            <w:rFonts w:cs="Arial"/>
                            <w:b/>
                            <w:color w:val="FF0000"/>
                            <w:sz w:val="16"/>
                          </w:rPr>
                          <w:t>TED</w:t>
                        </w:r>
                        <w:r w:rsidRPr="00B51A96">
                          <w:rPr>
                            <w:rFonts w:cs="Arial"/>
                            <w:sz w:val="16"/>
                          </w:rPr>
                          <w:t xml:space="preserve">: </w:t>
                        </w:r>
                        <w:r w:rsidRPr="00B51A96">
                          <w:rPr>
                            <w:rFonts w:cs="Arial"/>
                            <w:b/>
                            <w:color w:val="FF0000"/>
                            <w:sz w:val="16"/>
                          </w:rPr>
                          <w:t>T</w:t>
                        </w:r>
                        <w:r w:rsidRPr="00B51A96">
                          <w:rPr>
                            <w:rFonts w:cs="Arial"/>
                            <w:sz w:val="16"/>
                          </w:rPr>
                          <w:t xml:space="preserve">ell, </w:t>
                        </w:r>
                        <w:r w:rsidRPr="00B51A96">
                          <w:rPr>
                            <w:rFonts w:cs="Arial"/>
                            <w:b/>
                            <w:color w:val="FF0000"/>
                            <w:sz w:val="16"/>
                          </w:rPr>
                          <w:t>E</w:t>
                        </w:r>
                        <w:r w:rsidRPr="00B51A96">
                          <w:rPr>
                            <w:rFonts w:cs="Arial"/>
                            <w:sz w:val="16"/>
                          </w:rPr>
                          <w:t xml:space="preserve">xplain, </w:t>
                        </w:r>
                        <w:r w:rsidRPr="00B51A96">
                          <w:rPr>
                            <w:rFonts w:cs="Arial"/>
                            <w:b/>
                            <w:color w:val="FF0000"/>
                            <w:sz w:val="16"/>
                          </w:rPr>
                          <w:t>D</w:t>
                        </w:r>
                        <w:r w:rsidRPr="00B51A96">
                          <w:rPr>
                            <w:rFonts w:cs="Arial"/>
                            <w:sz w:val="16"/>
                          </w:rPr>
                          <w:t>escribe)</w:t>
                        </w:r>
                      </w:p>
                      <w:p w14:paraId="25C7E691" w14:textId="77777777" w:rsidR="009D2189" w:rsidRPr="00F51A50" w:rsidRDefault="009D2189" w:rsidP="009D137E">
                        <w:pPr>
                          <w:numPr>
                            <w:ilvl w:val="1"/>
                            <w:numId w:val="4"/>
                          </w:numPr>
                          <w:rPr>
                            <w:rFonts w:cs="Arial"/>
                            <w:sz w:val="18"/>
                          </w:rPr>
                        </w:pPr>
                        <w:r w:rsidRPr="00F51A50">
                          <w:rPr>
                            <w:rFonts w:cs="Arial"/>
                            <w:sz w:val="16"/>
                          </w:rPr>
                          <w:t>Use child’s own word</w:t>
                        </w:r>
                        <w:r>
                          <w:rPr>
                            <w:rFonts w:cs="Arial"/>
                            <w:sz w:val="16"/>
                          </w:rPr>
                          <w:t>s</w:t>
                        </w:r>
                      </w:p>
                      <w:p w14:paraId="4C456F07" w14:textId="3B4D7680" w:rsidR="009D2189" w:rsidRPr="00F51A50" w:rsidRDefault="009D2189" w:rsidP="009D137E">
                        <w:pPr>
                          <w:numPr>
                            <w:ilvl w:val="1"/>
                            <w:numId w:val="4"/>
                          </w:numPr>
                          <w:rPr>
                            <w:rFonts w:cs="Arial"/>
                            <w:sz w:val="18"/>
                          </w:rPr>
                        </w:pPr>
                        <w:r w:rsidRPr="00F51A50">
                          <w:rPr>
                            <w:rFonts w:cs="Arial"/>
                            <w:sz w:val="16"/>
                          </w:rPr>
                          <w:t>Sign and date your records</w:t>
                        </w:r>
                      </w:p>
                      <w:p w14:paraId="1EC13B1C" w14:textId="77777777" w:rsidR="009D2189" w:rsidRPr="00B51A96" w:rsidRDefault="009D2189" w:rsidP="00F755B9">
                        <w:pPr>
                          <w:numPr>
                            <w:ilvl w:val="1"/>
                            <w:numId w:val="4"/>
                          </w:numPr>
                          <w:rPr>
                            <w:rFonts w:cs="Arial"/>
                            <w:sz w:val="18"/>
                          </w:rPr>
                        </w:pPr>
                        <w:r w:rsidRPr="00B51A96">
                          <w:rPr>
                            <w:rFonts w:cs="Arial"/>
                            <w:sz w:val="16"/>
                          </w:rPr>
                          <w:t>Seek support for yourself if required from DSL</w:t>
                        </w:r>
                        <w:r>
                          <w:rPr>
                            <w:rFonts w:cs="Arial"/>
                            <w:sz w:val="16"/>
                          </w:rPr>
                          <w:t xml:space="preserve"> </w:t>
                        </w:r>
                        <w:r>
                          <w:rPr>
                            <w:rFonts w:cs="Arial"/>
                            <w:sz w:val="18"/>
                            <w:szCs w:val="18"/>
                          </w:rPr>
                          <w:t>(</w:t>
                        </w:r>
                        <w:r w:rsidRPr="005C713E">
                          <w:rPr>
                            <w:rFonts w:cs="Arial"/>
                            <w:color w:val="538135" w:themeColor="accent6" w:themeShade="BF"/>
                            <w:sz w:val="18"/>
                            <w:szCs w:val="18"/>
                          </w:rPr>
                          <w:t>name, role</w:t>
                        </w:r>
                        <w:r>
                          <w:rPr>
                            <w:rFonts w:cs="Arial"/>
                            <w:sz w:val="18"/>
                            <w:szCs w:val="18"/>
                          </w:rPr>
                          <w:t>)</w:t>
                        </w:r>
                      </w:p>
                      <w:p w14:paraId="7605534C" w14:textId="77777777" w:rsidR="009D2189" w:rsidRPr="00296C18" w:rsidRDefault="009D2189" w:rsidP="00A326B2">
                        <w:pPr>
                          <w:ind w:left="1440"/>
                          <w:rPr>
                            <w:rFonts w:cs="Arial"/>
                            <w:sz w:val="22"/>
                          </w:rPr>
                        </w:pPr>
                      </w:p>
                    </w:txbxContent>
                  </v:textbox>
                </v:shape>
                <v:shape id="AutoShape 7" o:spid="_x0000_s1032" type="#_x0000_t176" style="position:absolute;left:873;top:31102;width:31910;height:1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2218865F" w14:textId="77777777" w:rsidR="009D2189" w:rsidRPr="00B60B0E" w:rsidRDefault="009D2189" w:rsidP="00383992">
                        <w:pPr>
                          <w:jc w:val="center"/>
                          <w:rPr>
                            <w:rFonts w:cs="Arial"/>
                            <w:b/>
                          </w:rPr>
                        </w:pPr>
                        <w:r w:rsidRPr="00F643B4">
                          <w:rPr>
                            <w:rFonts w:cs="Arial"/>
                            <w:b/>
                          </w:rPr>
                          <w:t xml:space="preserve">Designated Safeguarding Lead </w:t>
                        </w:r>
                      </w:p>
                      <w:p w14:paraId="21E7A9AE" w14:textId="77777777" w:rsidR="009D2189" w:rsidRPr="005645EF" w:rsidRDefault="009D2189" w:rsidP="00383992">
                        <w:pPr>
                          <w:rPr>
                            <w:rFonts w:cs="Arial"/>
                            <w:sz w:val="8"/>
                          </w:rPr>
                        </w:pPr>
                      </w:p>
                      <w:p w14:paraId="4F653068" w14:textId="77777777" w:rsidR="009D2189" w:rsidRPr="00195E5C" w:rsidRDefault="009D2189" w:rsidP="00F755B9">
                        <w:pPr>
                          <w:numPr>
                            <w:ilvl w:val="0"/>
                            <w:numId w:val="3"/>
                          </w:numPr>
                          <w:ind w:left="360"/>
                          <w:rPr>
                            <w:rFonts w:cs="Arial"/>
                          </w:rPr>
                        </w:pPr>
                        <w:r w:rsidRPr="00195E5C">
                          <w:rPr>
                            <w:rFonts w:cs="Arial"/>
                          </w:rPr>
                          <w:t xml:space="preserve">Consider whether the child is at immediate risk of harm e.g. unsafe to go home </w:t>
                        </w:r>
                      </w:p>
                      <w:p w14:paraId="77FEE875" w14:textId="77777777" w:rsidR="009D2189" w:rsidRPr="00195E5C" w:rsidRDefault="009D2189" w:rsidP="00F755B9">
                        <w:pPr>
                          <w:numPr>
                            <w:ilvl w:val="0"/>
                            <w:numId w:val="3"/>
                          </w:numPr>
                          <w:ind w:left="360"/>
                          <w:rPr>
                            <w:rFonts w:cs="Arial"/>
                          </w:rPr>
                        </w:pPr>
                        <w:r w:rsidRPr="00195E5C">
                          <w:rPr>
                            <w:rFonts w:cs="Arial"/>
                          </w:rPr>
                          <w:t>Refer to other agencies as appropriate e.g. Internal or community services, early help open access, LADO, Police or Request for Support for integrated children’s services</w:t>
                        </w:r>
                      </w:p>
                      <w:p w14:paraId="0928D92D" w14:textId="2B508BFC" w:rsidR="009D2189" w:rsidRPr="00195E5C" w:rsidRDefault="009D2189" w:rsidP="00F755B9">
                        <w:pPr>
                          <w:numPr>
                            <w:ilvl w:val="0"/>
                            <w:numId w:val="3"/>
                          </w:numPr>
                          <w:ind w:left="360"/>
                          <w:rPr>
                            <w:rFonts w:cs="Arial"/>
                          </w:rPr>
                        </w:pPr>
                        <w:r w:rsidRPr="00195E5C">
                          <w:rPr>
                            <w:rFonts w:cs="Arial"/>
                          </w:rPr>
                          <w:t>If unsure then consult with Area Education Safeguarding Advisor (</w:t>
                        </w:r>
                        <w:r>
                          <w:rPr>
                            <w:rFonts w:cs="Arial"/>
                            <w:color w:val="538135" w:themeColor="accent6" w:themeShade="BF"/>
                          </w:rPr>
                          <w:t>Samantha Hill</w:t>
                        </w:r>
                        <w:r w:rsidRPr="00195E5C">
                          <w:rPr>
                            <w:rFonts w:cs="Arial"/>
                          </w:rPr>
                          <w:t xml:space="preserve">) or Local Authority Social Worker at the Haringey’s Safeguarding Team. </w:t>
                        </w:r>
                      </w:p>
                    </w:txbxContent>
                  </v:textbox>
                </v:shape>
                <v:shape id="AutoShape 8" o:spid="_x0000_s1033" type="#_x0000_t32" style="position:absolute;left:32421;top:8987;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12" o:spid="_x0000_s1034" type="#_x0000_t176" style="position:absolute;left:34638;top:31224;width:27483;height:19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1615C9A3" w14:textId="77777777" w:rsidR="009D2189" w:rsidRPr="00774C46" w:rsidRDefault="009D2189" w:rsidP="00383992">
                        <w:pPr>
                          <w:rPr>
                            <w:rFonts w:cs="Arial"/>
                            <w:sz w:val="24"/>
                          </w:rPr>
                        </w:pPr>
                        <w:r w:rsidRPr="00774C46">
                          <w:rPr>
                            <w:rFonts w:cs="Arial"/>
                            <w:b/>
                            <w:sz w:val="24"/>
                          </w:rPr>
                          <w:t>If you are unhappy with the response</w:t>
                        </w:r>
                      </w:p>
                      <w:p w14:paraId="5CE51E32" w14:textId="77777777" w:rsidR="009D2189" w:rsidRPr="005645EF" w:rsidRDefault="009D2189" w:rsidP="00383992">
                        <w:pPr>
                          <w:rPr>
                            <w:rFonts w:cs="Arial"/>
                            <w:sz w:val="6"/>
                          </w:rPr>
                        </w:pPr>
                      </w:p>
                      <w:p w14:paraId="5CC455E7" w14:textId="77777777" w:rsidR="009D2189" w:rsidRPr="005D52AC" w:rsidRDefault="009D2189" w:rsidP="00383992">
                        <w:pPr>
                          <w:rPr>
                            <w:rFonts w:cs="Arial"/>
                            <w:b/>
                            <w:sz w:val="22"/>
                          </w:rPr>
                        </w:pPr>
                        <w:r w:rsidRPr="005D52AC">
                          <w:rPr>
                            <w:rFonts w:cs="Arial"/>
                            <w:b/>
                            <w:sz w:val="22"/>
                          </w:rPr>
                          <w:t>Staff:</w:t>
                        </w:r>
                      </w:p>
                      <w:p w14:paraId="732074C7" w14:textId="77777777" w:rsidR="009D2189" w:rsidRPr="00C61AEA" w:rsidRDefault="009D2189" w:rsidP="00F755B9">
                        <w:pPr>
                          <w:numPr>
                            <w:ilvl w:val="0"/>
                            <w:numId w:val="3"/>
                          </w:numPr>
                          <w:ind w:left="360"/>
                          <w:rPr>
                            <w:rFonts w:cs="Arial"/>
                          </w:rPr>
                        </w:pPr>
                        <w:r w:rsidRPr="00C61AEA">
                          <w:rPr>
                            <w:rFonts w:cs="Arial"/>
                          </w:rPr>
                          <w:t>Follow local escalation procedures</w:t>
                        </w:r>
                      </w:p>
                      <w:p w14:paraId="3F2CEBC8" w14:textId="77777777" w:rsidR="009D2189" w:rsidRPr="00C61AEA" w:rsidRDefault="009D2189" w:rsidP="00F755B9">
                        <w:pPr>
                          <w:numPr>
                            <w:ilvl w:val="0"/>
                            <w:numId w:val="3"/>
                          </w:numPr>
                          <w:ind w:left="360"/>
                          <w:rPr>
                            <w:rFonts w:cs="Arial"/>
                          </w:rPr>
                        </w:pPr>
                        <w:r w:rsidRPr="00C61AEA">
                          <w:rPr>
                            <w:rFonts w:cs="Arial"/>
                          </w:rPr>
                          <w:t>Follow Whistleblowing procedures</w:t>
                        </w:r>
                      </w:p>
                      <w:p w14:paraId="395E2A4E" w14:textId="77777777" w:rsidR="009D2189" w:rsidRPr="00383992" w:rsidRDefault="009D2189" w:rsidP="00383992">
                        <w:pPr>
                          <w:jc w:val="center"/>
                          <w:rPr>
                            <w:rFonts w:cs="Arial"/>
                          </w:rPr>
                        </w:pPr>
                      </w:p>
                      <w:p w14:paraId="6C89B339" w14:textId="77777777" w:rsidR="009D2189" w:rsidRPr="005D52AC" w:rsidRDefault="009D2189" w:rsidP="00383992">
                        <w:pPr>
                          <w:rPr>
                            <w:rFonts w:cs="Arial"/>
                            <w:b/>
                            <w:sz w:val="22"/>
                          </w:rPr>
                        </w:pPr>
                        <w:r>
                          <w:rPr>
                            <w:rFonts w:cs="Arial"/>
                            <w:b/>
                            <w:sz w:val="22"/>
                          </w:rPr>
                          <w:t>Learners</w:t>
                        </w:r>
                        <w:r w:rsidRPr="005D52AC">
                          <w:rPr>
                            <w:rFonts w:cs="Arial"/>
                            <w:b/>
                            <w:sz w:val="22"/>
                          </w:rPr>
                          <w:t xml:space="preserve"> and Parents:</w:t>
                        </w:r>
                      </w:p>
                      <w:p w14:paraId="79AD7715" w14:textId="29C64063" w:rsidR="009D2189" w:rsidRPr="00C61AEA" w:rsidRDefault="009D2189" w:rsidP="00F755B9">
                        <w:pPr>
                          <w:numPr>
                            <w:ilvl w:val="0"/>
                            <w:numId w:val="3"/>
                          </w:numPr>
                          <w:ind w:left="360"/>
                          <w:rPr>
                            <w:rFonts w:cs="Arial"/>
                          </w:rPr>
                        </w:pPr>
                        <w:r w:rsidRPr="00C61AEA">
                          <w:rPr>
                            <w:rFonts w:cs="Arial"/>
                          </w:rPr>
                          <w:t xml:space="preserve">Follow school complaints procedures </w:t>
                        </w:r>
                      </w:p>
                    </w:txbxContent>
                  </v:textbox>
                </v:shape>
                <v:shape id="AutoShape 13" o:spid="_x0000_s1035" type="#_x0000_t176" style="position:absolute;left:685;top:75345;width:61550;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" stroked="f">
                  <v:textbox>
                    <w:txbxContent>
                      <w:p w14:paraId="4289335A" w14:textId="77777777" w:rsidR="009D2189" w:rsidRPr="00195E5C" w:rsidRDefault="009D2189" w:rsidP="00383992">
                        <w:pPr>
                          <w:jc w:val="center"/>
                          <w:rPr>
                            <w:rFonts w:cs="Arial"/>
                            <w:color w:val="FF0000"/>
                          </w:rPr>
                        </w:pPr>
                        <w:r w:rsidRPr="00195E5C">
                          <w:rPr>
                            <w:rFonts w:cs="Arial"/>
                            <w:color w:val="FF0000"/>
                          </w:rPr>
                          <w:t xml:space="preserve">At all stages, the child’s circumstances will be kept under review </w:t>
                        </w:r>
                      </w:p>
                      <w:p w14:paraId="512B3E52" w14:textId="19F40C51" w:rsidR="009D2189" w:rsidRPr="00195E5C" w:rsidRDefault="009D2189" w:rsidP="00383992">
                        <w:pPr>
                          <w:jc w:val="center"/>
                          <w:rPr>
                            <w:rFonts w:cs="Arial"/>
                            <w:b/>
                            <w:color w:val="FF0000"/>
                          </w:rPr>
                        </w:pPr>
                        <w:r w:rsidRPr="00195E5C">
                          <w:rPr>
                            <w:rFonts w:cs="Arial"/>
                            <w:color w:val="FF0000"/>
                          </w:rPr>
                          <w:t xml:space="preserve">The DSL/Staff will request further support if required to ensure the </w:t>
                        </w:r>
                        <w:r w:rsidRPr="00195E5C">
                          <w:rPr>
                            <w:rFonts w:cs="Arial"/>
                            <w:b/>
                            <w:color w:val="FF0000"/>
                          </w:rPr>
                          <w:t>child’s safety</w:t>
                        </w:r>
                        <w:r w:rsidRPr="00195E5C">
                          <w:rPr>
                            <w:rFonts w:cs="Arial"/>
                            <w:color w:val="FF0000"/>
                          </w:rPr>
                          <w:t xml:space="preserve"> is </w:t>
                        </w:r>
                        <w:r w:rsidRPr="00195E5C">
                          <w:rPr>
                            <w:rFonts w:cs="Arial"/>
                            <w:b/>
                            <w:color w:val="FF0000"/>
                          </w:rPr>
                          <w:t>paramount</w:t>
                        </w:r>
                      </w:p>
                    </w:txbxContent>
                  </v:textbox>
                </v:shape>
                <v:shape id="AutoShape 15" o:spid="_x0000_s1036" type="#_x0000_t176" style="position:absolute;left:4077;top:52507;width:56001;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1A7CBCC8" w14:textId="77777777" w:rsidR="009D2189" w:rsidRPr="005645EF" w:rsidRDefault="009D2189" w:rsidP="005645EF">
                        <w:pPr>
                          <w:jc w:val="center"/>
                          <w:rPr>
                            <w:rFonts w:cs="Arial"/>
                            <w:b/>
                            <w:sz w:val="24"/>
                          </w:rPr>
                        </w:pPr>
                        <w:r w:rsidRPr="00774C46">
                          <w:rPr>
                            <w:rFonts w:cs="Arial"/>
                            <w:b/>
                            <w:sz w:val="24"/>
                          </w:rPr>
                          <w:t>Record</w:t>
                        </w:r>
                        <w:r w:rsidRPr="005645EF">
                          <w:rPr>
                            <w:rFonts w:cs="Arial"/>
                            <w:b/>
                            <w:sz w:val="24"/>
                          </w:rPr>
                          <w:t xml:space="preserve"> </w:t>
                        </w:r>
                        <w:r>
                          <w:rPr>
                            <w:rFonts w:cs="Arial"/>
                            <w:b/>
                            <w:sz w:val="24"/>
                          </w:rPr>
                          <w:t>d</w:t>
                        </w:r>
                        <w:r w:rsidRPr="005645EF">
                          <w:rPr>
                            <w:rFonts w:cs="Arial"/>
                            <w:b/>
                            <w:sz w:val="24"/>
                          </w:rPr>
                          <w:t xml:space="preserve">ecision </w:t>
                        </w:r>
                        <w:r>
                          <w:rPr>
                            <w:rFonts w:cs="Arial"/>
                            <w:b/>
                            <w:sz w:val="24"/>
                          </w:rPr>
                          <w:t>making and action taken in the learner’s child p</w:t>
                        </w:r>
                        <w:r w:rsidRPr="005645EF">
                          <w:rPr>
                            <w:rFonts w:cs="Arial"/>
                            <w:b/>
                            <w:sz w:val="24"/>
                          </w:rPr>
                          <w:t>rotection/safeguarding file</w:t>
                        </w:r>
                      </w:p>
                    </w:txbxContent>
                  </v:textbox>
                </v:shape>
                <v:shape id="AutoShape 18" o:spid="_x0000_s1037" type="#_x0000_t32" style="position:absolute;left:32011;top:57672;width:0;height:10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AutoShape 19" o:spid="_x0000_s1038" type="#_x0000_t32" style="position:absolute;left:32199;top:67816;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39" type="#_x0000_t176" style="position:absolute;left:10320;top:69701;width:43650;height:3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7643541C" w14:textId="77777777" w:rsidR="009D2189" w:rsidRDefault="009D2189" w:rsidP="00383992">
                        <w:pPr>
                          <w:jc w:val="center"/>
                          <w:rPr>
                            <w:rFonts w:cs="Arial"/>
                            <w:sz w:val="24"/>
                          </w:rPr>
                        </w:pPr>
                        <w:r w:rsidRPr="00774C46">
                          <w:rPr>
                            <w:rFonts w:cs="Arial"/>
                            <w:b/>
                            <w:sz w:val="24"/>
                          </w:rPr>
                          <w:t xml:space="preserve">Review </w:t>
                        </w:r>
                        <w:r w:rsidRPr="00774C46">
                          <w:rPr>
                            <w:rFonts w:cs="Arial"/>
                            <w:sz w:val="24"/>
                          </w:rPr>
                          <w:t xml:space="preserve">and </w:t>
                        </w:r>
                        <w:r w:rsidRPr="006D4418">
                          <w:rPr>
                            <w:rFonts w:cs="Arial"/>
                            <w:b/>
                            <w:sz w:val="24"/>
                          </w:rPr>
                          <w:t>r</w:t>
                        </w:r>
                        <w:r w:rsidRPr="00774C46">
                          <w:rPr>
                            <w:rFonts w:cs="Arial"/>
                            <w:b/>
                            <w:sz w:val="24"/>
                          </w:rPr>
                          <w:t>e</w:t>
                        </w:r>
                        <w:r>
                          <w:rPr>
                            <w:rFonts w:cs="Arial"/>
                            <w:b/>
                            <w:sz w:val="24"/>
                          </w:rPr>
                          <w:t xml:space="preserve">quest further support </w:t>
                        </w:r>
                        <w:r w:rsidRPr="00774C46">
                          <w:rPr>
                            <w:rFonts w:cs="Arial"/>
                            <w:sz w:val="24"/>
                          </w:rPr>
                          <w:t>(if necessary)</w:t>
                        </w:r>
                      </w:p>
                    </w:txbxContent>
                  </v:textbox>
                </v:shape>
                <v:line id="Straight Connector 22" o:spid="_x0000_s1040" style="position:absolute;flip:x y;visibility:visible;mso-wrap-style:square" from="2342,74835" to="32111,74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1" type="#_x0000_t32" style="position:absolute;left:2372;top:51560;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2" type="#_x0000_t176" style="position:absolute;left:4646;top:563;width:54979;height:9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37C1888E" w14:textId="77777777" w:rsidR="009D2189" w:rsidRPr="004A3CFB" w:rsidRDefault="009D2189" w:rsidP="004A3CFB">
                        <w:pPr>
                          <w:jc w:val="center"/>
                          <w:rPr>
                            <w:rFonts w:cs="Arial"/>
                            <w:b/>
                            <w:sz w:val="24"/>
                          </w:rPr>
                        </w:pPr>
                        <w:r w:rsidRPr="00774C46">
                          <w:rPr>
                            <w:rFonts w:cs="Arial"/>
                            <w:b/>
                            <w:sz w:val="24"/>
                          </w:rPr>
                          <w:t>Why are you concerned?</w:t>
                        </w:r>
                      </w:p>
                      <w:p w14:paraId="16A07679" w14:textId="77777777" w:rsidR="009D2189" w:rsidRPr="00383992" w:rsidRDefault="009D2189" w:rsidP="004A3CFB">
                        <w:pPr>
                          <w:numPr>
                            <w:ilvl w:val="0"/>
                            <w:numId w:val="2"/>
                          </w:numPr>
                          <w:rPr>
                            <w:rFonts w:cs="Arial"/>
                            <w:sz w:val="18"/>
                          </w:rPr>
                        </w:pPr>
                        <w:r w:rsidRPr="00383992">
                          <w:rPr>
                            <w:rFonts w:cs="Arial"/>
                            <w:sz w:val="18"/>
                          </w:rPr>
                          <w:t>For example</w:t>
                        </w:r>
                      </w:p>
                      <w:p w14:paraId="24EDACFE" w14:textId="77777777" w:rsidR="009D2189" w:rsidRPr="00BA079D" w:rsidRDefault="009D2189" w:rsidP="00C80BC3">
                        <w:pPr>
                          <w:numPr>
                            <w:ilvl w:val="1"/>
                            <w:numId w:val="2"/>
                          </w:numPr>
                          <w:rPr>
                            <w:rFonts w:cs="Arial"/>
                            <w:sz w:val="16"/>
                          </w:rPr>
                        </w:pPr>
                        <w:r w:rsidRPr="00BA079D">
                          <w:rPr>
                            <w:rFonts w:cs="Arial"/>
                            <w:sz w:val="16"/>
                          </w:rPr>
                          <w:t>Something a child has said – e.g. allegation of harm</w:t>
                        </w:r>
                      </w:p>
                      <w:p w14:paraId="4D12461E" w14:textId="77777777" w:rsidR="009D2189" w:rsidRPr="006E4423" w:rsidRDefault="009D2189" w:rsidP="004A3CFB">
                        <w:pPr>
                          <w:numPr>
                            <w:ilvl w:val="1"/>
                            <w:numId w:val="2"/>
                          </w:numPr>
                          <w:rPr>
                            <w:rFonts w:cs="Arial"/>
                            <w:sz w:val="16"/>
                          </w:rPr>
                        </w:pPr>
                        <w:r w:rsidRPr="00BA079D">
                          <w:rPr>
                            <w:rFonts w:cs="Arial"/>
                            <w:sz w:val="16"/>
                          </w:rPr>
                          <w:t>Child’s appearance</w:t>
                        </w:r>
                        <w:r w:rsidRPr="006E4423">
                          <w:rPr>
                            <w:rFonts w:cs="Arial"/>
                            <w:sz w:val="16"/>
                          </w:rPr>
                          <w:t xml:space="preserve"> – may include unexplained marks as well as dress</w:t>
                        </w:r>
                      </w:p>
                      <w:p w14:paraId="5118CF6E" w14:textId="77777777" w:rsidR="009D2189" w:rsidRPr="006E4423" w:rsidRDefault="009D2189" w:rsidP="004A3CFB">
                        <w:pPr>
                          <w:numPr>
                            <w:ilvl w:val="1"/>
                            <w:numId w:val="2"/>
                          </w:numPr>
                          <w:rPr>
                            <w:rFonts w:cs="Arial"/>
                            <w:sz w:val="16"/>
                          </w:rPr>
                        </w:pPr>
                        <w:r w:rsidRPr="006E4423">
                          <w:rPr>
                            <w:rFonts w:cs="Arial"/>
                            <w:sz w:val="16"/>
                          </w:rPr>
                          <w:t>Behaviour change</w:t>
                        </w:r>
                      </w:p>
                      <w:p w14:paraId="3FDA8355" w14:textId="77777777" w:rsidR="009D2189" w:rsidRPr="00383992" w:rsidRDefault="009D2189" w:rsidP="004A3CFB">
                        <w:pPr>
                          <w:numPr>
                            <w:ilvl w:val="1"/>
                            <w:numId w:val="2"/>
                          </w:numPr>
                          <w:rPr>
                            <w:rFonts w:cs="Arial"/>
                            <w:sz w:val="18"/>
                          </w:rPr>
                        </w:pPr>
                        <w:r w:rsidRPr="006E4423">
                          <w:rPr>
                            <w:rFonts w:cs="Arial"/>
                            <w:sz w:val="16"/>
                          </w:rPr>
                          <w:t>Witnessed concerning behaviour</w:t>
                        </w:r>
                      </w:p>
                      <w:p w14:paraId="3CED1B96" w14:textId="77777777" w:rsidR="009D2189" w:rsidRPr="00CC7065" w:rsidRDefault="009D2189" w:rsidP="004A3CFB">
                        <w:pPr>
                          <w:numPr>
                            <w:ilvl w:val="1"/>
                            <w:numId w:val="2"/>
                          </w:numPr>
                          <w:rPr>
                            <w:rFonts w:cs="Arial"/>
                          </w:rPr>
                        </w:pPr>
                      </w:p>
                    </w:txbxContent>
                  </v:textbox>
                </v:shape>
                <v:shape id="AutoShape 150" o:spid="_x0000_s1043" type="#_x0000_t32" style="position:absolute;left:16933;top:29475;width:57;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v:shape>
                <v:shape id="AutoShape 153" o:spid="_x0000_s1044" type="#_x0000_t32" style="position:absolute;left:48974;top:29475;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4" o:spid="_x0000_s1045" type="#_x0000_t32" style="position:absolute;left:32258;top:44022;width:2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6" type="#_x0000_t176" style="position:absolute;left:7874;top:58921;width:48268;height:9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3B2D92E2" w14:textId="77777777" w:rsidR="009D2189" w:rsidRPr="00774C46" w:rsidRDefault="009D2189" w:rsidP="00383992">
                        <w:pPr>
                          <w:jc w:val="center"/>
                          <w:rPr>
                            <w:rFonts w:cs="Arial"/>
                            <w:b/>
                            <w:sz w:val="24"/>
                          </w:rPr>
                        </w:pPr>
                        <w:r w:rsidRPr="00774C46">
                          <w:rPr>
                            <w:rFonts w:cs="Arial"/>
                            <w:b/>
                            <w:sz w:val="24"/>
                          </w:rPr>
                          <w:t xml:space="preserve">Monitor </w:t>
                        </w:r>
                      </w:p>
                      <w:p w14:paraId="5E68C10A" w14:textId="77777777" w:rsidR="009D2189" w:rsidRPr="00401C53" w:rsidRDefault="009D2189" w:rsidP="002C72CB">
                        <w:pPr>
                          <w:rPr>
                            <w:rFonts w:cs="Arial"/>
                            <w:sz w:val="18"/>
                            <w:szCs w:val="18"/>
                          </w:rPr>
                        </w:pPr>
                        <w:r w:rsidRPr="00401C53">
                          <w:rPr>
                            <w:rFonts w:cs="Arial"/>
                            <w:sz w:val="18"/>
                            <w:szCs w:val="18"/>
                          </w:rPr>
                          <w:t>Be clear about:</w:t>
                        </w:r>
                      </w:p>
                      <w:p w14:paraId="73C28DC6" w14:textId="77777777" w:rsidR="009D2189" w:rsidRPr="00401C53" w:rsidRDefault="009D2189" w:rsidP="00F755B9">
                        <w:pPr>
                          <w:pStyle w:val="ListParagraph"/>
                          <w:numPr>
                            <w:ilvl w:val="0"/>
                            <w:numId w:val="5"/>
                          </w:numPr>
                          <w:contextualSpacing/>
                          <w:rPr>
                            <w:rFonts w:cs="Arial"/>
                            <w:sz w:val="18"/>
                            <w:szCs w:val="18"/>
                          </w:rPr>
                        </w:pPr>
                        <w:r w:rsidRPr="00401C53">
                          <w:rPr>
                            <w:rFonts w:cs="Arial"/>
                            <w:sz w:val="18"/>
                            <w:szCs w:val="18"/>
                          </w:rPr>
                          <w:t xml:space="preserve">What you are monitoring e.g. behaviour trends, appearance etc. </w:t>
                        </w:r>
                      </w:p>
                      <w:p w14:paraId="09C5C96A" w14:textId="77777777" w:rsidR="009D2189" w:rsidRPr="00401C53" w:rsidRDefault="009D2189" w:rsidP="00F755B9">
                        <w:pPr>
                          <w:pStyle w:val="ListParagraph"/>
                          <w:numPr>
                            <w:ilvl w:val="0"/>
                            <w:numId w:val="5"/>
                          </w:numPr>
                          <w:contextualSpacing/>
                          <w:rPr>
                            <w:rFonts w:cs="Arial"/>
                            <w:sz w:val="18"/>
                            <w:szCs w:val="18"/>
                          </w:rPr>
                        </w:pPr>
                        <w:r w:rsidRPr="00401C53">
                          <w:rPr>
                            <w:rFonts w:cs="Arial"/>
                            <w:sz w:val="18"/>
                            <w:szCs w:val="18"/>
                          </w:rPr>
                          <w:t xml:space="preserve">How long you will monitor </w:t>
                        </w:r>
                      </w:p>
                      <w:p w14:paraId="03CC8AF4" w14:textId="77777777" w:rsidR="009D2189" w:rsidRPr="00401C53" w:rsidRDefault="009D2189" w:rsidP="00F755B9">
                        <w:pPr>
                          <w:pStyle w:val="ListParagraph"/>
                          <w:numPr>
                            <w:ilvl w:val="0"/>
                            <w:numId w:val="5"/>
                          </w:numPr>
                          <w:contextualSpacing/>
                          <w:rPr>
                            <w:rFonts w:cs="Arial"/>
                            <w:sz w:val="18"/>
                            <w:szCs w:val="18"/>
                          </w:rPr>
                        </w:pPr>
                        <w:r w:rsidRPr="00401C53">
                          <w:rPr>
                            <w:rFonts w:cs="Arial"/>
                            <w:sz w:val="18"/>
                            <w:szCs w:val="18"/>
                          </w:rPr>
                          <w:t>Where, how and to whom you will feedback and how you will record</w:t>
                        </w:r>
                      </w:p>
                      <w:p w14:paraId="58FB62E5" w14:textId="77777777" w:rsidR="009D2189" w:rsidRPr="00074AE0" w:rsidRDefault="009D2189" w:rsidP="002C72CB">
                        <w:pPr>
                          <w:rPr>
                            <w:rFonts w:cs="Arial"/>
                            <w:sz w:val="16"/>
                          </w:rPr>
                        </w:pPr>
                      </w:p>
                    </w:txbxContent>
                  </v:textbox>
                </v:shape>
                <v:shape id="AutoShape 6" o:spid="_x0000_s1047" type="#_x0000_t176" style="position:absolute;left:1398;top:25766;width:61773;height:3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14691F2E" w14:textId="0B24EF71" w:rsidR="009D2189" w:rsidRPr="002C72CB" w:rsidRDefault="009D2189" w:rsidP="002C72CB">
                        <w:pPr>
                          <w:jc w:val="center"/>
                          <w:rPr>
                            <w:rFonts w:cs="Arial"/>
                            <w:sz w:val="24"/>
                          </w:rPr>
                        </w:pPr>
                        <w:r w:rsidRPr="002C72CB">
                          <w:rPr>
                            <w:rFonts w:cs="Arial"/>
                            <w:b/>
                            <w:sz w:val="24"/>
                          </w:rPr>
                          <w:t>Inform the Designated Safeguarding Lead</w:t>
                        </w:r>
                        <w:r w:rsidRPr="002C72CB">
                          <w:rPr>
                            <w:rFonts w:cs="Arial"/>
                            <w:sz w:val="24"/>
                          </w:rPr>
                          <w:t xml:space="preserve"> </w:t>
                        </w:r>
                        <w:r w:rsidRPr="0050473C">
                          <w:rPr>
                            <w:rFonts w:cs="Arial"/>
                            <w:color w:val="00B050"/>
                          </w:rPr>
                          <w:t>(</w:t>
                        </w:r>
                        <w:r>
                          <w:rPr>
                            <w:rFonts w:cs="Arial"/>
                            <w:color w:val="00B050"/>
                          </w:rPr>
                          <w:t>Lucy Gatward, Susan Notley or Joe Law</w:t>
                        </w:r>
                        <w:r w:rsidRPr="0050473C">
                          <w:rPr>
                            <w:rFonts w:cs="Arial"/>
                            <w:color w:val="00B050"/>
                          </w:rPr>
                          <w:t>)</w:t>
                        </w:r>
                        <w:r w:rsidRPr="002C72CB">
                          <w:rPr>
                            <w:rFonts w:cs="Arial"/>
                            <w:sz w:val="24"/>
                          </w:rPr>
                          <w:t xml:space="preserve"> </w:t>
                        </w:r>
                      </w:p>
                      <w:p w14:paraId="1FDDEF32" w14:textId="77777777" w:rsidR="009D2189" w:rsidRPr="006F31C6" w:rsidRDefault="009D2189" w:rsidP="00383992">
                        <w:pPr>
                          <w:jc w:val="center"/>
                          <w:rPr>
                            <w:rFonts w:cs="Arial"/>
                          </w:rPr>
                        </w:pPr>
                        <w:r>
                          <w:rPr>
                            <w:rFonts w:cs="Arial"/>
                          </w:rPr>
                          <w:t xml:space="preserve"> </w:t>
                        </w:r>
                      </w:p>
                    </w:txbxContent>
                  </v:textbox>
                </v:shape>
                <w10:wrap type="topAndBottom"/>
              </v:group>
            </w:pict>
          </mc:Fallback>
        </mc:AlternateContent>
      </w:r>
    </w:p>
    <w:p w14:paraId="130D174F" w14:textId="77777777" w:rsidR="002810C2" w:rsidRPr="00E75289" w:rsidRDefault="002810C2">
      <w:pPr>
        <w:rPr>
          <w:rFonts w:asciiTheme="minorHAnsi" w:eastAsia="Calibri" w:hAnsiTheme="minorHAnsi" w:cstheme="minorHAnsi"/>
          <w:b/>
          <w:sz w:val="24"/>
          <w:szCs w:val="24"/>
        </w:rPr>
      </w:pPr>
      <w:r w:rsidRPr="00E75289">
        <w:rPr>
          <w:rFonts w:asciiTheme="minorHAnsi" w:hAnsiTheme="minorHAnsi" w:cstheme="minorHAnsi"/>
        </w:rPr>
        <w:br w:type="page"/>
      </w:r>
    </w:p>
    <w:p w14:paraId="7053D526" w14:textId="4AAE129E" w:rsidR="007437C2" w:rsidRPr="00E75289" w:rsidRDefault="006C4304" w:rsidP="00C241EB">
      <w:pPr>
        <w:pStyle w:val="Head1"/>
        <w:rPr>
          <w:rFonts w:asciiTheme="minorHAnsi" w:hAnsiTheme="minorHAnsi" w:cstheme="minorHAnsi"/>
        </w:rPr>
      </w:pPr>
      <w:bookmarkStart w:id="4" w:name="_Toc207800879"/>
      <w:r w:rsidRPr="00E75289">
        <w:rPr>
          <w:rFonts w:asciiTheme="minorHAnsi" w:hAnsiTheme="minorHAnsi" w:cstheme="minorHAnsi"/>
        </w:rPr>
        <w:lastRenderedPageBreak/>
        <w:t>I</w:t>
      </w:r>
      <w:r w:rsidR="00F636BB" w:rsidRPr="00E75289">
        <w:rPr>
          <w:rFonts w:asciiTheme="minorHAnsi" w:hAnsiTheme="minorHAnsi" w:cstheme="minorHAnsi"/>
        </w:rPr>
        <w:t xml:space="preserve">ntroduction and </w:t>
      </w:r>
      <w:r w:rsidR="00C367BA" w:rsidRPr="00E75289">
        <w:rPr>
          <w:rFonts w:asciiTheme="minorHAnsi" w:hAnsiTheme="minorHAnsi" w:cstheme="minorHAnsi"/>
        </w:rPr>
        <w:t>E</w:t>
      </w:r>
      <w:r w:rsidR="00F636BB" w:rsidRPr="00E75289">
        <w:rPr>
          <w:rFonts w:asciiTheme="minorHAnsi" w:hAnsiTheme="minorHAnsi" w:cstheme="minorHAnsi"/>
        </w:rPr>
        <w:t>thos</w:t>
      </w:r>
      <w:bookmarkEnd w:id="4"/>
    </w:p>
    <w:p w14:paraId="36D7AD0A" w14:textId="77777777" w:rsidR="00BA079D" w:rsidRPr="00E75289" w:rsidRDefault="00BA079D" w:rsidP="002E5C64">
      <w:pPr>
        <w:pStyle w:val="Bullet0"/>
        <w:ind w:left="357" w:hanging="357"/>
        <w:rPr>
          <w:rFonts w:asciiTheme="minorHAnsi" w:hAnsiTheme="minorHAnsi" w:cstheme="minorHAnsi"/>
          <w:b/>
          <w:bCs/>
          <w:szCs w:val="20"/>
        </w:rPr>
      </w:pPr>
      <w:r w:rsidRPr="00E75289">
        <w:rPr>
          <w:rFonts w:asciiTheme="minorHAnsi" w:hAnsiTheme="minorHAnsi" w:cstheme="minorHAnsi"/>
          <w:b/>
          <w:bCs/>
          <w:szCs w:val="20"/>
        </w:rPr>
        <w:t>The purpose of this policy is:</w:t>
      </w:r>
    </w:p>
    <w:p w14:paraId="0B162656" w14:textId="77777777" w:rsidR="00BA079D" w:rsidRPr="00E75289" w:rsidRDefault="00BA079D" w:rsidP="00351419">
      <w:pPr>
        <w:numPr>
          <w:ilvl w:val="1"/>
          <w:numId w:val="14"/>
        </w:numPr>
        <w:spacing w:after="120"/>
        <w:ind w:left="850" w:hanging="425"/>
        <w:rPr>
          <w:rFonts w:asciiTheme="minorHAnsi" w:hAnsiTheme="minorHAnsi" w:cstheme="minorHAnsi"/>
        </w:rPr>
      </w:pPr>
      <w:r w:rsidRPr="00E75289">
        <w:rPr>
          <w:rFonts w:asciiTheme="minorHAnsi" w:hAnsiTheme="minorHAnsi" w:cstheme="minorHAnsi"/>
        </w:rPr>
        <w:t>To protect the safety, welfare and well-being of the pupils on roll at our school</w:t>
      </w:r>
    </w:p>
    <w:p w14:paraId="6BC97294" w14:textId="14A342F9" w:rsidR="00BA079D" w:rsidRPr="00E75289" w:rsidRDefault="00BA079D" w:rsidP="00351419">
      <w:pPr>
        <w:numPr>
          <w:ilvl w:val="1"/>
          <w:numId w:val="14"/>
        </w:numPr>
        <w:spacing w:after="120"/>
        <w:ind w:left="850" w:hanging="425"/>
        <w:rPr>
          <w:rFonts w:asciiTheme="minorHAnsi" w:hAnsiTheme="minorHAnsi" w:cstheme="minorHAnsi"/>
        </w:rPr>
      </w:pPr>
      <w:r w:rsidRPr="00E75289">
        <w:rPr>
          <w:rFonts w:asciiTheme="minorHAnsi" w:hAnsiTheme="minorHAnsi" w:cstheme="minorHAnsi"/>
        </w:rPr>
        <w:t>To set out the school’s overarching principles, approaches and systems to child protection and safeguarding across all aspects of school life.</w:t>
      </w:r>
    </w:p>
    <w:p w14:paraId="7D1A4BB3" w14:textId="3DF156CA" w:rsidR="00D2207C" w:rsidRPr="00E75289" w:rsidRDefault="000969C0" w:rsidP="00351419">
      <w:pPr>
        <w:numPr>
          <w:ilvl w:val="1"/>
          <w:numId w:val="14"/>
        </w:numPr>
        <w:spacing w:after="120"/>
        <w:ind w:left="850" w:hanging="425"/>
        <w:rPr>
          <w:rFonts w:asciiTheme="minorHAnsi" w:hAnsiTheme="minorHAnsi" w:cstheme="minorHAnsi"/>
        </w:rPr>
      </w:pPr>
      <w:r w:rsidRPr="00E75289">
        <w:rPr>
          <w:rFonts w:asciiTheme="minorHAnsi" w:hAnsiTheme="minorHAnsi" w:cstheme="minorHAnsi"/>
        </w:rPr>
        <w:t>To ensure</w:t>
      </w:r>
      <w:r w:rsidR="00D2207C" w:rsidRPr="00E75289">
        <w:rPr>
          <w:rFonts w:asciiTheme="minorHAnsi" w:hAnsiTheme="minorHAnsi" w:cstheme="minorHAnsi"/>
        </w:rPr>
        <w:t xml:space="preserve"> staff are aware of their statutory safeguarding duties and responsibilities </w:t>
      </w:r>
    </w:p>
    <w:p w14:paraId="53039E3E" w14:textId="77777777" w:rsidR="00AB754A" w:rsidRPr="00E75289" w:rsidRDefault="00D2207C" w:rsidP="00351419">
      <w:pPr>
        <w:numPr>
          <w:ilvl w:val="1"/>
          <w:numId w:val="14"/>
        </w:numPr>
        <w:spacing w:after="120"/>
        <w:ind w:left="850" w:hanging="425"/>
        <w:rPr>
          <w:rFonts w:asciiTheme="minorHAnsi" w:hAnsiTheme="minorHAnsi" w:cstheme="minorHAnsi"/>
        </w:rPr>
      </w:pPr>
      <w:r w:rsidRPr="00E75289">
        <w:rPr>
          <w:rFonts w:asciiTheme="minorHAnsi" w:hAnsiTheme="minorHAnsi" w:cstheme="minorHAnsi"/>
        </w:rPr>
        <w:t xml:space="preserve">To ensure staff are well-equipped and confident to recognise </w:t>
      </w:r>
      <w:r w:rsidR="00AB754A" w:rsidRPr="00E75289">
        <w:rPr>
          <w:rFonts w:asciiTheme="minorHAnsi" w:hAnsiTheme="minorHAnsi" w:cstheme="minorHAnsi"/>
        </w:rPr>
        <w:t xml:space="preserve">and report child protection concerns </w:t>
      </w:r>
    </w:p>
    <w:p w14:paraId="369B057A" w14:textId="77777777" w:rsidR="00AB754A" w:rsidRPr="00E75289" w:rsidRDefault="00AB754A" w:rsidP="00351419">
      <w:pPr>
        <w:numPr>
          <w:ilvl w:val="1"/>
          <w:numId w:val="14"/>
        </w:numPr>
        <w:spacing w:after="120"/>
        <w:ind w:left="850" w:hanging="425"/>
        <w:rPr>
          <w:rFonts w:asciiTheme="minorHAnsi" w:hAnsiTheme="minorHAnsi" w:cstheme="minorHAnsi"/>
        </w:rPr>
      </w:pPr>
      <w:r w:rsidRPr="00E75289">
        <w:rPr>
          <w:rFonts w:asciiTheme="minorHAnsi" w:hAnsiTheme="minorHAnsi" w:cstheme="minorHAnsi"/>
        </w:rPr>
        <w:t>To promote an open and listening culture where everyone can voice concerns in the knowledge they will believe, helped and supported.</w:t>
      </w:r>
    </w:p>
    <w:p w14:paraId="742DDB54" w14:textId="77777777" w:rsidR="00AB754A" w:rsidRPr="00E75289" w:rsidRDefault="00AB754A" w:rsidP="009F09DE">
      <w:pPr>
        <w:pStyle w:val="Bullet0"/>
        <w:rPr>
          <w:rFonts w:asciiTheme="minorHAnsi" w:hAnsiTheme="minorHAnsi" w:cstheme="minorHAnsi"/>
          <w:b/>
          <w:bCs/>
        </w:rPr>
      </w:pPr>
      <w:r w:rsidRPr="00E75289">
        <w:rPr>
          <w:rFonts w:asciiTheme="minorHAnsi" w:hAnsiTheme="minorHAnsi" w:cstheme="minorHAnsi"/>
          <w:b/>
          <w:bCs/>
        </w:rPr>
        <w:t xml:space="preserve">Our </w:t>
      </w:r>
      <w:r w:rsidRPr="00E75289">
        <w:rPr>
          <w:rFonts w:asciiTheme="minorHAnsi" w:hAnsiTheme="minorHAnsi" w:cstheme="minorHAnsi"/>
          <w:b/>
          <w:bCs/>
          <w:szCs w:val="20"/>
        </w:rPr>
        <w:t>core</w:t>
      </w:r>
      <w:r w:rsidRPr="00E75289">
        <w:rPr>
          <w:rFonts w:asciiTheme="minorHAnsi" w:hAnsiTheme="minorHAnsi" w:cstheme="minorHAnsi"/>
          <w:b/>
          <w:bCs/>
        </w:rPr>
        <w:t xml:space="preserve"> safeguarding principles are:</w:t>
      </w:r>
    </w:p>
    <w:p w14:paraId="378D33D6" w14:textId="77777777" w:rsidR="00AB754A" w:rsidRPr="00E75289" w:rsidRDefault="00AB754A" w:rsidP="008E0DA7">
      <w:pPr>
        <w:pStyle w:val="Bullet1"/>
        <w:numPr>
          <w:ilvl w:val="0"/>
          <w:numId w:val="21"/>
        </w:numPr>
        <w:ind w:left="709" w:hanging="283"/>
        <w:rPr>
          <w:rFonts w:asciiTheme="minorHAnsi" w:hAnsiTheme="minorHAnsi" w:cstheme="minorHAnsi"/>
          <w:b/>
          <w:bCs/>
          <w:szCs w:val="20"/>
        </w:rPr>
      </w:pPr>
      <w:r w:rsidRPr="00E75289">
        <w:rPr>
          <w:rFonts w:asciiTheme="minorHAnsi" w:hAnsiTheme="minorHAnsi" w:cstheme="minorHAnsi"/>
          <w:b/>
          <w:bCs/>
          <w:szCs w:val="20"/>
        </w:rPr>
        <w:t xml:space="preserve">Promotion </w:t>
      </w:r>
    </w:p>
    <w:p w14:paraId="3F0A62EC" w14:textId="77777777" w:rsidR="00AB754A" w:rsidRPr="00E75289" w:rsidRDefault="00AB754A" w:rsidP="00AB754A">
      <w:pPr>
        <w:pStyle w:val="Bullet2"/>
        <w:rPr>
          <w:rFonts w:asciiTheme="minorHAnsi" w:hAnsiTheme="minorHAnsi" w:cstheme="minorHAnsi"/>
          <w:szCs w:val="20"/>
        </w:rPr>
      </w:pPr>
      <w:r w:rsidRPr="00E75289">
        <w:rPr>
          <w:rFonts w:asciiTheme="minorHAnsi" w:hAnsiTheme="minorHAnsi" w:cstheme="minorHAnsi"/>
          <w:szCs w:val="20"/>
        </w:rPr>
        <w:t xml:space="preserve">making sure pupils, parents, staff and all adults that come into contact with children know the systems and the support in place to keep children safe and there is a culture of vigilance permeating across the school </w:t>
      </w:r>
    </w:p>
    <w:p w14:paraId="0C81CAD5" w14:textId="77777777" w:rsidR="00AB754A" w:rsidRPr="00E75289" w:rsidRDefault="00AB754A" w:rsidP="008E0DA7">
      <w:pPr>
        <w:pStyle w:val="Bullet1"/>
        <w:numPr>
          <w:ilvl w:val="0"/>
          <w:numId w:val="21"/>
        </w:numPr>
        <w:ind w:left="709" w:hanging="283"/>
        <w:rPr>
          <w:rFonts w:asciiTheme="minorHAnsi" w:hAnsiTheme="minorHAnsi" w:cstheme="minorHAnsi"/>
          <w:color w:val="000000"/>
          <w:szCs w:val="20"/>
        </w:rPr>
      </w:pPr>
      <w:r w:rsidRPr="00E75289">
        <w:rPr>
          <w:rFonts w:asciiTheme="minorHAnsi" w:hAnsiTheme="minorHAnsi" w:cstheme="minorHAnsi"/>
          <w:b/>
          <w:szCs w:val="20"/>
        </w:rPr>
        <w:t>Prevention</w:t>
      </w:r>
      <w:r w:rsidRPr="00E75289">
        <w:rPr>
          <w:rFonts w:asciiTheme="minorHAnsi" w:hAnsiTheme="minorHAnsi" w:cstheme="minorHAnsi"/>
          <w:color w:val="000000"/>
          <w:szCs w:val="20"/>
        </w:rPr>
        <w:t xml:space="preserve"> </w:t>
      </w:r>
    </w:p>
    <w:p w14:paraId="6A4F11B6" w14:textId="5B7C0C8C" w:rsidR="00AB754A" w:rsidRPr="00E75289" w:rsidRDefault="00AB754A" w:rsidP="00AB754A">
      <w:pPr>
        <w:pStyle w:val="Bullet2"/>
        <w:rPr>
          <w:rFonts w:asciiTheme="minorHAnsi" w:hAnsiTheme="minorHAnsi" w:cstheme="minorHAnsi"/>
          <w:szCs w:val="20"/>
        </w:rPr>
      </w:pPr>
      <w:r w:rsidRPr="00E75289">
        <w:rPr>
          <w:rFonts w:asciiTheme="minorHAnsi" w:hAnsiTheme="minorHAnsi" w:cstheme="minorHAnsi"/>
          <w:szCs w:val="20"/>
        </w:rPr>
        <w:t>positive, supportive, vigilant, open and safe culture</w:t>
      </w:r>
      <w:r w:rsidR="000969C0" w:rsidRPr="00E75289">
        <w:rPr>
          <w:rFonts w:asciiTheme="minorHAnsi" w:hAnsiTheme="minorHAnsi" w:cstheme="minorHAnsi"/>
          <w:szCs w:val="20"/>
        </w:rPr>
        <w:t>.</w:t>
      </w:r>
      <w:r w:rsidRPr="00E75289">
        <w:rPr>
          <w:rFonts w:asciiTheme="minorHAnsi" w:hAnsiTheme="minorHAnsi" w:cstheme="minorHAnsi"/>
          <w:szCs w:val="20"/>
        </w:rPr>
        <w:t xml:space="preserve"> </w:t>
      </w:r>
      <w:r w:rsidR="000969C0" w:rsidRPr="00E75289">
        <w:rPr>
          <w:rFonts w:asciiTheme="minorHAnsi" w:hAnsiTheme="minorHAnsi" w:cstheme="minorHAnsi"/>
          <w:szCs w:val="20"/>
        </w:rPr>
        <w:t>W</w:t>
      </w:r>
      <w:r w:rsidRPr="00E75289">
        <w:rPr>
          <w:rFonts w:asciiTheme="minorHAnsi" w:hAnsiTheme="minorHAnsi" w:cstheme="minorHAnsi"/>
          <w:szCs w:val="20"/>
        </w:rPr>
        <w:t xml:space="preserve">ell taught curriculum that includes relationships and online safety, pastoral opportunities for children </w:t>
      </w:r>
      <w:r w:rsidRPr="00E75289">
        <w:rPr>
          <w:rFonts w:asciiTheme="minorHAnsi" w:hAnsiTheme="minorHAnsi" w:cstheme="minorHAnsi"/>
          <w:color w:val="auto"/>
          <w:szCs w:val="20"/>
        </w:rPr>
        <w:t xml:space="preserve">and </w:t>
      </w:r>
      <w:r w:rsidRPr="00E75289">
        <w:rPr>
          <w:rFonts w:asciiTheme="minorHAnsi" w:hAnsiTheme="minorHAnsi" w:cstheme="minorHAnsi"/>
          <w:szCs w:val="20"/>
        </w:rPr>
        <w:t xml:space="preserve">safer recruitment procedures </w:t>
      </w:r>
    </w:p>
    <w:p w14:paraId="76676621" w14:textId="77777777" w:rsidR="00AB754A" w:rsidRPr="00E75289" w:rsidRDefault="00AB754A" w:rsidP="008E0DA7">
      <w:pPr>
        <w:pStyle w:val="Bullet1"/>
        <w:numPr>
          <w:ilvl w:val="0"/>
          <w:numId w:val="21"/>
        </w:numPr>
        <w:ind w:left="709" w:hanging="283"/>
        <w:rPr>
          <w:rFonts w:asciiTheme="minorHAnsi" w:hAnsiTheme="minorHAnsi" w:cstheme="minorHAnsi"/>
          <w:color w:val="000000"/>
          <w:szCs w:val="20"/>
        </w:rPr>
      </w:pPr>
      <w:r w:rsidRPr="00E75289">
        <w:rPr>
          <w:rFonts w:asciiTheme="minorHAnsi" w:hAnsiTheme="minorHAnsi" w:cstheme="minorHAnsi"/>
          <w:b/>
          <w:szCs w:val="20"/>
        </w:rPr>
        <w:t>Protection</w:t>
      </w:r>
      <w:r w:rsidRPr="00E75289">
        <w:rPr>
          <w:rFonts w:asciiTheme="minorHAnsi" w:hAnsiTheme="minorHAnsi" w:cstheme="minorHAnsi"/>
          <w:color w:val="000000"/>
          <w:szCs w:val="20"/>
        </w:rPr>
        <w:t xml:space="preserve"> </w:t>
      </w:r>
    </w:p>
    <w:p w14:paraId="77C5F938" w14:textId="77777777" w:rsidR="00AB754A" w:rsidRPr="00E75289" w:rsidRDefault="00AB754A" w:rsidP="00AB754A">
      <w:pPr>
        <w:pStyle w:val="Bullet2"/>
        <w:rPr>
          <w:rFonts w:asciiTheme="minorHAnsi" w:hAnsiTheme="minorHAnsi" w:cstheme="minorHAnsi"/>
          <w:szCs w:val="20"/>
        </w:rPr>
      </w:pPr>
      <w:r w:rsidRPr="00E75289">
        <w:rPr>
          <w:rFonts w:asciiTheme="minorHAnsi" w:hAnsiTheme="minorHAnsi" w:cstheme="minorHAnsi"/>
          <w:szCs w:val="20"/>
        </w:rPr>
        <w:t>following the agreed procedures, ensuring all staff are trained and supported to recognise and respond appropriately and sensitively to safeguarding concerns.</w:t>
      </w:r>
    </w:p>
    <w:p w14:paraId="00F6D5A7" w14:textId="77777777" w:rsidR="00AB754A" w:rsidRPr="00E75289" w:rsidRDefault="00AB754A" w:rsidP="008E0DA7">
      <w:pPr>
        <w:pStyle w:val="Bullet1"/>
        <w:numPr>
          <w:ilvl w:val="0"/>
          <w:numId w:val="21"/>
        </w:numPr>
        <w:ind w:left="709" w:hanging="283"/>
        <w:rPr>
          <w:rFonts w:asciiTheme="minorHAnsi" w:hAnsiTheme="minorHAnsi" w:cstheme="minorHAnsi"/>
          <w:color w:val="000000"/>
          <w:szCs w:val="20"/>
        </w:rPr>
      </w:pPr>
      <w:r w:rsidRPr="00E75289">
        <w:rPr>
          <w:rFonts w:asciiTheme="minorHAnsi" w:hAnsiTheme="minorHAnsi" w:cstheme="minorHAnsi"/>
          <w:b/>
          <w:szCs w:val="20"/>
        </w:rPr>
        <w:t>Support</w:t>
      </w:r>
      <w:r w:rsidRPr="00E75289">
        <w:rPr>
          <w:rFonts w:asciiTheme="minorHAnsi" w:hAnsiTheme="minorHAnsi" w:cstheme="minorHAnsi"/>
          <w:color w:val="000000"/>
          <w:szCs w:val="20"/>
        </w:rPr>
        <w:t xml:space="preserve"> </w:t>
      </w:r>
    </w:p>
    <w:p w14:paraId="186F2855" w14:textId="1B01A4E2" w:rsidR="00AB754A" w:rsidRPr="00E75289" w:rsidRDefault="00AB754A" w:rsidP="00AB754A">
      <w:pPr>
        <w:pStyle w:val="Bullet2"/>
        <w:rPr>
          <w:rFonts w:asciiTheme="minorHAnsi" w:hAnsiTheme="minorHAnsi" w:cstheme="minorHAnsi"/>
          <w:szCs w:val="20"/>
        </w:rPr>
      </w:pPr>
      <w:r w:rsidRPr="00E75289">
        <w:rPr>
          <w:rFonts w:asciiTheme="minorHAnsi" w:hAnsiTheme="minorHAnsi" w:cstheme="minorHAnsi"/>
          <w:szCs w:val="20"/>
        </w:rPr>
        <w:t xml:space="preserve">for all learners, parents and staff, and where appropriate specific interventions </w:t>
      </w:r>
      <w:r w:rsidR="00552892" w:rsidRPr="00E75289">
        <w:rPr>
          <w:rFonts w:asciiTheme="minorHAnsi" w:hAnsiTheme="minorHAnsi" w:cstheme="minorHAnsi"/>
          <w:szCs w:val="20"/>
        </w:rPr>
        <w:t xml:space="preserve">that </w:t>
      </w:r>
      <w:r w:rsidRPr="00E75289">
        <w:rPr>
          <w:rFonts w:asciiTheme="minorHAnsi" w:hAnsiTheme="minorHAnsi" w:cstheme="minorHAnsi"/>
          <w:szCs w:val="20"/>
        </w:rPr>
        <w:t>are required for those who may be at risk of harm.</w:t>
      </w:r>
    </w:p>
    <w:p w14:paraId="7B6B155A" w14:textId="77777777" w:rsidR="00AB754A" w:rsidRPr="00E75289" w:rsidRDefault="00AB754A" w:rsidP="008E0DA7">
      <w:pPr>
        <w:pStyle w:val="Bullet1"/>
        <w:numPr>
          <w:ilvl w:val="0"/>
          <w:numId w:val="21"/>
        </w:numPr>
        <w:ind w:left="709" w:hanging="283"/>
        <w:rPr>
          <w:rFonts w:asciiTheme="minorHAnsi" w:hAnsiTheme="minorHAnsi" w:cstheme="minorHAnsi"/>
          <w:color w:val="000000"/>
          <w:szCs w:val="20"/>
        </w:rPr>
      </w:pPr>
      <w:r w:rsidRPr="00E75289">
        <w:rPr>
          <w:rFonts w:asciiTheme="minorHAnsi" w:hAnsiTheme="minorHAnsi" w:cstheme="minorHAnsi"/>
          <w:b/>
          <w:szCs w:val="20"/>
        </w:rPr>
        <w:t>Working with parents and other agencies</w:t>
      </w:r>
      <w:r w:rsidRPr="00E75289">
        <w:rPr>
          <w:rFonts w:asciiTheme="minorHAnsi" w:hAnsiTheme="minorHAnsi" w:cstheme="minorHAnsi"/>
          <w:color w:val="000000"/>
          <w:szCs w:val="20"/>
        </w:rPr>
        <w:t xml:space="preserve"> </w:t>
      </w:r>
    </w:p>
    <w:p w14:paraId="282A3C07" w14:textId="561F062F" w:rsidR="00D2207C" w:rsidRPr="00E75289" w:rsidRDefault="00AB754A" w:rsidP="00AB754A">
      <w:pPr>
        <w:pStyle w:val="Bullet2"/>
        <w:spacing w:after="120"/>
        <w:ind w:left="1570" w:hanging="357"/>
        <w:rPr>
          <w:rFonts w:asciiTheme="minorHAnsi" w:hAnsiTheme="minorHAnsi" w:cstheme="minorHAnsi"/>
          <w:color w:val="auto"/>
          <w:szCs w:val="20"/>
        </w:rPr>
      </w:pPr>
      <w:r w:rsidRPr="00E75289">
        <w:rPr>
          <w:rFonts w:asciiTheme="minorHAnsi" w:hAnsiTheme="minorHAnsi" w:cstheme="minorHAnsi"/>
          <w:szCs w:val="20"/>
        </w:rPr>
        <w:t xml:space="preserve">to ensure timely, appropriate communications and actions are undertaken when safeguarding concerns arise.  </w:t>
      </w:r>
      <w:r w:rsidR="00D2207C" w:rsidRPr="00E75289">
        <w:rPr>
          <w:rFonts w:asciiTheme="minorHAnsi" w:hAnsiTheme="minorHAnsi" w:cstheme="minorHAnsi"/>
          <w:szCs w:val="20"/>
        </w:rPr>
        <w:t xml:space="preserve">  </w:t>
      </w:r>
    </w:p>
    <w:p w14:paraId="33EA786E" w14:textId="049D120B" w:rsidR="004000A0" w:rsidRPr="00E75289" w:rsidRDefault="00124CCD" w:rsidP="00A37750">
      <w:pPr>
        <w:pStyle w:val="Bullet0"/>
        <w:rPr>
          <w:rFonts w:asciiTheme="minorHAnsi" w:hAnsiTheme="minorHAnsi" w:cstheme="minorHAnsi"/>
          <w:szCs w:val="20"/>
        </w:rPr>
      </w:pPr>
      <w:r w:rsidRPr="00E75289">
        <w:rPr>
          <w:rFonts w:asciiTheme="minorHAnsi" w:hAnsiTheme="minorHAnsi" w:cstheme="minorHAnsi"/>
        </w:rPr>
        <w:t xml:space="preserve">St. John’s school </w:t>
      </w:r>
      <w:r w:rsidR="00E67BD0" w:rsidRPr="00E75289">
        <w:rPr>
          <w:rFonts w:asciiTheme="minorHAnsi" w:hAnsiTheme="minorHAnsi" w:cstheme="minorHAnsi"/>
          <w:szCs w:val="20"/>
        </w:rPr>
        <w:t>recognise our statutory responsibility to safeguard and promote the welfare of all children</w:t>
      </w:r>
      <w:r w:rsidR="00F86216" w:rsidRPr="00E75289">
        <w:rPr>
          <w:rFonts w:asciiTheme="minorHAnsi" w:hAnsiTheme="minorHAnsi" w:cstheme="minorHAnsi"/>
          <w:szCs w:val="20"/>
        </w:rPr>
        <w:t>.</w:t>
      </w:r>
      <w:r w:rsidR="00E67BD0" w:rsidRPr="00E75289">
        <w:rPr>
          <w:rFonts w:asciiTheme="minorHAnsi" w:hAnsiTheme="minorHAnsi" w:cstheme="minorHAnsi"/>
          <w:szCs w:val="20"/>
        </w:rPr>
        <w:t xml:space="preserve"> </w:t>
      </w:r>
      <w:r w:rsidR="00A53430" w:rsidRPr="00E75289">
        <w:rPr>
          <w:rFonts w:asciiTheme="minorHAnsi" w:hAnsiTheme="minorHAnsi" w:cstheme="minorHAnsi"/>
          <w:szCs w:val="20"/>
        </w:rPr>
        <w:t xml:space="preserve">Safeguarding is everybody’s responsibility and </w:t>
      </w:r>
      <w:r w:rsidR="00E81B54" w:rsidRPr="00E75289">
        <w:rPr>
          <w:rFonts w:asciiTheme="minorHAnsi" w:hAnsiTheme="minorHAnsi" w:cstheme="minorHAnsi"/>
          <w:szCs w:val="20"/>
        </w:rPr>
        <w:t>all</w:t>
      </w:r>
      <w:r w:rsidR="006C4304" w:rsidRPr="00E75289">
        <w:rPr>
          <w:rFonts w:asciiTheme="minorHAnsi" w:hAnsiTheme="minorHAnsi" w:cstheme="minorHAnsi"/>
          <w:szCs w:val="20"/>
        </w:rPr>
        <w:t xml:space="preserve"> those directly connected (staff, </w:t>
      </w:r>
      <w:r w:rsidR="006D4418" w:rsidRPr="00E75289">
        <w:rPr>
          <w:rFonts w:asciiTheme="minorHAnsi" w:hAnsiTheme="minorHAnsi" w:cstheme="minorHAnsi"/>
          <w:szCs w:val="20"/>
        </w:rPr>
        <w:t xml:space="preserve">volunteers, </w:t>
      </w:r>
      <w:r w:rsidR="006C4304" w:rsidRPr="00E75289">
        <w:rPr>
          <w:rFonts w:asciiTheme="minorHAnsi" w:hAnsiTheme="minorHAnsi" w:cstheme="minorHAnsi"/>
          <w:szCs w:val="20"/>
        </w:rPr>
        <w:t xml:space="preserve">governors, </w:t>
      </w:r>
      <w:r w:rsidR="007437C2" w:rsidRPr="00E75289">
        <w:rPr>
          <w:rFonts w:asciiTheme="minorHAnsi" w:hAnsiTheme="minorHAnsi" w:cstheme="minorHAnsi"/>
          <w:szCs w:val="20"/>
        </w:rPr>
        <w:t xml:space="preserve">leaders, </w:t>
      </w:r>
      <w:r w:rsidR="006C4304" w:rsidRPr="00E75289">
        <w:rPr>
          <w:rFonts w:asciiTheme="minorHAnsi" w:hAnsiTheme="minorHAnsi" w:cstheme="minorHAnsi"/>
          <w:szCs w:val="20"/>
        </w:rPr>
        <w:t>parents, families and</w:t>
      </w:r>
      <w:r w:rsidR="00675806" w:rsidRPr="00E75289">
        <w:rPr>
          <w:rFonts w:asciiTheme="minorHAnsi" w:hAnsiTheme="minorHAnsi" w:cstheme="minorHAnsi"/>
          <w:szCs w:val="20"/>
        </w:rPr>
        <w:t xml:space="preserve"> learners</w:t>
      </w:r>
      <w:r w:rsidR="006C4304" w:rsidRPr="00E75289">
        <w:rPr>
          <w:rFonts w:asciiTheme="minorHAnsi" w:hAnsiTheme="minorHAnsi" w:cstheme="minorHAnsi"/>
          <w:szCs w:val="20"/>
        </w:rPr>
        <w:t xml:space="preserve">) </w:t>
      </w:r>
      <w:r w:rsidR="002F31AA" w:rsidRPr="00E75289">
        <w:rPr>
          <w:rFonts w:asciiTheme="minorHAnsi" w:hAnsiTheme="minorHAnsi" w:cstheme="minorHAnsi"/>
          <w:szCs w:val="20"/>
        </w:rPr>
        <w:t xml:space="preserve">are an important part of the wider safeguarding system for children and </w:t>
      </w:r>
      <w:r w:rsidR="006C4304" w:rsidRPr="00E75289">
        <w:rPr>
          <w:rFonts w:asciiTheme="minorHAnsi" w:hAnsiTheme="minorHAnsi" w:cstheme="minorHAnsi"/>
          <w:szCs w:val="20"/>
        </w:rPr>
        <w:t xml:space="preserve">have an essential role to play in making </w:t>
      </w:r>
      <w:r w:rsidR="006669E0" w:rsidRPr="00E75289">
        <w:rPr>
          <w:rFonts w:asciiTheme="minorHAnsi" w:hAnsiTheme="minorHAnsi" w:cstheme="minorHAnsi"/>
          <w:szCs w:val="20"/>
        </w:rPr>
        <w:t>th</w:t>
      </w:r>
      <w:r w:rsidR="00D74C8D" w:rsidRPr="00E75289">
        <w:rPr>
          <w:rFonts w:asciiTheme="minorHAnsi" w:hAnsiTheme="minorHAnsi" w:cstheme="minorHAnsi"/>
          <w:szCs w:val="20"/>
        </w:rPr>
        <w:t>is</w:t>
      </w:r>
      <w:r w:rsidR="006669E0" w:rsidRPr="00E75289">
        <w:rPr>
          <w:rFonts w:asciiTheme="minorHAnsi" w:hAnsiTheme="minorHAnsi" w:cstheme="minorHAnsi"/>
          <w:szCs w:val="20"/>
        </w:rPr>
        <w:t xml:space="preserve"> community</w:t>
      </w:r>
      <w:r w:rsidR="006C4304" w:rsidRPr="00E75289">
        <w:rPr>
          <w:rFonts w:asciiTheme="minorHAnsi" w:hAnsiTheme="minorHAnsi" w:cstheme="minorHAnsi"/>
          <w:szCs w:val="20"/>
        </w:rPr>
        <w:t xml:space="preserve"> safe and secure. </w:t>
      </w:r>
    </w:p>
    <w:p w14:paraId="323924A4" w14:textId="0396FBC9" w:rsidR="008A3526" w:rsidRPr="00E75289" w:rsidRDefault="008A3526" w:rsidP="00A37750">
      <w:pPr>
        <w:pStyle w:val="Bullet0"/>
        <w:rPr>
          <w:rFonts w:asciiTheme="minorHAnsi" w:hAnsiTheme="minorHAnsi" w:cstheme="minorHAnsi"/>
          <w:szCs w:val="20"/>
        </w:rPr>
      </w:pPr>
      <w:r w:rsidRPr="00E75289">
        <w:rPr>
          <w:rFonts w:asciiTheme="minorHAnsi" w:hAnsiTheme="minorHAnsi" w:cstheme="minorHAnsi"/>
          <w:szCs w:val="20"/>
        </w:rPr>
        <w:t xml:space="preserve">Staff </w:t>
      </w:r>
      <w:r w:rsidR="00CC388F" w:rsidRPr="00E75289">
        <w:rPr>
          <w:rFonts w:asciiTheme="minorHAnsi" w:hAnsiTheme="minorHAnsi" w:cstheme="minorHAnsi"/>
          <w:szCs w:val="20"/>
        </w:rPr>
        <w:t xml:space="preserve">and other adults </w:t>
      </w:r>
      <w:r w:rsidRPr="00E75289">
        <w:rPr>
          <w:rFonts w:asciiTheme="minorHAnsi" w:hAnsiTheme="minorHAnsi" w:cstheme="minorHAnsi"/>
          <w:szCs w:val="20"/>
        </w:rPr>
        <w:t xml:space="preserve">working with children at </w:t>
      </w:r>
      <w:r w:rsidR="00124CCD" w:rsidRPr="00E75289">
        <w:rPr>
          <w:rFonts w:asciiTheme="minorHAnsi" w:hAnsiTheme="minorHAnsi" w:cstheme="minorHAnsi"/>
        </w:rPr>
        <w:t xml:space="preserve">St. John’s school </w:t>
      </w:r>
      <w:r w:rsidRPr="00E75289">
        <w:rPr>
          <w:rFonts w:asciiTheme="minorHAnsi" w:hAnsiTheme="minorHAnsi" w:cstheme="minorHAnsi"/>
          <w:szCs w:val="20"/>
        </w:rPr>
        <w:t>are advised to maintain an attitude of ‘it could happen here’ where safeguarding is concerned.</w:t>
      </w:r>
    </w:p>
    <w:p w14:paraId="7F3DE416" w14:textId="60BA4D91" w:rsidR="004000A0" w:rsidRPr="00E75289" w:rsidRDefault="00124CCD" w:rsidP="00A37750">
      <w:pPr>
        <w:pStyle w:val="Bullet0"/>
        <w:rPr>
          <w:rFonts w:asciiTheme="minorHAnsi" w:hAnsiTheme="minorHAnsi" w:cstheme="minorHAnsi"/>
          <w:szCs w:val="20"/>
        </w:rPr>
      </w:pPr>
      <w:r w:rsidRPr="00E75289">
        <w:rPr>
          <w:rFonts w:asciiTheme="minorHAnsi" w:hAnsiTheme="minorHAnsi" w:cstheme="minorHAnsi"/>
        </w:rPr>
        <w:t xml:space="preserve">St. John’s school </w:t>
      </w:r>
      <w:r w:rsidR="004000A0" w:rsidRPr="00E75289">
        <w:rPr>
          <w:rFonts w:asciiTheme="minorHAnsi" w:hAnsiTheme="minorHAnsi" w:cstheme="minorHAnsi"/>
          <w:szCs w:val="20"/>
        </w:rPr>
        <w:t xml:space="preserve">believe that </w:t>
      </w:r>
      <w:r w:rsidR="00E14630" w:rsidRPr="00E75289">
        <w:rPr>
          <w:rFonts w:asciiTheme="minorHAnsi" w:hAnsiTheme="minorHAnsi" w:cstheme="minorHAnsi"/>
          <w:szCs w:val="20"/>
        </w:rPr>
        <w:t xml:space="preserve">the best interests of children </w:t>
      </w:r>
      <w:r w:rsidR="00080A00" w:rsidRPr="00E75289">
        <w:rPr>
          <w:rFonts w:asciiTheme="minorHAnsi" w:hAnsiTheme="minorHAnsi" w:cstheme="minorHAnsi"/>
          <w:szCs w:val="20"/>
        </w:rPr>
        <w:t xml:space="preserve">always </w:t>
      </w:r>
      <w:r w:rsidR="00E14630" w:rsidRPr="00E75289">
        <w:rPr>
          <w:rFonts w:asciiTheme="minorHAnsi" w:hAnsiTheme="minorHAnsi" w:cstheme="minorHAnsi"/>
          <w:szCs w:val="20"/>
        </w:rPr>
        <w:t>come first. A</w:t>
      </w:r>
      <w:r w:rsidR="004000A0" w:rsidRPr="00E75289">
        <w:rPr>
          <w:rFonts w:asciiTheme="minorHAnsi" w:hAnsiTheme="minorHAnsi" w:cstheme="minorHAnsi"/>
          <w:szCs w:val="20"/>
        </w:rPr>
        <w:t xml:space="preserve">ll children (defined as those up to the age of 18) have a right to be heard and to have their wishes and feelings </w:t>
      </w:r>
      <w:proofErr w:type="gramStart"/>
      <w:r w:rsidR="004000A0" w:rsidRPr="00E75289">
        <w:rPr>
          <w:rFonts w:asciiTheme="minorHAnsi" w:hAnsiTheme="minorHAnsi" w:cstheme="minorHAnsi"/>
          <w:szCs w:val="20"/>
        </w:rPr>
        <w:t>taken into account</w:t>
      </w:r>
      <w:proofErr w:type="gramEnd"/>
      <w:r w:rsidR="004000A0" w:rsidRPr="00E75289">
        <w:rPr>
          <w:rFonts w:asciiTheme="minorHAnsi" w:hAnsiTheme="minorHAnsi" w:cstheme="minorHAnsi"/>
          <w:szCs w:val="20"/>
        </w:rPr>
        <w:t xml:space="preserve"> and a</w:t>
      </w:r>
      <w:r w:rsidR="00C965FA" w:rsidRPr="00E75289">
        <w:rPr>
          <w:rFonts w:asciiTheme="minorHAnsi" w:hAnsiTheme="minorHAnsi" w:cstheme="minorHAnsi"/>
          <w:szCs w:val="20"/>
        </w:rPr>
        <w:t xml:space="preserve">ll </w:t>
      </w:r>
      <w:r w:rsidR="004000A0" w:rsidRPr="00E75289">
        <w:rPr>
          <w:rFonts w:asciiTheme="minorHAnsi" w:hAnsiTheme="minorHAnsi" w:cstheme="minorHAnsi"/>
          <w:szCs w:val="20"/>
        </w:rPr>
        <w:t xml:space="preserve">children </w:t>
      </w:r>
      <w:r w:rsidR="00C965FA" w:rsidRPr="00E75289">
        <w:rPr>
          <w:rFonts w:asciiTheme="minorHAnsi" w:hAnsiTheme="minorHAnsi" w:cstheme="minorHAnsi"/>
          <w:szCs w:val="20"/>
        </w:rPr>
        <w:t>regardless of age, gender, ability, culture, race, language, religion or sexual identity, have equal rights to protection.</w:t>
      </w:r>
    </w:p>
    <w:p w14:paraId="7B3F545A" w14:textId="0DEC5766" w:rsidR="004A12B6" w:rsidRPr="00E75289" w:rsidRDefault="00124CCD" w:rsidP="00AB754A">
      <w:pPr>
        <w:pStyle w:val="Bullet0"/>
        <w:rPr>
          <w:rFonts w:asciiTheme="minorHAnsi" w:hAnsiTheme="minorHAnsi" w:cstheme="minorHAnsi"/>
          <w:color w:val="000000"/>
          <w:szCs w:val="20"/>
        </w:rPr>
      </w:pPr>
      <w:r w:rsidRPr="00E75289">
        <w:rPr>
          <w:rFonts w:asciiTheme="minorHAnsi" w:hAnsiTheme="minorHAnsi" w:cstheme="minorHAnsi"/>
        </w:rPr>
        <w:t xml:space="preserve">St. John’s school </w:t>
      </w:r>
      <w:r w:rsidR="006C4304" w:rsidRPr="00E75289">
        <w:rPr>
          <w:rFonts w:asciiTheme="minorHAnsi" w:hAnsiTheme="minorHAnsi" w:cstheme="minorHAnsi"/>
          <w:szCs w:val="20"/>
        </w:rPr>
        <w:t xml:space="preserve">recognises the importance of </w:t>
      </w:r>
      <w:r w:rsidR="004F4E86" w:rsidRPr="00E75289">
        <w:rPr>
          <w:rFonts w:asciiTheme="minorHAnsi" w:hAnsiTheme="minorHAnsi" w:cstheme="minorHAnsi"/>
          <w:szCs w:val="20"/>
        </w:rPr>
        <w:t>safeguarding and</w:t>
      </w:r>
      <w:r w:rsidR="00CA72BE" w:rsidRPr="00E75289">
        <w:rPr>
          <w:rFonts w:asciiTheme="minorHAnsi" w:hAnsiTheme="minorHAnsi" w:cstheme="minorHAnsi"/>
          <w:szCs w:val="20"/>
        </w:rPr>
        <w:t xml:space="preserve"> the promotion of children’s welfare at all times. </w:t>
      </w:r>
      <w:r w:rsidR="004F4E86" w:rsidRPr="00E75289">
        <w:rPr>
          <w:rFonts w:asciiTheme="minorHAnsi" w:hAnsiTheme="minorHAnsi" w:cstheme="minorHAnsi"/>
          <w:szCs w:val="20"/>
        </w:rPr>
        <w:t>S</w:t>
      </w:r>
      <w:r w:rsidR="00CA72BE" w:rsidRPr="00E75289">
        <w:rPr>
          <w:rFonts w:asciiTheme="minorHAnsi" w:hAnsiTheme="minorHAnsi" w:cstheme="minorHAnsi"/>
          <w:szCs w:val="20"/>
        </w:rPr>
        <w:t xml:space="preserve">afeguarding is </w:t>
      </w:r>
      <w:r w:rsidR="004F4E86" w:rsidRPr="00E75289">
        <w:rPr>
          <w:rFonts w:asciiTheme="minorHAnsi" w:hAnsiTheme="minorHAnsi" w:cstheme="minorHAnsi"/>
          <w:szCs w:val="20"/>
        </w:rPr>
        <w:t>embedded</w:t>
      </w:r>
      <w:r w:rsidR="00CA72BE" w:rsidRPr="00E75289">
        <w:rPr>
          <w:rFonts w:asciiTheme="minorHAnsi" w:hAnsiTheme="minorHAnsi" w:cstheme="minorHAnsi"/>
          <w:szCs w:val="20"/>
        </w:rPr>
        <w:t xml:space="preserve"> in all the school’s </w:t>
      </w:r>
      <w:r w:rsidR="004F4E86" w:rsidRPr="00E75289">
        <w:rPr>
          <w:rFonts w:asciiTheme="minorHAnsi" w:hAnsiTheme="minorHAnsi" w:cstheme="minorHAnsi"/>
          <w:szCs w:val="20"/>
        </w:rPr>
        <w:t>processes</w:t>
      </w:r>
      <w:r w:rsidR="00CA72BE" w:rsidRPr="00E75289">
        <w:rPr>
          <w:rFonts w:asciiTheme="minorHAnsi" w:hAnsiTheme="minorHAnsi" w:cstheme="minorHAnsi"/>
          <w:szCs w:val="20"/>
        </w:rPr>
        <w:t xml:space="preserve"> and procedures and at the heart of our school</w:t>
      </w:r>
      <w:r w:rsidR="004F4E86" w:rsidRPr="00E75289">
        <w:rPr>
          <w:rFonts w:asciiTheme="minorHAnsi" w:hAnsiTheme="minorHAnsi" w:cstheme="minorHAnsi"/>
          <w:szCs w:val="20"/>
        </w:rPr>
        <w:t xml:space="preserve"> to provide an</w:t>
      </w:r>
      <w:r w:rsidR="006C4304" w:rsidRPr="00E75289">
        <w:rPr>
          <w:rFonts w:asciiTheme="minorHAnsi" w:hAnsiTheme="minorHAnsi" w:cstheme="minorHAnsi"/>
          <w:szCs w:val="20"/>
        </w:rPr>
        <w:t xml:space="preserve"> ethos and environment</w:t>
      </w:r>
      <w:r w:rsidR="006C4304" w:rsidRPr="00E75289">
        <w:rPr>
          <w:rFonts w:asciiTheme="minorHAnsi" w:hAnsiTheme="minorHAnsi" w:cstheme="minorHAnsi"/>
          <w:color w:val="538135" w:themeColor="accent6" w:themeShade="BF"/>
          <w:szCs w:val="20"/>
        </w:rPr>
        <w:t xml:space="preserve"> </w:t>
      </w:r>
      <w:r w:rsidR="006C4304" w:rsidRPr="00E75289">
        <w:rPr>
          <w:rFonts w:asciiTheme="minorHAnsi" w:hAnsiTheme="minorHAnsi" w:cstheme="minorHAnsi"/>
          <w:szCs w:val="20"/>
        </w:rPr>
        <w:t xml:space="preserve">that will help children to </w:t>
      </w:r>
      <w:r w:rsidR="006D4418" w:rsidRPr="00E75289">
        <w:rPr>
          <w:rFonts w:asciiTheme="minorHAnsi" w:hAnsiTheme="minorHAnsi" w:cstheme="minorHAnsi"/>
          <w:szCs w:val="20"/>
        </w:rPr>
        <w:t xml:space="preserve">be safe and feel safe. In our </w:t>
      </w:r>
      <w:r w:rsidR="00CA00A2" w:rsidRPr="00E75289">
        <w:rPr>
          <w:rFonts w:asciiTheme="minorHAnsi" w:hAnsiTheme="minorHAnsi" w:cstheme="minorHAnsi"/>
          <w:color w:val="538135" w:themeColor="accent6" w:themeShade="BF"/>
          <w:szCs w:val="20"/>
        </w:rPr>
        <w:t>school</w:t>
      </w:r>
      <w:r w:rsidR="006D4418" w:rsidRPr="00E75289">
        <w:rPr>
          <w:rFonts w:asciiTheme="minorHAnsi" w:hAnsiTheme="minorHAnsi" w:cstheme="minorHAnsi"/>
          <w:color w:val="538135" w:themeColor="accent6" w:themeShade="BF"/>
          <w:szCs w:val="20"/>
        </w:rPr>
        <w:t xml:space="preserve"> </w:t>
      </w:r>
      <w:r w:rsidR="006D4418" w:rsidRPr="00E75289">
        <w:rPr>
          <w:rFonts w:asciiTheme="minorHAnsi" w:hAnsiTheme="minorHAnsi" w:cstheme="minorHAnsi"/>
          <w:szCs w:val="20"/>
        </w:rPr>
        <w:t xml:space="preserve">children are </w:t>
      </w:r>
      <w:r w:rsidR="006C4304" w:rsidRPr="00E75289">
        <w:rPr>
          <w:rFonts w:asciiTheme="minorHAnsi" w:hAnsiTheme="minorHAnsi" w:cstheme="minorHAnsi"/>
          <w:szCs w:val="20"/>
        </w:rPr>
        <w:t>respected</w:t>
      </w:r>
      <w:r w:rsidR="006D4418" w:rsidRPr="00E75289">
        <w:rPr>
          <w:rFonts w:asciiTheme="minorHAnsi" w:hAnsiTheme="minorHAnsi" w:cstheme="minorHAnsi"/>
          <w:szCs w:val="20"/>
        </w:rPr>
        <w:t xml:space="preserve"> and encourage</w:t>
      </w:r>
      <w:r w:rsidR="000D5885" w:rsidRPr="00E75289">
        <w:rPr>
          <w:rFonts w:asciiTheme="minorHAnsi" w:hAnsiTheme="minorHAnsi" w:cstheme="minorHAnsi"/>
          <w:szCs w:val="20"/>
        </w:rPr>
        <w:t>d</w:t>
      </w:r>
      <w:r w:rsidR="006D4418" w:rsidRPr="00E75289">
        <w:rPr>
          <w:rFonts w:asciiTheme="minorHAnsi" w:hAnsiTheme="minorHAnsi" w:cstheme="minorHAnsi"/>
          <w:szCs w:val="20"/>
        </w:rPr>
        <w:t xml:space="preserve"> to talk openly. </w:t>
      </w:r>
      <w:r w:rsidR="004000A0" w:rsidRPr="00E75289">
        <w:rPr>
          <w:rFonts w:asciiTheme="minorHAnsi" w:hAnsiTheme="minorHAnsi" w:cstheme="minorHAnsi"/>
          <w:color w:val="000000"/>
          <w:szCs w:val="20"/>
        </w:rPr>
        <w:t xml:space="preserve">All our staff understand safe professional practice and adhere to our safeguarding policies.  </w:t>
      </w:r>
    </w:p>
    <w:p w14:paraId="115B471B" w14:textId="6E489C0B" w:rsidR="007437C2" w:rsidRPr="00E75289" w:rsidRDefault="00124CCD" w:rsidP="00615646">
      <w:pPr>
        <w:pStyle w:val="Bullet0"/>
        <w:ind w:left="357" w:hanging="357"/>
        <w:rPr>
          <w:rFonts w:asciiTheme="minorHAnsi" w:hAnsiTheme="minorHAnsi" w:cstheme="minorHAnsi"/>
          <w:b/>
          <w:szCs w:val="20"/>
        </w:rPr>
      </w:pPr>
      <w:r w:rsidRPr="00E75289">
        <w:rPr>
          <w:rFonts w:asciiTheme="minorHAnsi" w:hAnsiTheme="minorHAnsi" w:cstheme="minorHAnsi"/>
        </w:rPr>
        <w:t xml:space="preserve">St. John’s school </w:t>
      </w:r>
      <w:r w:rsidR="00874D41" w:rsidRPr="00E75289">
        <w:rPr>
          <w:rFonts w:asciiTheme="minorHAnsi" w:hAnsiTheme="minorHAnsi" w:cstheme="minorHAnsi"/>
          <w:szCs w:val="20"/>
        </w:rPr>
        <w:t xml:space="preserve">expects that </w:t>
      </w:r>
      <w:r w:rsidR="003143BE" w:rsidRPr="00E75289">
        <w:rPr>
          <w:rFonts w:asciiTheme="minorHAnsi" w:hAnsiTheme="minorHAnsi" w:cstheme="minorHAnsi"/>
          <w:szCs w:val="20"/>
        </w:rPr>
        <w:t>if any</w:t>
      </w:r>
      <w:r w:rsidR="00874D41" w:rsidRPr="00E75289">
        <w:rPr>
          <w:rFonts w:asciiTheme="minorHAnsi" w:hAnsiTheme="minorHAnsi" w:cstheme="minorHAnsi"/>
          <w:szCs w:val="20"/>
        </w:rPr>
        <w:t xml:space="preserve"> member of our community</w:t>
      </w:r>
      <w:r w:rsidR="003143BE" w:rsidRPr="00E75289">
        <w:rPr>
          <w:rFonts w:asciiTheme="minorHAnsi" w:hAnsiTheme="minorHAnsi" w:cstheme="minorHAnsi"/>
          <w:szCs w:val="20"/>
        </w:rPr>
        <w:t xml:space="preserve"> has a safeguarding concern about any child</w:t>
      </w:r>
      <w:r w:rsidR="00145028" w:rsidRPr="00E75289">
        <w:rPr>
          <w:rFonts w:asciiTheme="minorHAnsi" w:hAnsiTheme="minorHAnsi" w:cstheme="minorHAnsi"/>
          <w:szCs w:val="20"/>
        </w:rPr>
        <w:t xml:space="preserve"> or adult</w:t>
      </w:r>
      <w:r w:rsidR="00874D41" w:rsidRPr="00E75289">
        <w:rPr>
          <w:rFonts w:asciiTheme="minorHAnsi" w:hAnsiTheme="minorHAnsi" w:cstheme="minorHAnsi"/>
          <w:szCs w:val="20"/>
        </w:rPr>
        <w:t>,</w:t>
      </w:r>
      <w:r w:rsidR="003143BE" w:rsidRPr="00E75289">
        <w:rPr>
          <w:rFonts w:asciiTheme="minorHAnsi" w:hAnsiTheme="minorHAnsi" w:cstheme="minorHAnsi"/>
          <w:szCs w:val="20"/>
        </w:rPr>
        <w:t xml:space="preserve"> they should act immediately</w:t>
      </w:r>
      <w:r w:rsidR="00874D41" w:rsidRPr="00E75289">
        <w:rPr>
          <w:rFonts w:asciiTheme="minorHAnsi" w:hAnsiTheme="minorHAnsi" w:cstheme="minorHAnsi"/>
          <w:szCs w:val="20"/>
        </w:rPr>
        <w:t>.</w:t>
      </w:r>
      <w:r w:rsidR="00441141" w:rsidRPr="00E75289">
        <w:rPr>
          <w:rFonts w:asciiTheme="minorHAnsi" w:hAnsiTheme="minorHAnsi" w:cstheme="minorHAnsi"/>
          <w:szCs w:val="20"/>
        </w:rPr>
        <w:t xml:space="preserve"> This includes out of hours when the DSL may not be available to speak to, in which case a direct referral should be made to social services – see contact details at </w:t>
      </w:r>
      <w:r w:rsidR="000D5885" w:rsidRPr="00E75289">
        <w:rPr>
          <w:rFonts w:asciiTheme="minorHAnsi" w:hAnsiTheme="minorHAnsi" w:cstheme="minorHAnsi"/>
          <w:szCs w:val="20"/>
        </w:rPr>
        <w:t xml:space="preserve">the </w:t>
      </w:r>
      <w:r w:rsidR="00FB72F4" w:rsidRPr="00E75289">
        <w:rPr>
          <w:rFonts w:asciiTheme="minorHAnsi" w:hAnsiTheme="minorHAnsi" w:cstheme="minorHAnsi"/>
          <w:szCs w:val="20"/>
        </w:rPr>
        <w:t>start</w:t>
      </w:r>
      <w:r w:rsidR="000D5885" w:rsidRPr="00E75289">
        <w:rPr>
          <w:rFonts w:asciiTheme="minorHAnsi" w:hAnsiTheme="minorHAnsi" w:cstheme="minorHAnsi"/>
          <w:szCs w:val="20"/>
        </w:rPr>
        <w:t xml:space="preserve"> </w:t>
      </w:r>
      <w:r w:rsidR="00441141" w:rsidRPr="00E75289">
        <w:rPr>
          <w:rFonts w:asciiTheme="minorHAnsi" w:hAnsiTheme="minorHAnsi" w:cstheme="minorHAnsi"/>
          <w:szCs w:val="20"/>
        </w:rPr>
        <w:t xml:space="preserve">of this policy. </w:t>
      </w:r>
    </w:p>
    <w:p w14:paraId="75C382B7" w14:textId="577F7D0A" w:rsidR="007437C2" w:rsidRPr="00E75289" w:rsidRDefault="007437C2" w:rsidP="00A37750">
      <w:pPr>
        <w:pStyle w:val="Bullet0"/>
        <w:rPr>
          <w:rFonts w:asciiTheme="minorHAnsi" w:hAnsiTheme="minorHAnsi" w:cstheme="minorHAnsi"/>
          <w:b/>
          <w:szCs w:val="20"/>
        </w:rPr>
      </w:pPr>
      <w:r w:rsidRPr="00E75289">
        <w:rPr>
          <w:rFonts w:asciiTheme="minorHAnsi" w:hAnsiTheme="minorHAnsi" w:cstheme="minorHAnsi"/>
          <w:szCs w:val="20"/>
        </w:rPr>
        <w:t xml:space="preserve">This policy is implemented in accordance with our compliance with the statutory guidance from the Department for Education, ‘Keeping Children Safe in Education’ </w:t>
      </w:r>
      <w:r w:rsidR="00607124" w:rsidRPr="00E75289">
        <w:rPr>
          <w:rFonts w:asciiTheme="minorHAnsi" w:hAnsiTheme="minorHAnsi" w:cstheme="minorHAnsi"/>
          <w:szCs w:val="20"/>
        </w:rPr>
        <w:t>202</w:t>
      </w:r>
      <w:r w:rsidR="00757151" w:rsidRPr="00E75289">
        <w:rPr>
          <w:rFonts w:asciiTheme="minorHAnsi" w:hAnsiTheme="minorHAnsi" w:cstheme="minorHAnsi"/>
          <w:szCs w:val="20"/>
        </w:rPr>
        <w:t>5</w:t>
      </w:r>
      <w:r w:rsidR="00607124" w:rsidRPr="00E75289">
        <w:rPr>
          <w:rFonts w:asciiTheme="minorHAnsi" w:hAnsiTheme="minorHAnsi" w:cstheme="minorHAnsi"/>
          <w:szCs w:val="20"/>
        </w:rPr>
        <w:t xml:space="preserve"> </w:t>
      </w:r>
      <w:r w:rsidRPr="00E75289">
        <w:rPr>
          <w:rFonts w:asciiTheme="minorHAnsi" w:hAnsiTheme="minorHAnsi" w:cstheme="minorHAnsi"/>
          <w:szCs w:val="20"/>
        </w:rPr>
        <w:t>(KCSIE) which requires individual schools and colleges to have an effective child protection policy.</w:t>
      </w:r>
    </w:p>
    <w:p w14:paraId="44ADD251" w14:textId="5BB20FE2" w:rsidR="00AD654B" w:rsidRPr="00E75289" w:rsidRDefault="00D700D6" w:rsidP="0093246B">
      <w:pPr>
        <w:pStyle w:val="Bullet0"/>
        <w:rPr>
          <w:rFonts w:asciiTheme="minorHAnsi" w:hAnsiTheme="minorHAnsi" w:cstheme="minorHAnsi"/>
          <w:b/>
          <w:szCs w:val="20"/>
        </w:rPr>
      </w:pPr>
      <w:r w:rsidRPr="00E75289">
        <w:rPr>
          <w:rFonts w:asciiTheme="minorHAnsi" w:hAnsiTheme="minorHAnsi" w:cstheme="minorHAnsi"/>
          <w:szCs w:val="20"/>
        </w:rPr>
        <w:t>The procedures contained in this policy apply to all staff</w:t>
      </w:r>
      <w:r w:rsidR="007437C2" w:rsidRPr="00E75289">
        <w:rPr>
          <w:rFonts w:asciiTheme="minorHAnsi" w:hAnsiTheme="minorHAnsi" w:cstheme="minorHAnsi"/>
          <w:szCs w:val="20"/>
        </w:rPr>
        <w:t>, including</w:t>
      </w:r>
      <w:r w:rsidR="000D6541" w:rsidRPr="00E75289">
        <w:rPr>
          <w:rFonts w:asciiTheme="minorHAnsi" w:hAnsiTheme="minorHAnsi" w:cstheme="minorHAnsi"/>
          <w:szCs w:val="20"/>
        </w:rPr>
        <w:t xml:space="preserve"> </w:t>
      </w:r>
      <w:r w:rsidR="007437C2" w:rsidRPr="00E75289">
        <w:rPr>
          <w:rFonts w:asciiTheme="minorHAnsi" w:hAnsiTheme="minorHAnsi" w:cstheme="minorHAnsi"/>
          <w:szCs w:val="20"/>
        </w:rPr>
        <w:t>g</w:t>
      </w:r>
      <w:r w:rsidR="000D6541" w:rsidRPr="00E75289">
        <w:rPr>
          <w:rFonts w:asciiTheme="minorHAnsi" w:hAnsiTheme="minorHAnsi" w:cstheme="minorHAnsi"/>
          <w:szCs w:val="20"/>
        </w:rPr>
        <w:t>overnors</w:t>
      </w:r>
      <w:r w:rsidR="007437C2" w:rsidRPr="00E75289">
        <w:rPr>
          <w:rFonts w:asciiTheme="minorHAnsi" w:hAnsiTheme="minorHAnsi" w:cstheme="minorHAnsi"/>
          <w:szCs w:val="20"/>
        </w:rPr>
        <w:t xml:space="preserve">, </w:t>
      </w:r>
      <w:r w:rsidRPr="00E75289">
        <w:rPr>
          <w:rFonts w:asciiTheme="minorHAnsi" w:hAnsiTheme="minorHAnsi" w:cstheme="minorHAnsi"/>
          <w:szCs w:val="20"/>
        </w:rPr>
        <w:t>temporary</w:t>
      </w:r>
      <w:r w:rsidR="007437C2" w:rsidRPr="00E75289">
        <w:rPr>
          <w:rFonts w:asciiTheme="minorHAnsi" w:hAnsiTheme="minorHAnsi" w:cstheme="minorHAnsi"/>
          <w:szCs w:val="20"/>
        </w:rPr>
        <w:t xml:space="preserve"> or third-party agency</w:t>
      </w:r>
      <w:r w:rsidRPr="00E75289">
        <w:rPr>
          <w:rFonts w:asciiTheme="minorHAnsi" w:hAnsiTheme="minorHAnsi" w:cstheme="minorHAnsi"/>
          <w:szCs w:val="20"/>
        </w:rPr>
        <w:t xml:space="preserve"> staff and volunteers</w:t>
      </w:r>
      <w:r w:rsidRPr="00E75289">
        <w:rPr>
          <w:rFonts w:asciiTheme="minorHAnsi" w:eastAsia="Arial" w:hAnsiTheme="minorHAnsi" w:cstheme="minorHAnsi"/>
          <w:spacing w:val="2"/>
          <w:szCs w:val="20"/>
        </w:rPr>
        <w:t xml:space="preserve"> </w:t>
      </w:r>
      <w:r w:rsidRPr="00E75289">
        <w:rPr>
          <w:rFonts w:asciiTheme="minorHAnsi" w:hAnsiTheme="minorHAnsi" w:cstheme="minorHAnsi"/>
          <w:szCs w:val="20"/>
        </w:rPr>
        <w:t>and are consistent with those o</w:t>
      </w:r>
      <w:r w:rsidR="000D6541" w:rsidRPr="00E75289">
        <w:rPr>
          <w:rFonts w:asciiTheme="minorHAnsi" w:hAnsiTheme="minorHAnsi" w:cstheme="minorHAnsi"/>
          <w:szCs w:val="20"/>
        </w:rPr>
        <w:t>utlined within KCSIE 202</w:t>
      </w:r>
      <w:r w:rsidR="00811664" w:rsidRPr="00E75289">
        <w:rPr>
          <w:rFonts w:asciiTheme="minorHAnsi" w:hAnsiTheme="minorHAnsi" w:cstheme="minorHAnsi"/>
          <w:szCs w:val="20"/>
        </w:rPr>
        <w:t>5</w:t>
      </w:r>
    </w:p>
    <w:p w14:paraId="0D46408C" w14:textId="77777777" w:rsidR="002810C2" w:rsidRPr="00E75289" w:rsidRDefault="002810C2">
      <w:pPr>
        <w:rPr>
          <w:rFonts w:asciiTheme="minorHAnsi" w:eastAsia="Calibri" w:hAnsiTheme="minorHAnsi" w:cstheme="minorHAnsi"/>
          <w:b/>
          <w:sz w:val="24"/>
          <w:szCs w:val="24"/>
        </w:rPr>
      </w:pPr>
      <w:r w:rsidRPr="00E75289">
        <w:rPr>
          <w:rFonts w:asciiTheme="minorHAnsi" w:hAnsiTheme="minorHAnsi" w:cstheme="minorHAnsi"/>
        </w:rPr>
        <w:br w:type="page"/>
      </w:r>
    </w:p>
    <w:p w14:paraId="145A0E9D" w14:textId="2E8707E2" w:rsidR="00C367BA" w:rsidRPr="00E75289" w:rsidRDefault="00AB754A" w:rsidP="00C241EB">
      <w:pPr>
        <w:pStyle w:val="Head1"/>
        <w:rPr>
          <w:rFonts w:asciiTheme="minorHAnsi" w:hAnsiTheme="minorHAnsi" w:cstheme="minorHAnsi"/>
        </w:rPr>
      </w:pPr>
      <w:bookmarkStart w:id="5" w:name="_Toc207800880"/>
      <w:r w:rsidRPr="00E75289">
        <w:rPr>
          <w:rFonts w:asciiTheme="minorHAnsi" w:hAnsiTheme="minorHAnsi" w:cstheme="minorHAnsi"/>
        </w:rPr>
        <w:lastRenderedPageBreak/>
        <w:t>Legislation and guidance</w:t>
      </w:r>
      <w:bookmarkEnd w:id="5"/>
    </w:p>
    <w:p w14:paraId="5DEF675D" w14:textId="4E93E76F" w:rsidR="00C367BA" w:rsidRPr="00E75289" w:rsidRDefault="00C367BA" w:rsidP="00615646">
      <w:pPr>
        <w:pStyle w:val="Bullet0"/>
        <w:ind w:left="357" w:hanging="357"/>
        <w:rPr>
          <w:rFonts w:asciiTheme="minorHAnsi" w:hAnsiTheme="minorHAnsi" w:cstheme="minorHAnsi"/>
        </w:rPr>
      </w:pPr>
      <w:r w:rsidRPr="00E75289">
        <w:rPr>
          <w:rFonts w:asciiTheme="minorHAnsi" w:hAnsiTheme="minorHAnsi" w:cstheme="minorHAnsi"/>
        </w:rPr>
        <w:t xml:space="preserve">This policy has been developed in accordance with the principles established by the </w:t>
      </w:r>
      <w:r w:rsidR="002E744A" w:rsidRPr="00E75289">
        <w:rPr>
          <w:rFonts w:asciiTheme="minorHAnsi" w:hAnsiTheme="minorHAnsi" w:cstheme="minorHAnsi"/>
        </w:rPr>
        <w:t xml:space="preserve">Children Acts </w:t>
      </w:r>
      <w:hyperlink r:id="rId14" w:history="1">
        <w:r w:rsidR="002E744A" w:rsidRPr="00E75289">
          <w:rPr>
            <w:rStyle w:val="Hyperlink"/>
            <w:rFonts w:asciiTheme="minorHAnsi" w:hAnsiTheme="minorHAnsi" w:cstheme="minorHAnsi"/>
          </w:rPr>
          <w:t>1989</w:t>
        </w:r>
      </w:hyperlink>
      <w:r w:rsidR="002E744A" w:rsidRPr="00E75289">
        <w:rPr>
          <w:rFonts w:asciiTheme="minorHAnsi" w:hAnsiTheme="minorHAnsi" w:cstheme="minorHAnsi"/>
        </w:rPr>
        <w:t xml:space="preserve"> and </w:t>
      </w:r>
      <w:hyperlink r:id="rId15" w:history="1">
        <w:r w:rsidR="002E744A" w:rsidRPr="00E75289">
          <w:rPr>
            <w:rStyle w:val="Hyperlink"/>
            <w:rFonts w:asciiTheme="minorHAnsi" w:hAnsiTheme="minorHAnsi" w:cstheme="minorHAnsi"/>
          </w:rPr>
          <w:t>2004</w:t>
        </w:r>
      </w:hyperlink>
      <w:r w:rsidR="002E744A" w:rsidRPr="00E75289">
        <w:rPr>
          <w:rFonts w:asciiTheme="minorHAnsi" w:hAnsiTheme="minorHAnsi" w:cstheme="minorHAnsi"/>
        </w:rPr>
        <w:t xml:space="preserve"> and related guidance. The guidance </w:t>
      </w:r>
      <w:r w:rsidRPr="00E75289">
        <w:rPr>
          <w:rFonts w:asciiTheme="minorHAnsi" w:hAnsiTheme="minorHAnsi" w:cstheme="minorHAnsi"/>
        </w:rPr>
        <w:t>includes:</w:t>
      </w:r>
      <w:r w:rsidR="00615646" w:rsidRPr="00E75289">
        <w:rPr>
          <w:rFonts w:asciiTheme="minorHAnsi" w:hAnsiTheme="minorHAnsi" w:cstheme="minorHAnsi"/>
        </w:rPr>
        <w:t xml:space="preserve">  </w:t>
      </w:r>
      <w:r w:rsidR="00FD0CDB" w:rsidRPr="00E75289">
        <w:rPr>
          <w:rFonts w:asciiTheme="minorHAnsi" w:hAnsiTheme="minorHAnsi" w:cstheme="minorHAnsi"/>
        </w:rPr>
        <w:br/>
      </w:r>
      <w:r w:rsidR="00615646" w:rsidRPr="00E75289">
        <w:rPr>
          <w:rFonts w:asciiTheme="minorHAnsi" w:eastAsia="Calibri" w:hAnsiTheme="minorHAnsi" w:cstheme="minorHAnsi"/>
          <w:b/>
          <w:i/>
          <w:color w:val="C45911" w:themeColor="accent2" w:themeShade="BF"/>
          <w:szCs w:val="20"/>
          <w:lang w:eastAsia="en-US"/>
        </w:rPr>
        <w:t>This</w:t>
      </w:r>
      <w:r w:rsidR="00615646" w:rsidRPr="00E75289">
        <w:rPr>
          <w:rFonts w:asciiTheme="minorHAnsi" w:hAnsiTheme="minorHAnsi" w:cstheme="minorHAnsi"/>
          <w:szCs w:val="20"/>
        </w:rPr>
        <w:t xml:space="preserve"> </w:t>
      </w:r>
      <w:r w:rsidR="00615646" w:rsidRPr="00E75289">
        <w:rPr>
          <w:rFonts w:asciiTheme="minorHAnsi" w:eastAsia="Calibri" w:hAnsiTheme="minorHAnsi" w:cstheme="minorHAnsi"/>
          <w:b/>
          <w:i/>
          <w:color w:val="C45911" w:themeColor="accent2" w:themeShade="BF"/>
          <w:szCs w:val="20"/>
          <w:lang w:eastAsia="en-US"/>
        </w:rPr>
        <w:t xml:space="preserve">list has been revised and updated for </w:t>
      </w:r>
      <w:r w:rsidR="00FD0CDB" w:rsidRPr="00E75289">
        <w:rPr>
          <w:rFonts w:asciiTheme="minorHAnsi" w:eastAsia="Calibri" w:hAnsiTheme="minorHAnsi" w:cstheme="minorHAnsi"/>
          <w:b/>
          <w:i/>
          <w:color w:val="C45911" w:themeColor="accent2" w:themeShade="BF"/>
          <w:szCs w:val="20"/>
          <w:lang w:eastAsia="en-US"/>
        </w:rPr>
        <w:t xml:space="preserve">September </w:t>
      </w:r>
      <w:r w:rsidR="00615646" w:rsidRPr="00E75289">
        <w:rPr>
          <w:rFonts w:asciiTheme="minorHAnsi" w:eastAsia="Calibri" w:hAnsiTheme="minorHAnsi" w:cstheme="minorHAnsi"/>
          <w:b/>
          <w:i/>
          <w:color w:val="C45911" w:themeColor="accent2" w:themeShade="BF"/>
          <w:szCs w:val="20"/>
          <w:lang w:eastAsia="en-US"/>
        </w:rPr>
        <w:t>2025, with links provided to the listed guidance.</w:t>
      </w:r>
    </w:p>
    <w:p w14:paraId="5349D913" w14:textId="77777777" w:rsidR="002E744A" w:rsidRPr="00E75289" w:rsidRDefault="008E1E60" w:rsidP="008E0DA7">
      <w:pPr>
        <w:pStyle w:val="Bullet1"/>
        <w:numPr>
          <w:ilvl w:val="0"/>
          <w:numId w:val="67"/>
        </w:numPr>
        <w:spacing w:after="60"/>
        <w:ind w:left="714" w:hanging="357"/>
        <w:rPr>
          <w:rFonts w:asciiTheme="minorHAnsi" w:hAnsiTheme="minorHAnsi" w:cstheme="minorHAnsi"/>
          <w:szCs w:val="20"/>
        </w:rPr>
      </w:pPr>
      <w:hyperlink r:id="rId16" w:history="1">
        <w:r w:rsidR="002E744A" w:rsidRPr="00E75289">
          <w:rPr>
            <w:rStyle w:val="Hyperlink"/>
            <w:rFonts w:asciiTheme="minorHAnsi" w:hAnsiTheme="minorHAnsi" w:cstheme="minorHAnsi"/>
            <w:szCs w:val="20"/>
          </w:rPr>
          <w:t>Keeping Children Safe in Education 2025</w:t>
        </w:r>
      </w:hyperlink>
    </w:p>
    <w:p w14:paraId="531987D1" w14:textId="6C3A03DC" w:rsidR="002E744A" w:rsidRPr="00E75289" w:rsidRDefault="008E1E60" w:rsidP="008E0DA7">
      <w:pPr>
        <w:numPr>
          <w:ilvl w:val="0"/>
          <w:numId w:val="67"/>
        </w:numPr>
        <w:autoSpaceDE w:val="0"/>
        <w:autoSpaceDN w:val="0"/>
        <w:adjustRightInd w:val="0"/>
        <w:spacing w:after="60"/>
        <w:ind w:left="714" w:hanging="357"/>
        <w:rPr>
          <w:rFonts w:asciiTheme="minorHAnsi" w:hAnsiTheme="minorHAnsi" w:cstheme="minorHAnsi"/>
        </w:rPr>
      </w:pPr>
      <w:hyperlink r:id="rId17" w:history="1">
        <w:r w:rsidR="002E744A" w:rsidRPr="00E75289">
          <w:rPr>
            <w:rStyle w:val="Hyperlink"/>
            <w:rFonts w:asciiTheme="minorHAnsi" w:hAnsiTheme="minorHAnsi" w:cstheme="minorHAnsi"/>
            <w:lang w:val="en-US"/>
          </w:rPr>
          <w:t>Working together to safeguard children</w:t>
        </w:r>
      </w:hyperlink>
      <w:r w:rsidR="002E744A" w:rsidRPr="00E75289">
        <w:rPr>
          <w:rFonts w:asciiTheme="minorHAnsi" w:hAnsiTheme="minorHAnsi" w:cstheme="minorHAnsi"/>
          <w:lang w:val="en-US"/>
        </w:rPr>
        <w:t xml:space="preserve"> (December 2023, last updated </w:t>
      </w:r>
      <w:r w:rsidR="002E744A" w:rsidRPr="00E75289">
        <w:rPr>
          <w:rFonts w:asciiTheme="minorHAnsi" w:hAnsiTheme="minorHAnsi" w:cstheme="minorHAnsi"/>
        </w:rPr>
        <w:t>June 2025</w:t>
      </w:r>
      <w:r w:rsidR="002E744A" w:rsidRPr="00E75289">
        <w:rPr>
          <w:rFonts w:asciiTheme="minorHAnsi" w:hAnsiTheme="minorHAnsi" w:cstheme="minorHAnsi"/>
          <w:lang w:val="en-US"/>
        </w:rPr>
        <w:t>)</w:t>
      </w:r>
    </w:p>
    <w:p w14:paraId="157C3592" w14:textId="77777777" w:rsidR="002E744A" w:rsidRPr="00E75289" w:rsidRDefault="008E1E60" w:rsidP="008E0DA7">
      <w:pPr>
        <w:numPr>
          <w:ilvl w:val="0"/>
          <w:numId w:val="67"/>
        </w:numPr>
        <w:autoSpaceDE w:val="0"/>
        <w:autoSpaceDN w:val="0"/>
        <w:adjustRightInd w:val="0"/>
        <w:spacing w:after="60"/>
        <w:ind w:left="714" w:hanging="357"/>
        <w:rPr>
          <w:rFonts w:asciiTheme="minorHAnsi" w:hAnsiTheme="minorHAnsi" w:cstheme="minorHAnsi"/>
        </w:rPr>
      </w:pPr>
      <w:hyperlink r:id="rId18" w:history="1">
        <w:r w:rsidR="002E744A" w:rsidRPr="00E75289">
          <w:rPr>
            <w:rStyle w:val="Hyperlink"/>
            <w:rFonts w:asciiTheme="minorHAnsi" w:hAnsiTheme="minorHAnsi" w:cstheme="minorHAnsi"/>
            <w:lang w:val="en-US"/>
          </w:rPr>
          <w:t>Behaviour in schools</w:t>
        </w:r>
      </w:hyperlink>
      <w:r w:rsidR="002E744A" w:rsidRPr="00E75289">
        <w:rPr>
          <w:rFonts w:asciiTheme="minorHAnsi" w:hAnsiTheme="minorHAnsi" w:cstheme="minorHAnsi"/>
          <w:lang w:val="en-US"/>
        </w:rPr>
        <w:t xml:space="preserve"> (February 2024)</w:t>
      </w:r>
    </w:p>
    <w:p w14:paraId="591FD0F1" w14:textId="77777777" w:rsidR="002E744A" w:rsidRPr="00E75289" w:rsidRDefault="008E1E60" w:rsidP="008E0DA7">
      <w:pPr>
        <w:numPr>
          <w:ilvl w:val="0"/>
          <w:numId w:val="67"/>
        </w:numPr>
        <w:autoSpaceDE w:val="0"/>
        <w:autoSpaceDN w:val="0"/>
        <w:adjustRightInd w:val="0"/>
        <w:spacing w:after="60"/>
        <w:ind w:left="714" w:hanging="357"/>
        <w:rPr>
          <w:rFonts w:asciiTheme="minorHAnsi" w:hAnsiTheme="minorHAnsi" w:cstheme="minorHAnsi"/>
        </w:rPr>
      </w:pPr>
      <w:hyperlink r:id="rId19" w:history="1">
        <w:r w:rsidR="002E744A" w:rsidRPr="00E75289">
          <w:rPr>
            <w:rStyle w:val="Hyperlink"/>
            <w:rFonts w:asciiTheme="minorHAnsi" w:hAnsiTheme="minorHAnsi" w:cstheme="minorHAnsi"/>
            <w:lang w:val="en-US"/>
          </w:rPr>
          <w:t>Children’s social care national framework</w:t>
        </w:r>
      </w:hyperlink>
      <w:r w:rsidR="002E744A" w:rsidRPr="00E75289">
        <w:rPr>
          <w:rFonts w:asciiTheme="minorHAnsi" w:hAnsiTheme="minorHAnsi" w:cstheme="minorHAnsi"/>
          <w:lang w:val="en-US"/>
        </w:rPr>
        <w:t xml:space="preserve"> (December 2023, last updated</w:t>
      </w:r>
      <w:r w:rsidR="002E744A" w:rsidRPr="00E75289">
        <w:rPr>
          <w:rFonts w:asciiTheme="minorHAnsi" w:hAnsiTheme="minorHAnsi" w:cstheme="minorHAnsi"/>
        </w:rPr>
        <w:t xml:space="preserve"> July 2025</w:t>
      </w:r>
      <w:r w:rsidR="002E744A" w:rsidRPr="00E75289">
        <w:rPr>
          <w:rFonts w:asciiTheme="minorHAnsi" w:hAnsiTheme="minorHAnsi" w:cstheme="minorHAnsi"/>
          <w:lang w:val="en-US"/>
        </w:rPr>
        <w:t>)</w:t>
      </w:r>
    </w:p>
    <w:p w14:paraId="349FA284" w14:textId="77777777" w:rsidR="002E744A" w:rsidRPr="00E75289" w:rsidRDefault="008E1E60" w:rsidP="008E0DA7">
      <w:pPr>
        <w:pStyle w:val="Bullet1"/>
        <w:numPr>
          <w:ilvl w:val="0"/>
          <w:numId w:val="67"/>
        </w:numPr>
        <w:spacing w:after="60"/>
        <w:ind w:left="714" w:hanging="357"/>
        <w:rPr>
          <w:rFonts w:asciiTheme="minorHAnsi" w:hAnsiTheme="minorHAnsi" w:cstheme="minorHAnsi"/>
          <w:szCs w:val="20"/>
        </w:rPr>
      </w:pPr>
      <w:hyperlink r:id="rId20" w:history="1">
        <w:r w:rsidR="002E744A" w:rsidRPr="00E75289">
          <w:rPr>
            <w:rStyle w:val="Hyperlink"/>
            <w:rFonts w:asciiTheme="minorHAnsi" w:hAnsiTheme="minorHAnsi" w:cstheme="minorHAnsi"/>
            <w:szCs w:val="20"/>
          </w:rPr>
          <w:t>Early Years and Foundation Stage Framework (EYFS)</w:t>
        </w:r>
      </w:hyperlink>
      <w:r w:rsidR="002E744A" w:rsidRPr="00E75289">
        <w:rPr>
          <w:rFonts w:asciiTheme="minorHAnsi" w:hAnsiTheme="minorHAnsi" w:cstheme="minorHAnsi"/>
          <w:szCs w:val="20"/>
        </w:rPr>
        <w:t xml:space="preserve"> (July 2025) </w:t>
      </w:r>
    </w:p>
    <w:p w14:paraId="6B2A6A2F" w14:textId="77777777" w:rsidR="002E744A" w:rsidRPr="00E75289" w:rsidRDefault="008E1E60" w:rsidP="008E0DA7">
      <w:pPr>
        <w:pStyle w:val="Bullet1"/>
        <w:numPr>
          <w:ilvl w:val="0"/>
          <w:numId w:val="67"/>
        </w:numPr>
        <w:spacing w:after="60"/>
        <w:ind w:left="714" w:hanging="357"/>
        <w:rPr>
          <w:rFonts w:asciiTheme="minorHAnsi" w:hAnsiTheme="minorHAnsi" w:cstheme="minorHAnsi"/>
          <w:szCs w:val="20"/>
        </w:rPr>
      </w:pPr>
      <w:hyperlink r:id="rId21" w:history="1">
        <w:r w:rsidR="002E744A" w:rsidRPr="00E75289">
          <w:rPr>
            <w:rStyle w:val="Hyperlink"/>
            <w:rFonts w:asciiTheme="minorHAnsi" w:hAnsiTheme="minorHAnsi" w:cstheme="minorHAnsi"/>
            <w:szCs w:val="20"/>
          </w:rPr>
          <w:t>Framework for the Assessment of Children in Need and their Families</w:t>
        </w:r>
      </w:hyperlink>
      <w:r w:rsidR="002E744A" w:rsidRPr="00E75289">
        <w:rPr>
          <w:rFonts w:asciiTheme="minorHAnsi" w:hAnsiTheme="minorHAnsi" w:cstheme="minorHAnsi"/>
          <w:szCs w:val="20"/>
        </w:rPr>
        <w:t xml:space="preserve"> (2000)</w:t>
      </w:r>
    </w:p>
    <w:p w14:paraId="55386ACF" w14:textId="54FA7690" w:rsidR="002E744A" w:rsidRPr="00E75289" w:rsidRDefault="008E1E60" w:rsidP="008E0DA7">
      <w:pPr>
        <w:pStyle w:val="Bullet1"/>
        <w:numPr>
          <w:ilvl w:val="0"/>
          <w:numId w:val="67"/>
        </w:numPr>
        <w:spacing w:after="60"/>
        <w:ind w:left="714" w:hanging="357"/>
        <w:rPr>
          <w:rFonts w:asciiTheme="minorHAnsi" w:hAnsiTheme="minorHAnsi" w:cstheme="minorHAnsi"/>
          <w:szCs w:val="20"/>
        </w:rPr>
      </w:pPr>
      <w:hyperlink r:id="rId22" w:history="1">
        <w:r w:rsidR="002E744A" w:rsidRPr="00E75289">
          <w:rPr>
            <w:rStyle w:val="Hyperlink"/>
            <w:rFonts w:asciiTheme="minorHAnsi" w:hAnsiTheme="minorHAnsi" w:cstheme="minorHAnsi"/>
            <w:szCs w:val="20"/>
          </w:rPr>
          <w:t>Generative artificial intelligence (AI) in education</w:t>
        </w:r>
      </w:hyperlink>
      <w:r w:rsidR="002E744A" w:rsidRPr="00E75289">
        <w:rPr>
          <w:rFonts w:asciiTheme="minorHAnsi" w:hAnsiTheme="minorHAnsi" w:cstheme="minorHAnsi"/>
          <w:szCs w:val="20"/>
          <w:lang w:val="en-US"/>
        </w:rPr>
        <w:t xml:space="preserve"> (June 2025</w:t>
      </w:r>
      <w:r w:rsidR="00CD56DE" w:rsidRPr="00E75289">
        <w:rPr>
          <w:rFonts w:asciiTheme="minorHAnsi" w:hAnsiTheme="minorHAnsi" w:cstheme="minorHAnsi"/>
          <w:szCs w:val="20"/>
          <w:lang w:val="en-US"/>
        </w:rPr>
        <w:t>, updated August 2025</w:t>
      </w:r>
      <w:r w:rsidR="002E744A" w:rsidRPr="00E75289">
        <w:rPr>
          <w:rFonts w:asciiTheme="minorHAnsi" w:hAnsiTheme="minorHAnsi" w:cstheme="minorHAnsi"/>
          <w:szCs w:val="20"/>
          <w:lang w:val="en-US"/>
        </w:rPr>
        <w:t>)</w:t>
      </w:r>
    </w:p>
    <w:p w14:paraId="70666A07" w14:textId="77777777" w:rsidR="002E744A" w:rsidRPr="00E75289" w:rsidRDefault="008E1E60" w:rsidP="008E0DA7">
      <w:pPr>
        <w:numPr>
          <w:ilvl w:val="0"/>
          <w:numId w:val="67"/>
        </w:numPr>
        <w:autoSpaceDE w:val="0"/>
        <w:autoSpaceDN w:val="0"/>
        <w:adjustRightInd w:val="0"/>
        <w:spacing w:after="60"/>
        <w:ind w:left="714" w:hanging="357"/>
        <w:rPr>
          <w:rFonts w:asciiTheme="minorHAnsi" w:hAnsiTheme="minorHAnsi" w:cstheme="minorHAnsi"/>
        </w:rPr>
      </w:pPr>
      <w:hyperlink r:id="rId23" w:history="1">
        <w:r w:rsidR="002E744A" w:rsidRPr="00E75289">
          <w:rPr>
            <w:rStyle w:val="Hyperlink"/>
            <w:rFonts w:asciiTheme="minorHAnsi" w:hAnsiTheme="minorHAnsi" w:cstheme="minorHAnsi"/>
            <w:lang w:val="en-US"/>
          </w:rPr>
          <w:t>Information sharing for safeguarding practitioners</w:t>
        </w:r>
      </w:hyperlink>
      <w:r w:rsidR="002E744A" w:rsidRPr="00E75289">
        <w:rPr>
          <w:rFonts w:asciiTheme="minorHAnsi" w:hAnsiTheme="minorHAnsi" w:cstheme="minorHAnsi"/>
          <w:lang w:val="en-US"/>
        </w:rPr>
        <w:t xml:space="preserve"> (</w:t>
      </w:r>
      <w:r w:rsidR="002E744A" w:rsidRPr="00E75289">
        <w:rPr>
          <w:rFonts w:asciiTheme="minorHAnsi" w:hAnsiTheme="minorHAnsi" w:cstheme="minorHAnsi"/>
        </w:rPr>
        <w:t>April</w:t>
      </w:r>
      <w:r w:rsidR="002E744A" w:rsidRPr="00E75289">
        <w:rPr>
          <w:rFonts w:asciiTheme="minorHAnsi" w:hAnsiTheme="minorHAnsi" w:cstheme="minorHAnsi"/>
          <w:lang w:val="en-US"/>
        </w:rPr>
        <w:t xml:space="preserve"> 2024)</w:t>
      </w:r>
    </w:p>
    <w:p w14:paraId="5E66E748" w14:textId="77777777" w:rsidR="009F4559" w:rsidRPr="00E75289" w:rsidRDefault="008E1E60" w:rsidP="008E0DA7">
      <w:pPr>
        <w:numPr>
          <w:ilvl w:val="0"/>
          <w:numId w:val="67"/>
        </w:numPr>
        <w:autoSpaceDE w:val="0"/>
        <w:autoSpaceDN w:val="0"/>
        <w:adjustRightInd w:val="0"/>
        <w:spacing w:after="60"/>
        <w:ind w:left="714" w:hanging="357"/>
        <w:rPr>
          <w:rFonts w:asciiTheme="minorHAnsi" w:hAnsiTheme="minorHAnsi" w:cstheme="minorHAnsi"/>
        </w:rPr>
      </w:pPr>
      <w:hyperlink r:id="rId24" w:history="1">
        <w:r w:rsidR="009F4559" w:rsidRPr="00E75289">
          <w:rPr>
            <w:rStyle w:val="Hyperlink"/>
            <w:rFonts w:asciiTheme="minorHAnsi" w:eastAsiaTheme="majorEastAsia" w:hAnsiTheme="minorHAnsi" w:cstheme="minorHAnsi"/>
          </w:rPr>
          <w:t>Martyn’s law for education settings - GOV.UK</w:t>
        </w:r>
      </w:hyperlink>
      <w:r w:rsidR="009F4559" w:rsidRPr="00E75289">
        <w:rPr>
          <w:rFonts w:asciiTheme="minorHAnsi" w:hAnsiTheme="minorHAnsi" w:cstheme="minorHAnsi"/>
        </w:rPr>
        <w:t xml:space="preserve"> </w:t>
      </w:r>
      <w:r w:rsidR="009F4559" w:rsidRPr="00E75289">
        <w:rPr>
          <w:rFonts w:asciiTheme="minorHAnsi" w:hAnsiTheme="minorHAnsi" w:cstheme="minorHAnsi"/>
          <w:lang w:val="en-US"/>
        </w:rPr>
        <w:t>(September 2025)</w:t>
      </w:r>
    </w:p>
    <w:p w14:paraId="23FE7ECA" w14:textId="77777777" w:rsidR="002E744A" w:rsidRPr="00E75289" w:rsidRDefault="008E1E60" w:rsidP="008E0DA7">
      <w:pPr>
        <w:numPr>
          <w:ilvl w:val="0"/>
          <w:numId w:val="67"/>
        </w:numPr>
        <w:autoSpaceDE w:val="0"/>
        <w:autoSpaceDN w:val="0"/>
        <w:adjustRightInd w:val="0"/>
        <w:spacing w:after="60"/>
        <w:ind w:left="714" w:hanging="357"/>
        <w:rPr>
          <w:rFonts w:asciiTheme="minorHAnsi" w:hAnsiTheme="minorHAnsi" w:cstheme="minorHAnsi"/>
        </w:rPr>
      </w:pPr>
      <w:hyperlink r:id="rId25" w:history="1">
        <w:r w:rsidR="002E744A" w:rsidRPr="00E75289">
          <w:rPr>
            <w:rStyle w:val="Hyperlink"/>
            <w:rFonts w:asciiTheme="minorHAnsi" w:hAnsiTheme="minorHAnsi" w:cstheme="minorHAnsi"/>
            <w:lang w:val="en-US"/>
          </w:rPr>
          <w:t>Meeting</w:t>
        </w:r>
        <w:r w:rsidR="002E744A" w:rsidRPr="00E75289">
          <w:rPr>
            <w:rStyle w:val="Hyperlink"/>
            <w:rFonts w:asciiTheme="minorHAnsi" w:hAnsiTheme="minorHAnsi" w:cstheme="minorHAnsi"/>
          </w:rPr>
          <w:t xml:space="preserve"> digital and technology standards in schools and colleges</w:t>
        </w:r>
      </w:hyperlink>
      <w:r w:rsidR="002E744A" w:rsidRPr="00E75289">
        <w:rPr>
          <w:rFonts w:asciiTheme="minorHAnsi" w:hAnsiTheme="minorHAnsi" w:cstheme="minorHAnsi"/>
          <w:lang w:val="en-US"/>
        </w:rPr>
        <w:t xml:space="preserve"> (March 2022, last updated March 2025)</w:t>
      </w:r>
    </w:p>
    <w:p w14:paraId="7552C2C0" w14:textId="77777777" w:rsidR="002E744A" w:rsidRPr="00E75289" w:rsidRDefault="008E1E60" w:rsidP="008E0DA7">
      <w:pPr>
        <w:pStyle w:val="Bullet1"/>
        <w:numPr>
          <w:ilvl w:val="0"/>
          <w:numId w:val="68"/>
        </w:numPr>
        <w:spacing w:after="60"/>
        <w:ind w:left="714" w:hanging="357"/>
        <w:rPr>
          <w:rFonts w:asciiTheme="minorHAnsi" w:hAnsiTheme="minorHAnsi" w:cstheme="minorHAnsi"/>
          <w:szCs w:val="20"/>
        </w:rPr>
      </w:pPr>
      <w:hyperlink r:id="rId26" w:history="1">
        <w:r w:rsidR="002E744A" w:rsidRPr="00E75289">
          <w:rPr>
            <w:rStyle w:val="Hyperlink"/>
            <w:rFonts w:asciiTheme="minorHAnsi" w:hAnsiTheme="minorHAnsi" w:cstheme="minorHAnsi"/>
            <w:szCs w:val="20"/>
          </w:rPr>
          <w:t>Multi-agency statutory guidance on female genital mutilation</w:t>
        </w:r>
      </w:hyperlink>
      <w:r w:rsidR="002E744A" w:rsidRPr="00E75289">
        <w:rPr>
          <w:rFonts w:asciiTheme="minorHAnsi" w:hAnsiTheme="minorHAnsi" w:cstheme="minorHAnsi"/>
          <w:szCs w:val="20"/>
        </w:rPr>
        <w:t xml:space="preserve"> (July 2020)</w:t>
      </w:r>
    </w:p>
    <w:bookmarkStart w:id="6" w:name="_Hlk205728752"/>
    <w:p w14:paraId="73867670" w14:textId="77777777" w:rsidR="00FD0CDB" w:rsidRPr="00E75289" w:rsidRDefault="00FD0CDB" w:rsidP="008E0DA7">
      <w:pPr>
        <w:numPr>
          <w:ilvl w:val="0"/>
          <w:numId w:val="67"/>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fldChar w:fldCharType="begin"/>
      </w:r>
      <w:r w:rsidRPr="00E75289">
        <w:rPr>
          <w:rFonts w:asciiTheme="minorHAnsi" w:hAnsiTheme="minorHAnsi" w:cstheme="minorHAnsi"/>
        </w:rPr>
        <w:instrText>HYPERLINK "https://www.gov.uk/government/publications/non-school-alternative-provision-voluntary-national-standards?utm_medium=email&amp;utm_campaign=govuk-notifications-topic&amp;utm_source=ca014a3b-00a7-4009-a1cd-2d71994df9dc&amp;utm_content=daily"</w:instrText>
      </w:r>
      <w:r w:rsidRPr="00E75289">
        <w:rPr>
          <w:rFonts w:asciiTheme="minorHAnsi" w:hAnsiTheme="minorHAnsi" w:cstheme="minorHAnsi"/>
        </w:rPr>
        <w:fldChar w:fldCharType="separate"/>
      </w:r>
      <w:r w:rsidRPr="00E75289">
        <w:rPr>
          <w:rStyle w:val="Hyperlink"/>
          <w:rFonts w:asciiTheme="minorHAnsi" w:hAnsiTheme="minorHAnsi" w:cstheme="minorHAnsi"/>
        </w:rPr>
        <w:t>Non-school alternative provision: voluntary national standards - GOV.UK</w:t>
      </w:r>
      <w:r w:rsidRPr="00E75289">
        <w:rPr>
          <w:rFonts w:asciiTheme="minorHAnsi" w:hAnsiTheme="minorHAnsi" w:cstheme="minorHAnsi"/>
        </w:rPr>
        <w:fldChar w:fldCharType="end"/>
      </w:r>
      <w:r w:rsidRPr="00E75289">
        <w:rPr>
          <w:rFonts w:asciiTheme="minorHAnsi" w:hAnsiTheme="minorHAnsi" w:cstheme="minorHAnsi"/>
        </w:rPr>
        <w:t xml:space="preserve"> </w:t>
      </w:r>
      <w:r w:rsidRPr="00E75289">
        <w:rPr>
          <w:rFonts w:asciiTheme="minorHAnsi" w:hAnsiTheme="minorHAnsi" w:cstheme="minorHAnsi"/>
          <w:lang w:val="en-US"/>
        </w:rPr>
        <w:t>(September 2025)</w:t>
      </w:r>
    </w:p>
    <w:p w14:paraId="030648DF" w14:textId="40F623BD" w:rsidR="002E744A" w:rsidRPr="00E75289" w:rsidRDefault="008E1E60" w:rsidP="008E0DA7">
      <w:pPr>
        <w:pStyle w:val="Bullet1"/>
        <w:numPr>
          <w:ilvl w:val="0"/>
          <w:numId w:val="68"/>
        </w:numPr>
        <w:autoSpaceDE w:val="0"/>
        <w:autoSpaceDN w:val="0"/>
        <w:adjustRightInd w:val="0"/>
        <w:spacing w:after="60"/>
        <w:ind w:left="714" w:hanging="357"/>
        <w:rPr>
          <w:rFonts w:asciiTheme="minorHAnsi" w:hAnsiTheme="minorHAnsi" w:cstheme="minorHAnsi"/>
          <w:szCs w:val="20"/>
        </w:rPr>
      </w:pPr>
      <w:hyperlink r:id="rId27" w:history="1">
        <w:r w:rsidR="002E744A" w:rsidRPr="00E75289">
          <w:rPr>
            <w:rStyle w:val="Hyperlink"/>
            <w:rFonts w:asciiTheme="minorHAnsi" w:eastAsia="Arial" w:hAnsiTheme="minorHAnsi" w:cstheme="minorHAnsi"/>
            <w:szCs w:val="20"/>
          </w:rPr>
          <w:t xml:space="preserve">Ofsted: </w:t>
        </w:r>
        <w:r w:rsidR="002E744A" w:rsidRPr="00E75289">
          <w:rPr>
            <w:rStyle w:val="Hyperlink"/>
            <w:rFonts w:asciiTheme="minorHAnsi" w:hAnsiTheme="minorHAnsi" w:cstheme="minorHAnsi"/>
            <w:szCs w:val="20"/>
          </w:rPr>
          <w:t>Education Inspection Framework’ 2019</w:t>
        </w:r>
      </w:hyperlink>
      <w:r w:rsidR="002E744A" w:rsidRPr="00E75289">
        <w:rPr>
          <w:rFonts w:asciiTheme="minorHAnsi" w:hAnsiTheme="minorHAnsi" w:cstheme="minorHAnsi"/>
          <w:szCs w:val="20"/>
        </w:rPr>
        <w:t xml:space="preserve"> (revised July 2023) </w:t>
      </w:r>
    </w:p>
    <w:p w14:paraId="7BDE3B2A" w14:textId="264D672F" w:rsidR="00794EF5" w:rsidRPr="00E75289" w:rsidRDefault="008E1E60" w:rsidP="008E0DA7">
      <w:pPr>
        <w:pStyle w:val="Bullet1"/>
        <w:numPr>
          <w:ilvl w:val="0"/>
          <w:numId w:val="68"/>
        </w:numPr>
        <w:autoSpaceDE w:val="0"/>
        <w:autoSpaceDN w:val="0"/>
        <w:adjustRightInd w:val="0"/>
        <w:spacing w:after="60"/>
        <w:ind w:left="714" w:hanging="357"/>
        <w:rPr>
          <w:rStyle w:val="Hyperlink"/>
          <w:rFonts w:asciiTheme="minorHAnsi" w:hAnsiTheme="minorHAnsi" w:cstheme="minorHAnsi"/>
          <w:color w:val="auto"/>
          <w:szCs w:val="20"/>
          <w:u w:val="none"/>
        </w:rPr>
      </w:pPr>
      <w:hyperlink r:id="rId28" w:history="1">
        <w:r w:rsidR="00794EF5" w:rsidRPr="00E75289">
          <w:rPr>
            <w:rStyle w:val="Hyperlink"/>
            <w:rFonts w:asciiTheme="minorHAnsi" w:hAnsiTheme="minorHAnsi" w:cstheme="minorHAnsi"/>
            <w:b/>
            <w:bCs/>
            <w:i/>
            <w:iCs/>
            <w:szCs w:val="20"/>
          </w:rPr>
          <w:t>Ofsted: School inspection handbook</w:t>
        </w:r>
      </w:hyperlink>
      <w:r w:rsidR="00794EF5" w:rsidRPr="00E75289">
        <w:rPr>
          <w:rFonts w:asciiTheme="minorHAnsi" w:hAnsiTheme="minorHAnsi" w:cstheme="minorHAnsi"/>
          <w:b/>
          <w:bCs/>
          <w:i/>
          <w:iCs/>
          <w:color w:val="ED7D31" w:themeColor="accent2"/>
          <w:szCs w:val="20"/>
        </w:rPr>
        <w:t xml:space="preserve"> </w:t>
      </w:r>
      <w:r w:rsidR="00794EF5" w:rsidRPr="00E75289">
        <w:rPr>
          <w:rFonts w:asciiTheme="minorHAnsi" w:hAnsiTheme="minorHAnsi" w:cstheme="minorHAnsi"/>
          <w:szCs w:val="20"/>
        </w:rPr>
        <w:t>(last updated September 2024)</w:t>
      </w:r>
      <w:r w:rsidR="00794EF5" w:rsidRPr="00E75289">
        <w:rPr>
          <w:rFonts w:asciiTheme="minorHAnsi" w:hAnsiTheme="minorHAnsi" w:cstheme="minorHAnsi"/>
          <w:b/>
          <w:bCs/>
          <w:i/>
          <w:iCs/>
          <w:szCs w:val="20"/>
        </w:rPr>
        <w:t xml:space="preserve"> </w:t>
      </w:r>
      <w:r w:rsidR="00794EF5" w:rsidRPr="00E75289">
        <w:rPr>
          <w:rFonts w:asciiTheme="minorHAnsi" w:hAnsiTheme="minorHAnsi" w:cstheme="minorHAnsi"/>
          <w:b/>
          <w:bCs/>
          <w:i/>
          <w:iCs/>
          <w:color w:val="ED7D31" w:themeColor="accent2"/>
          <w:szCs w:val="20"/>
        </w:rPr>
        <w:t xml:space="preserve">Awaiting updates for Autumn 2025 - draft for consultation </w:t>
      </w:r>
      <w:hyperlink r:id="rId29" w:history="1">
        <w:r w:rsidR="00794EF5" w:rsidRPr="00E75289">
          <w:rPr>
            <w:rStyle w:val="Hyperlink"/>
            <w:rFonts w:asciiTheme="minorHAnsi" w:hAnsiTheme="minorHAnsi" w:cstheme="minorHAnsi"/>
            <w:b/>
            <w:bCs/>
            <w:i/>
            <w:iCs/>
            <w:szCs w:val="20"/>
          </w:rPr>
          <w:t>School inspection toolkit</w:t>
        </w:r>
      </w:hyperlink>
      <w:r w:rsidR="00794EF5" w:rsidRPr="00E75289">
        <w:rPr>
          <w:rStyle w:val="Hyperlink"/>
          <w:rFonts w:asciiTheme="minorHAnsi" w:hAnsiTheme="minorHAnsi" w:cstheme="minorHAnsi"/>
        </w:rPr>
        <w:t>)</w:t>
      </w:r>
    </w:p>
    <w:bookmarkEnd w:id="6"/>
    <w:p w14:paraId="23265613" w14:textId="77777777" w:rsidR="002E744A" w:rsidRPr="00E75289" w:rsidRDefault="002E744A" w:rsidP="008E0DA7">
      <w:pPr>
        <w:numPr>
          <w:ilvl w:val="0"/>
          <w:numId w:val="68"/>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fldChar w:fldCharType="begin"/>
      </w:r>
      <w:r w:rsidRPr="00E75289">
        <w:rPr>
          <w:rFonts w:asciiTheme="minorHAnsi" w:hAnsiTheme="minorHAnsi" w:cstheme="minorHAnsi"/>
        </w:rPr>
        <w:instrText>HYPERLINK "https://www.gov.uk/government/publications/virtual-school-head-role-extension-to-children-with-a-social-worker/promoting-the-education-of-children-with-a-social-worker-and-children-in-kinship-care-arrangements-virtual-school-head-role-extension"</w:instrText>
      </w:r>
      <w:r w:rsidRPr="00E75289">
        <w:rPr>
          <w:rFonts w:asciiTheme="minorHAnsi" w:hAnsiTheme="minorHAnsi" w:cstheme="minorHAnsi"/>
        </w:rPr>
        <w:fldChar w:fldCharType="separate"/>
      </w:r>
      <w:r w:rsidRPr="00E75289">
        <w:rPr>
          <w:rStyle w:val="Hyperlink"/>
          <w:rFonts w:asciiTheme="minorHAnsi" w:hAnsiTheme="minorHAnsi" w:cstheme="minorHAnsi"/>
          <w:lang w:val="en-US"/>
        </w:rPr>
        <w:t>Promoting the education of children with a social worker and children in kinship care arrangements: virtual school head role extension</w:t>
      </w:r>
      <w:r w:rsidRPr="00E75289">
        <w:rPr>
          <w:rFonts w:asciiTheme="minorHAnsi" w:hAnsiTheme="minorHAnsi" w:cstheme="minorHAnsi"/>
        </w:rPr>
        <w:fldChar w:fldCharType="end"/>
      </w:r>
      <w:r w:rsidRPr="00E75289">
        <w:rPr>
          <w:rFonts w:asciiTheme="minorHAnsi" w:hAnsiTheme="minorHAnsi" w:cstheme="minorHAnsi"/>
          <w:lang w:val="en-US"/>
        </w:rPr>
        <w:t xml:space="preserve"> (March 2024, last updated</w:t>
      </w:r>
      <w:r w:rsidRPr="00E75289">
        <w:rPr>
          <w:rFonts w:asciiTheme="minorHAnsi" w:hAnsiTheme="minorHAnsi" w:cstheme="minorHAnsi"/>
        </w:rPr>
        <w:t xml:space="preserve"> July 2025</w:t>
      </w:r>
      <w:r w:rsidRPr="00E75289">
        <w:rPr>
          <w:rFonts w:asciiTheme="minorHAnsi" w:hAnsiTheme="minorHAnsi" w:cstheme="minorHAnsi"/>
          <w:lang w:val="en-US"/>
        </w:rPr>
        <w:t>)</w:t>
      </w:r>
    </w:p>
    <w:p w14:paraId="10C0E030" w14:textId="77777777" w:rsidR="002E744A" w:rsidRPr="00E75289" w:rsidRDefault="008E1E60" w:rsidP="008E0DA7">
      <w:pPr>
        <w:pStyle w:val="Bullet1"/>
        <w:numPr>
          <w:ilvl w:val="0"/>
          <w:numId w:val="68"/>
        </w:numPr>
        <w:autoSpaceDE w:val="0"/>
        <w:autoSpaceDN w:val="0"/>
        <w:adjustRightInd w:val="0"/>
        <w:spacing w:after="60"/>
        <w:ind w:left="714" w:hanging="357"/>
        <w:rPr>
          <w:rFonts w:asciiTheme="minorHAnsi" w:hAnsiTheme="minorHAnsi" w:cstheme="minorHAnsi"/>
          <w:szCs w:val="20"/>
        </w:rPr>
      </w:pPr>
      <w:hyperlink r:id="rId30" w:history="1">
        <w:r w:rsidR="002E744A" w:rsidRPr="00E75289">
          <w:rPr>
            <w:rStyle w:val="Hyperlink"/>
            <w:rFonts w:asciiTheme="minorHAnsi" w:hAnsiTheme="minorHAnsi" w:cstheme="minorHAnsi"/>
            <w:szCs w:val="20"/>
          </w:rPr>
          <w:t>Relationships and sex education (RSE) and health education</w:t>
        </w:r>
      </w:hyperlink>
      <w:r w:rsidR="002E744A" w:rsidRPr="00E75289">
        <w:rPr>
          <w:rFonts w:asciiTheme="minorHAnsi" w:hAnsiTheme="minorHAnsi" w:cstheme="minorHAnsi"/>
          <w:szCs w:val="20"/>
          <w:lang w:val="en-US"/>
        </w:rPr>
        <w:t xml:space="preserve"> (June 2019 and updated July 2025)</w:t>
      </w:r>
    </w:p>
    <w:p w14:paraId="52654E47" w14:textId="77777777" w:rsidR="002E744A" w:rsidRPr="00E75289" w:rsidRDefault="008E1E60" w:rsidP="008E0DA7">
      <w:pPr>
        <w:numPr>
          <w:ilvl w:val="0"/>
          <w:numId w:val="68"/>
        </w:numPr>
        <w:autoSpaceDE w:val="0"/>
        <w:autoSpaceDN w:val="0"/>
        <w:adjustRightInd w:val="0"/>
        <w:spacing w:after="60"/>
        <w:ind w:left="714" w:hanging="357"/>
        <w:rPr>
          <w:rFonts w:asciiTheme="minorHAnsi" w:hAnsiTheme="minorHAnsi" w:cstheme="minorHAnsi"/>
        </w:rPr>
      </w:pPr>
      <w:hyperlink r:id="rId31" w:history="1">
        <w:r w:rsidR="002E744A" w:rsidRPr="00E75289">
          <w:rPr>
            <w:rStyle w:val="Hyperlink"/>
            <w:rFonts w:asciiTheme="minorHAnsi" w:hAnsiTheme="minorHAnsi" w:cstheme="minorHAnsi"/>
            <w:lang w:val="en-US"/>
          </w:rPr>
          <w:t xml:space="preserve">Sharing nudes and semi </w:t>
        </w:r>
        <w:proofErr w:type="gramStart"/>
        <w:r w:rsidR="002E744A" w:rsidRPr="00E75289">
          <w:rPr>
            <w:rStyle w:val="Hyperlink"/>
            <w:rFonts w:asciiTheme="minorHAnsi" w:hAnsiTheme="minorHAnsi" w:cstheme="minorHAnsi"/>
            <w:lang w:val="en-US"/>
          </w:rPr>
          <w:t>nudes  advice</w:t>
        </w:r>
        <w:proofErr w:type="gramEnd"/>
        <w:r w:rsidR="002E744A" w:rsidRPr="00E75289">
          <w:rPr>
            <w:rStyle w:val="Hyperlink"/>
            <w:rFonts w:asciiTheme="minorHAnsi" w:hAnsiTheme="minorHAnsi" w:cstheme="minorHAnsi"/>
            <w:lang w:val="en-US"/>
          </w:rPr>
          <w:t xml:space="preserve"> for education settings working with children and young people</w:t>
        </w:r>
      </w:hyperlink>
      <w:r w:rsidR="002E744A" w:rsidRPr="00E75289">
        <w:rPr>
          <w:rFonts w:asciiTheme="minorHAnsi" w:hAnsiTheme="minorHAnsi" w:cstheme="minorHAnsi"/>
          <w:lang w:val="en-US"/>
        </w:rPr>
        <w:t xml:space="preserve"> (March 2024)</w:t>
      </w:r>
    </w:p>
    <w:p w14:paraId="1378E684" w14:textId="77777777" w:rsidR="002E744A" w:rsidRPr="00E75289" w:rsidRDefault="008E1E60" w:rsidP="008E0DA7">
      <w:pPr>
        <w:numPr>
          <w:ilvl w:val="0"/>
          <w:numId w:val="68"/>
        </w:numPr>
        <w:autoSpaceDE w:val="0"/>
        <w:autoSpaceDN w:val="0"/>
        <w:adjustRightInd w:val="0"/>
        <w:spacing w:after="60"/>
        <w:ind w:left="714" w:hanging="357"/>
        <w:rPr>
          <w:rFonts w:asciiTheme="minorHAnsi" w:hAnsiTheme="minorHAnsi" w:cstheme="minorHAnsi"/>
        </w:rPr>
      </w:pPr>
      <w:hyperlink r:id="rId32" w:history="1">
        <w:r w:rsidR="002E744A" w:rsidRPr="00E75289">
          <w:rPr>
            <w:rStyle w:val="Hyperlink"/>
            <w:rFonts w:asciiTheme="minorHAnsi" w:hAnsiTheme="minorHAnsi" w:cstheme="minorHAnsi"/>
          </w:rPr>
          <w:t>Sharing nudes and semi-nudes: how to respond to an incident (overview)</w:t>
        </w:r>
      </w:hyperlink>
      <w:r w:rsidR="002E744A" w:rsidRPr="00E75289">
        <w:rPr>
          <w:rFonts w:asciiTheme="minorHAnsi" w:hAnsiTheme="minorHAnsi" w:cstheme="minorHAnsi"/>
        </w:rPr>
        <w:t xml:space="preserve"> (March 2024)</w:t>
      </w:r>
    </w:p>
    <w:p w14:paraId="20301EF0" w14:textId="77777777" w:rsidR="002E744A" w:rsidRPr="00E75289" w:rsidRDefault="008E1E60" w:rsidP="008E0DA7">
      <w:pPr>
        <w:pStyle w:val="Bullet1"/>
        <w:numPr>
          <w:ilvl w:val="0"/>
          <w:numId w:val="68"/>
        </w:numPr>
        <w:spacing w:after="60"/>
        <w:ind w:left="714" w:hanging="357"/>
        <w:rPr>
          <w:rFonts w:asciiTheme="minorHAnsi" w:hAnsiTheme="minorHAnsi" w:cstheme="minorHAnsi"/>
          <w:szCs w:val="20"/>
        </w:rPr>
      </w:pPr>
      <w:hyperlink r:id="rId33" w:history="1">
        <w:r w:rsidR="002E744A" w:rsidRPr="00E75289">
          <w:rPr>
            <w:rStyle w:val="Hyperlink"/>
            <w:rFonts w:asciiTheme="minorHAnsi" w:hAnsiTheme="minorHAnsi" w:cstheme="minorHAnsi"/>
            <w:szCs w:val="20"/>
          </w:rPr>
          <w:t>The Education (Independent School Standards) Regulations</w:t>
        </w:r>
      </w:hyperlink>
      <w:r w:rsidR="002E744A" w:rsidRPr="00E75289">
        <w:rPr>
          <w:rFonts w:asciiTheme="minorHAnsi" w:hAnsiTheme="minorHAnsi" w:cstheme="minorHAnsi"/>
          <w:szCs w:val="20"/>
        </w:rPr>
        <w:t xml:space="preserve"> (2014)</w:t>
      </w:r>
    </w:p>
    <w:p w14:paraId="711F8D83" w14:textId="77777777" w:rsidR="002E744A" w:rsidRPr="00E75289" w:rsidRDefault="008E1E60" w:rsidP="008E0DA7">
      <w:pPr>
        <w:pStyle w:val="Bullet1"/>
        <w:numPr>
          <w:ilvl w:val="0"/>
          <w:numId w:val="68"/>
        </w:numPr>
        <w:spacing w:after="60"/>
        <w:ind w:left="714" w:hanging="357"/>
        <w:rPr>
          <w:rStyle w:val="Hyperlink"/>
          <w:rFonts w:asciiTheme="minorHAnsi" w:hAnsiTheme="minorHAnsi" w:cstheme="minorHAnsi"/>
          <w:color w:val="auto"/>
          <w:szCs w:val="20"/>
        </w:rPr>
      </w:pPr>
      <w:hyperlink r:id="rId34" w:history="1">
        <w:r w:rsidR="002E744A" w:rsidRPr="00E75289">
          <w:rPr>
            <w:rStyle w:val="Hyperlink"/>
            <w:rFonts w:asciiTheme="minorHAnsi" w:hAnsiTheme="minorHAnsi" w:cstheme="minorHAnsi"/>
            <w:szCs w:val="20"/>
          </w:rPr>
          <w:t>The Non-Maintained Special Schools (England) Regulations 2015</w:t>
        </w:r>
      </w:hyperlink>
    </w:p>
    <w:p w14:paraId="6284E0DC" w14:textId="77777777" w:rsidR="002E744A" w:rsidRPr="00E75289" w:rsidRDefault="008E1E60" w:rsidP="008E0DA7">
      <w:pPr>
        <w:numPr>
          <w:ilvl w:val="0"/>
          <w:numId w:val="68"/>
        </w:numPr>
        <w:autoSpaceDE w:val="0"/>
        <w:autoSpaceDN w:val="0"/>
        <w:adjustRightInd w:val="0"/>
        <w:spacing w:after="60"/>
        <w:ind w:left="714" w:hanging="357"/>
        <w:rPr>
          <w:rFonts w:asciiTheme="minorHAnsi" w:hAnsiTheme="minorHAnsi" w:cstheme="minorHAnsi"/>
        </w:rPr>
      </w:pPr>
      <w:hyperlink r:id="rId35" w:history="1">
        <w:r w:rsidR="002E744A" w:rsidRPr="00E75289">
          <w:rPr>
            <w:rStyle w:val="Hyperlink"/>
            <w:rFonts w:asciiTheme="minorHAnsi" w:hAnsiTheme="minorHAnsi" w:cstheme="minorHAnsi"/>
          </w:rPr>
          <w:t>The Prevent Duty Guidance</w:t>
        </w:r>
      </w:hyperlink>
      <w:r w:rsidR="002E744A" w:rsidRPr="00E75289">
        <w:rPr>
          <w:rFonts w:asciiTheme="minorHAnsi" w:hAnsiTheme="minorHAnsi" w:cstheme="minorHAnsi"/>
        </w:rPr>
        <w:t xml:space="preserve"> (published September 2023 and came into force on 1 January 2024)</w:t>
      </w:r>
    </w:p>
    <w:p w14:paraId="1EB344F2" w14:textId="77777777" w:rsidR="002E744A" w:rsidRPr="00E75289" w:rsidRDefault="008E1E60" w:rsidP="008E0DA7">
      <w:pPr>
        <w:numPr>
          <w:ilvl w:val="0"/>
          <w:numId w:val="68"/>
        </w:numPr>
        <w:autoSpaceDE w:val="0"/>
        <w:autoSpaceDN w:val="0"/>
        <w:adjustRightInd w:val="0"/>
        <w:spacing w:after="60"/>
        <w:ind w:left="714" w:hanging="357"/>
        <w:rPr>
          <w:rFonts w:asciiTheme="minorHAnsi" w:hAnsiTheme="minorHAnsi" w:cstheme="minorHAnsi"/>
        </w:rPr>
      </w:pPr>
      <w:hyperlink r:id="rId36" w:history="1">
        <w:r w:rsidR="002E744A" w:rsidRPr="00E75289">
          <w:rPr>
            <w:rStyle w:val="Hyperlink"/>
            <w:rFonts w:asciiTheme="minorHAnsi" w:hAnsiTheme="minorHAnsi" w:cstheme="minorHAnsi"/>
            <w:lang w:val="en-US"/>
          </w:rPr>
          <w:t>Working together to improve attendance</w:t>
        </w:r>
      </w:hyperlink>
      <w:r w:rsidR="002E744A" w:rsidRPr="00E75289">
        <w:rPr>
          <w:rFonts w:asciiTheme="minorHAnsi" w:hAnsiTheme="minorHAnsi" w:cstheme="minorHAnsi"/>
          <w:lang w:val="en-US"/>
        </w:rPr>
        <w:t xml:space="preserve"> (August 2024 - statutory for 2025)</w:t>
      </w:r>
      <w:r w:rsidR="002E744A" w:rsidRPr="00E75289">
        <w:rPr>
          <w:rFonts w:asciiTheme="minorHAnsi" w:hAnsiTheme="minorHAnsi" w:cstheme="minorHAnsi"/>
        </w:rPr>
        <w:t xml:space="preserve"> </w:t>
      </w:r>
    </w:p>
    <w:p w14:paraId="2CFEB3A8" w14:textId="77777777" w:rsidR="0047210A" w:rsidRPr="00E75289" w:rsidRDefault="00C367BA" w:rsidP="00A37750">
      <w:pPr>
        <w:pStyle w:val="Bullet0"/>
        <w:rPr>
          <w:rFonts w:asciiTheme="minorHAnsi" w:hAnsiTheme="minorHAnsi" w:cstheme="minorHAnsi"/>
        </w:rPr>
      </w:pPr>
      <w:r w:rsidRPr="00E75289">
        <w:rPr>
          <w:rFonts w:asciiTheme="minorHAnsi" w:hAnsiTheme="minorHAnsi" w:cstheme="minorHAnsi"/>
        </w:rPr>
        <w:t xml:space="preserve">Section 175 of the Education Act 2002 requires school governing bodies, local education authorities and further education institutions to </w:t>
      </w:r>
      <w:proofErr w:type="gramStart"/>
      <w:r w:rsidRPr="00E75289">
        <w:rPr>
          <w:rFonts w:asciiTheme="minorHAnsi" w:hAnsiTheme="minorHAnsi" w:cstheme="minorHAnsi"/>
        </w:rPr>
        <w:t>make arrangements</w:t>
      </w:r>
      <w:proofErr w:type="gramEnd"/>
      <w:r w:rsidRPr="00E75289">
        <w:rPr>
          <w:rFonts w:asciiTheme="minorHAnsi" w:hAnsiTheme="minorHAnsi" w:cstheme="minorHAnsi"/>
        </w:rPr>
        <w:t xml:space="preserve"> to safeguard and promote the welfare of all children who are pupils at a school, or who are students under 18 years of age. Such arrangements will have to have regard to any guidance issued by the Secretary of State. </w:t>
      </w:r>
    </w:p>
    <w:p w14:paraId="09DAB20C" w14:textId="5F0ECD8C" w:rsidR="0047210A" w:rsidRPr="00E75289" w:rsidRDefault="006A1CCB" w:rsidP="0047210A">
      <w:pPr>
        <w:pStyle w:val="Bullet0"/>
        <w:rPr>
          <w:rFonts w:asciiTheme="minorHAnsi" w:hAnsiTheme="minorHAnsi" w:cstheme="minorHAnsi"/>
          <w:color w:val="000000"/>
        </w:rPr>
      </w:pPr>
      <w:r w:rsidRPr="00E75289">
        <w:rPr>
          <w:rFonts w:asciiTheme="minorHAnsi" w:hAnsiTheme="minorHAnsi" w:cstheme="minorHAnsi"/>
          <w:color w:val="000000"/>
        </w:rPr>
        <w:t>Other l</w:t>
      </w:r>
      <w:r w:rsidRPr="00E75289">
        <w:rPr>
          <w:rFonts w:asciiTheme="minorHAnsi" w:hAnsiTheme="minorHAnsi" w:cstheme="minorHAnsi"/>
        </w:rPr>
        <w:t>egislation this policy is based on</w:t>
      </w:r>
      <w:r w:rsidR="008A579F" w:rsidRPr="00E75289">
        <w:rPr>
          <w:rFonts w:asciiTheme="minorHAnsi" w:hAnsiTheme="minorHAnsi" w:cstheme="minorHAnsi"/>
          <w:color w:val="000000"/>
        </w:rPr>
        <w:t>:</w:t>
      </w:r>
    </w:p>
    <w:tbl>
      <w:tblPr>
        <w:tblStyle w:val="TableGrid"/>
        <w:tblW w:w="0" w:type="auto"/>
        <w:tblInd w:w="360" w:type="dxa"/>
        <w:tblLook w:val="04A0" w:firstRow="1" w:lastRow="0" w:firstColumn="1" w:lastColumn="0" w:noHBand="0" w:noVBand="1"/>
      </w:tblPr>
      <w:tblGrid>
        <w:gridCol w:w="3552"/>
        <w:gridCol w:w="5831"/>
      </w:tblGrid>
      <w:tr w:rsidR="008A579F" w:rsidRPr="00E75289" w14:paraId="0BCC0AC8" w14:textId="77777777" w:rsidTr="00222D89">
        <w:tc>
          <w:tcPr>
            <w:tcW w:w="3552" w:type="dxa"/>
            <w:vAlign w:val="center"/>
          </w:tcPr>
          <w:p w14:paraId="1EE44409" w14:textId="115ADC07" w:rsidR="008A579F" w:rsidRPr="00E75289" w:rsidRDefault="004173FC" w:rsidP="0013321E">
            <w:pPr>
              <w:pStyle w:val="Bullet0"/>
              <w:numPr>
                <w:ilvl w:val="0"/>
                <w:numId w:val="0"/>
              </w:numPr>
              <w:spacing w:after="0"/>
              <w:rPr>
                <w:rFonts w:asciiTheme="minorHAnsi" w:hAnsiTheme="minorHAnsi" w:cstheme="minorHAnsi"/>
                <w:b/>
                <w:bCs/>
                <w:color w:val="000000"/>
                <w:szCs w:val="20"/>
              </w:rPr>
            </w:pPr>
            <w:r w:rsidRPr="00E75289">
              <w:rPr>
                <w:rFonts w:asciiTheme="minorHAnsi" w:hAnsiTheme="minorHAnsi" w:cstheme="minorHAnsi"/>
                <w:b/>
                <w:bCs/>
                <w:color w:val="000000"/>
                <w:szCs w:val="20"/>
              </w:rPr>
              <w:t>Legislation</w:t>
            </w:r>
          </w:p>
        </w:tc>
        <w:tc>
          <w:tcPr>
            <w:tcW w:w="5831" w:type="dxa"/>
            <w:vAlign w:val="center"/>
          </w:tcPr>
          <w:p w14:paraId="3612D6ED" w14:textId="4B550D93" w:rsidR="008A579F" w:rsidRPr="00E75289" w:rsidRDefault="004173FC" w:rsidP="0013321E">
            <w:pPr>
              <w:pStyle w:val="Bullet0"/>
              <w:numPr>
                <w:ilvl w:val="0"/>
                <w:numId w:val="0"/>
              </w:numPr>
              <w:spacing w:after="0"/>
              <w:rPr>
                <w:rFonts w:asciiTheme="minorHAnsi" w:hAnsiTheme="minorHAnsi" w:cstheme="minorHAnsi"/>
                <w:b/>
                <w:bCs/>
                <w:color w:val="000000"/>
                <w:szCs w:val="20"/>
              </w:rPr>
            </w:pPr>
            <w:r w:rsidRPr="00E75289">
              <w:rPr>
                <w:rFonts w:asciiTheme="minorHAnsi" w:hAnsiTheme="minorHAnsi" w:cstheme="minorHAnsi"/>
                <w:b/>
                <w:bCs/>
                <w:color w:val="000000"/>
                <w:szCs w:val="20"/>
              </w:rPr>
              <w:t>What it covers</w:t>
            </w:r>
          </w:p>
        </w:tc>
      </w:tr>
      <w:tr w:rsidR="004173FC" w:rsidRPr="00E75289" w14:paraId="5A8988DA" w14:textId="77777777" w:rsidTr="00222D89">
        <w:tc>
          <w:tcPr>
            <w:tcW w:w="3552" w:type="dxa"/>
            <w:vAlign w:val="center"/>
          </w:tcPr>
          <w:p w14:paraId="2DC6557A" w14:textId="24DC37C2" w:rsidR="004173FC" w:rsidRPr="00E75289" w:rsidRDefault="004173FC" w:rsidP="00F060D9">
            <w:pPr>
              <w:pStyle w:val="Bullet0"/>
              <w:numPr>
                <w:ilvl w:val="0"/>
                <w:numId w:val="0"/>
              </w:numPr>
              <w:spacing w:after="0"/>
              <w:rPr>
                <w:rFonts w:asciiTheme="minorHAnsi" w:hAnsiTheme="minorHAnsi" w:cstheme="minorHAnsi"/>
                <w:color w:val="000000"/>
                <w:szCs w:val="20"/>
              </w:rPr>
            </w:pPr>
            <w:r w:rsidRPr="00E75289">
              <w:rPr>
                <w:rFonts w:asciiTheme="minorHAnsi" w:hAnsiTheme="minorHAnsi" w:cstheme="minorHAnsi"/>
                <w:szCs w:val="20"/>
              </w:rPr>
              <w:t>School Staffing (England) Regulations 2009</w:t>
            </w:r>
          </w:p>
        </w:tc>
        <w:tc>
          <w:tcPr>
            <w:tcW w:w="5831" w:type="dxa"/>
            <w:vAlign w:val="center"/>
          </w:tcPr>
          <w:p w14:paraId="76F5CE9A" w14:textId="00083BD0" w:rsidR="004173FC" w:rsidRPr="00E75289" w:rsidRDefault="004173FC" w:rsidP="008E0DA7">
            <w:pPr>
              <w:pStyle w:val="Bullet2"/>
              <w:numPr>
                <w:ilvl w:val="0"/>
                <w:numId w:val="24"/>
              </w:numPr>
              <w:ind w:left="180" w:hanging="180"/>
              <w:rPr>
                <w:rFonts w:asciiTheme="minorHAnsi" w:hAnsiTheme="minorHAnsi" w:cstheme="minorHAnsi"/>
              </w:rPr>
            </w:pPr>
            <w:r w:rsidRPr="00E75289">
              <w:rPr>
                <w:rFonts w:asciiTheme="minorHAnsi" w:hAnsiTheme="minorHAnsi" w:cstheme="minorHAnsi"/>
              </w:rPr>
              <w:t>List</w:t>
            </w:r>
            <w:r w:rsidR="0013321E" w:rsidRPr="00E75289">
              <w:rPr>
                <w:rFonts w:asciiTheme="minorHAnsi" w:hAnsiTheme="minorHAnsi" w:cstheme="minorHAnsi"/>
              </w:rPr>
              <w:t>s</w:t>
            </w:r>
            <w:r w:rsidRPr="00E75289">
              <w:rPr>
                <w:rFonts w:asciiTheme="minorHAnsi" w:hAnsiTheme="minorHAnsi" w:cstheme="minorHAnsi"/>
              </w:rPr>
              <w:t xml:space="preserve"> what must be recorded on the single central record </w:t>
            </w:r>
          </w:p>
          <w:p w14:paraId="2CC9F35A" w14:textId="49F2BB4C" w:rsidR="004173FC" w:rsidRPr="00E75289" w:rsidRDefault="0013321E" w:rsidP="008E0DA7">
            <w:pPr>
              <w:pStyle w:val="Bullet2"/>
              <w:numPr>
                <w:ilvl w:val="0"/>
                <w:numId w:val="24"/>
              </w:numPr>
              <w:ind w:left="180" w:hanging="180"/>
              <w:rPr>
                <w:rFonts w:asciiTheme="minorHAnsi" w:hAnsiTheme="minorHAnsi" w:cstheme="minorHAnsi"/>
              </w:rPr>
            </w:pPr>
            <w:r w:rsidRPr="00E75289">
              <w:rPr>
                <w:rFonts w:asciiTheme="minorHAnsi" w:hAnsiTheme="minorHAnsi" w:cstheme="minorHAnsi"/>
              </w:rPr>
              <w:t>T</w:t>
            </w:r>
            <w:r w:rsidR="004173FC" w:rsidRPr="00E75289">
              <w:rPr>
                <w:rFonts w:asciiTheme="minorHAnsi" w:hAnsiTheme="minorHAnsi" w:cstheme="minorHAnsi"/>
              </w:rPr>
              <w:t>he requirement for at least one person conducting an interview to be trained in safer recruitment techniques.</w:t>
            </w:r>
          </w:p>
        </w:tc>
      </w:tr>
      <w:tr w:rsidR="004173FC" w:rsidRPr="00E75289" w14:paraId="5394DF50" w14:textId="77777777" w:rsidTr="00222D89">
        <w:tc>
          <w:tcPr>
            <w:tcW w:w="3552" w:type="dxa"/>
            <w:vAlign w:val="center"/>
          </w:tcPr>
          <w:p w14:paraId="69540622" w14:textId="526701AA" w:rsidR="004173FC" w:rsidRPr="00E75289" w:rsidRDefault="004173FC" w:rsidP="00F060D9">
            <w:pPr>
              <w:pStyle w:val="Bullet0"/>
              <w:numPr>
                <w:ilvl w:val="0"/>
                <w:numId w:val="0"/>
              </w:numPr>
              <w:spacing w:after="0"/>
              <w:rPr>
                <w:rFonts w:asciiTheme="minorHAnsi" w:hAnsiTheme="minorHAnsi" w:cstheme="minorHAnsi"/>
                <w:color w:val="000000"/>
                <w:szCs w:val="20"/>
              </w:rPr>
            </w:pPr>
            <w:r w:rsidRPr="00E75289">
              <w:rPr>
                <w:rFonts w:asciiTheme="minorHAnsi" w:hAnsiTheme="minorHAnsi" w:cstheme="minorHAnsi"/>
                <w:szCs w:val="20"/>
              </w:rPr>
              <w:t>Children’s Act 1989 (and 2004 amendment),</w:t>
            </w:r>
          </w:p>
        </w:tc>
        <w:tc>
          <w:tcPr>
            <w:tcW w:w="5831" w:type="dxa"/>
            <w:vAlign w:val="center"/>
          </w:tcPr>
          <w:p w14:paraId="577C389E" w14:textId="2C066F51" w:rsidR="004173FC" w:rsidRPr="00E75289" w:rsidRDefault="0013321E" w:rsidP="008E0DA7">
            <w:pPr>
              <w:pStyle w:val="Bullet2"/>
              <w:numPr>
                <w:ilvl w:val="0"/>
                <w:numId w:val="24"/>
              </w:numPr>
              <w:ind w:left="180" w:hanging="180"/>
              <w:rPr>
                <w:rFonts w:asciiTheme="minorHAnsi" w:hAnsiTheme="minorHAnsi" w:cstheme="minorHAnsi"/>
              </w:rPr>
            </w:pPr>
            <w:r w:rsidRPr="00E75289">
              <w:rPr>
                <w:rFonts w:asciiTheme="minorHAnsi" w:hAnsiTheme="minorHAnsi" w:cstheme="minorHAnsi"/>
              </w:rPr>
              <w:t>P</w:t>
            </w:r>
            <w:r w:rsidR="004173FC" w:rsidRPr="00E75289">
              <w:rPr>
                <w:rFonts w:asciiTheme="minorHAnsi" w:hAnsiTheme="minorHAnsi" w:cstheme="minorHAnsi"/>
              </w:rPr>
              <w:t xml:space="preserve">rovides </w:t>
            </w:r>
            <w:r w:rsidRPr="00E75289">
              <w:rPr>
                <w:rFonts w:asciiTheme="minorHAnsi" w:hAnsiTheme="minorHAnsi" w:cstheme="minorHAnsi"/>
              </w:rPr>
              <w:t>the</w:t>
            </w:r>
            <w:r w:rsidR="004173FC" w:rsidRPr="00E75289">
              <w:rPr>
                <w:rFonts w:asciiTheme="minorHAnsi" w:hAnsiTheme="minorHAnsi" w:cstheme="minorHAnsi"/>
              </w:rPr>
              <w:t xml:space="preserve"> framework for the care and protection of children.</w:t>
            </w:r>
          </w:p>
        </w:tc>
      </w:tr>
      <w:tr w:rsidR="004173FC" w:rsidRPr="00E75289" w14:paraId="25108FFF" w14:textId="77777777" w:rsidTr="00222D89">
        <w:tc>
          <w:tcPr>
            <w:tcW w:w="3552" w:type="dxa"/>
            <w:vAlign w:val="center"/>
          </w:tcPr>
          <w:p w14:paraId="1147D8B5" w14:textId="7157B2E4" w:rsidR="004173FC" w:rsidRPr="00E75289" w:rsidRDefault="004173FC" w:rsidP="00F060D9">
            <w:pPr>
              <w:pStyle w:val="Bullet0"/>
              <w:numPr>
                <w:ilvl w:val="0"/>
                <w:numId w:val="0"/>
              </w:numPr>
              <w:spacing w:after="0"/>
              <w:rPr>
                <w:rFonts w:asciiTheme="minorHAnsi" w:hAnsiTheme="minorHAnsi" w:cstheme="minorHAnsi"/>
                <w:color w:val="000000"/>
                <w:szCs w:val="20"/>
              </w:rPr>
            </w:pPr>
            <w:r w:rsidRPr="00E75289">
              <w:rPr>
                <w:rFonts w:asciiTheme="minorHAnsi" w:hAnsiTheme="minorHAnsi" w:cstheme="minorHAnsi"/>
                <w:szCs w:val="20"/>
              </w:rPr>
              <w:t>Female Genital Mutilation Act 2003, as inserted by section 74 of the Serious Crime Act 2015 (Section 5</w:t>
            </w:r>
            <w:proofErr w:type="gramStart"/>
            <w:r w:rsidRPr="00E75289">
              <w:rPr>
                <w:rFonts w:asciiTheme="minorHAnsi" w:hAnsiTheme="minorHAnsi" w:cstheme="minorHAnsi"/>
                <w:szCs w:val="20"/>
              </w:rPr>
              <w:t>B(</w:t>
            </w:r>
            <w:proofErr w:type="gramEnd"/>
            <w:r w:rsidRPr="00E75289">
              <w:rPr>
                <w:rFonts w:asciiTheme="minorHAnsi" w:hAnsiTheme="minorHAnsi" w:cstheme="minorHAnsi"/>
                <w:szCs w:val="20"/>
              </w:rPr>
              <w:t>11))</w:t>
            </w:r>
          </w:p>
        </w:tc>
        <w:tc>
          <w:tcPr>
            <w:tcW w:w="5831" w:type="dxa"/>
            <w:vAlign w:val="center"/>
          </w:tcPr>
          <w:p w14:paraId="0C5146AA" w14:textId="03DAF9ED" w:rsidR="004173FC" w:rsidRPr="00E75289" w:rsidRDefault="0013321E" w:rsidP="008E0DA7">
            <w:pPr>
              <w:pStyle w:val="Bullet2"/>
              <w:numPr>
                <w:ilvl w:val="0"/>
                <w:numId w:val="24"/>
              </w:numPr>
              <w:ind w:left="180" w:hanging="180"/>
              <w:rPr>
                <w:rFonts w:asciiTheme="minorHAnsi" w:hAnsiTheme="minorHAnsi" w:cstheme="minorHAnsi"/>
              </w:rPr>
            </w:pPr>
            <w:r w:rsidRPr="00E75289">
              <w:rPr>
                <w:rFonts w:asciiTheme="minorHAnsi" w:hAnsiTheme="minorHAnsi" w:cstheme="minorHAnsi"/>
              </w:rPr>
              <w:t>P</w:t>
            </w:r>
            <w:r w:rsidR="004173FC" w:rsidRPr="00E75289">
              <w:rPr>
                <w:rFonts w:asciiTheme="minorHAnsi" w:hAnsiTheme="minorHAnsi" w:cstheme="minorHAnsi"/>
              </w:rPr>
              <w:t>laces a statutory duty on teachers to report to the police where they discover that female genital mutilation (FGM) appears to have been carried out on a girl under 18.</w:t>
            </w:r>
          </w:p>
        </w:tc>
      </w:tr>
      <w:tr w:rsidR="001D322B" w:rsidRPr="00E75289" w14:paraId="50298893" w14:textId="77777777" w:rsidTr="00222D89">
        <w:tc>
          <w:tcPr>
            <w:tcW w:w="3552" w:type="dxa"/>
            <w:vAlign w:val="center"/>
          </w:tcPr>
          <w:p w14:paraId="7B1ADF5D" w14:textId="4875FA6C" w:rsidR="001D322B" w:rsidRPr="00E75289" w:rsidRDefault="001D322B" w:rsidP="00F060D9">
            <w:pPr>
              <w:pStyle w:val="Bullet0"/>
              <w:numPr>
                <w:ilvl w:val="0"/>
                <w:numId w:val="0"/>
              </w:numPr>
              <w:spacing w:after="0"/>
              <w:rPr>
                <w:rFonts w:asciiTheme="minorHAnsi" w:hAnsiTheme="minorHAnsi" w:cstheme="minorHAnsi"/>
                <w:szCs w:val="20"/>
              </w:rPr>
            </w:pPr>
            <w:r w:rsidRPr="00E75289">
              <w:rPr>
                <w:rFonts w:asciiTheme="minorHAnsi" w:hAnsiTheme="minorHAnsi" w:cstheme="minorHAnsi"/>
                <w:szCs w:val="20"/>
              </w:rPr>
              <w:t xml:space="preserve">The Marriage and Civil Partnership (Minimum Age) Act 2022 </w:t>
            </w:r>
          </w:p>
        </w:tc>
        <w:tc>
          <w:tcPr>
            <w:tcW w:w="5831" w:type="dxa"/>
            <w:vAlign w:val="center"/>
          </w:tcPr>
          <w:p w14:paraId="50238A1A" w14:textId="77777777" w:rsidR="001D322B" w:rsidRPr="00E75289" w:rsidRDefault="001D322B" w:rsidP="008E0DA7">
            <w:pPr>
              <w:pStyle w:val="Bullet2"/>
              <w:numPr>
                <w:ilvl w:val="0"/>
                <w:numId w:val="24"/>
              </w:numPr>
              <w:ind w:left="180" w:hanging="180"/>
              <w:rPr>
                <w:rFonts w:asciiTheme="minorHAnsi" w:hAnsiTheme="minorHAnsi" w:cstheme="minorHAnsi"/>
              </w:rPr>
            </w:pPr>
            <w:r w:rsidRPr="00E75289">
              <w:rPr>
                <w:rFonts w:asciiTheme="minorHAnsi" w:hAnsiTheme="minorHAnsi" w:cstheme="minorHAnsi"/>
                <w:color w:val="auto"/>
                <w:szCs w:val="20"/>
              </w:rPr>
              <w:t>Officially came into force on 27 February</w:t>
            </w:r>
          </w:p>
          <w:p w14:paraId="4D875FB3" w14:textId="77777777" w:rsidR="001D322B" w:rsidRPr="00E75289" w:rsidRDefault="001D322B" w:rsidP="008E0DA7">
            <w:pPr>
              <w:pStyle w:val="Bullet2"/>
              <w:numPr>
                <w:ilvl w:val="0"/>
                <w:numId w:val="24"/>
              </w:numPr>
              <w:ind w:left="180" w:hanging="180"/>
              <w:rPr>
                <w:rFonts w:asciiTheme="minorHAnsi" w:hAnsiTheme="minorHAnsi" w:cstheme="minorHAnsi"/>
              </w:rPr>
            </w:pPr>
            <w:r w:rsidRPr="00E75289">
              <w:rPr>
                <w:rFonts w:asciiTheme="minorHAnsi" w:hAnsiTheme="minorHAnsi" w:cstheme="minorHAnsi"/>
                <w:color w:val="auto"/>
                <w:szCs w:val="20"/>
              </w:rPr>
              <w:t>This Act prohibits 16 and 17-year-olds from marrying or entering into a civil partnership, regardless of whether they have parental consent.</w:t>
            </w:r>
          </w:p>
          <w:p w14:paraId="50F7DEC2" w14:textId="77781009" w:rsidR="001D322B" w:rsidRPr="00E75289" w:rsidRDefault="001D322B" w:rsidP="008E0DA7">
            <w:pPr>
              <w:pStyle w:val="Bullet2"/>
              <w:numPr>
                <w:ilvl w:val="0"/>
                <w:numId w:val="24"/>
              </w:numPr>
              <w:ind w:left="180" w:hanging="180"/>
              <w:rPr>
                <w:rFonts w:asciiTheme="minorHAnsi" w:hAnsiTheme="minorHAnsi" w:cstheme="minorHAnsi"/>
              </w:rPr>
            </w:pPr>
            <w:proofErr w:type="gramStart"/>
            <w:r w:rsidRPr="00E75289">
              <w:rPr>
                <w:rFonts w:asciiTheme="minorHAnsi" w:hAnsiTheme="minorHAnsi" w:cstheme="minorHAnsi"/>
              </w:rPr>
              <w:t>Also</w:t>
            </w:r>
            <w:proofErr w:type="gramEnd"/>
            <w:r w:rsidRPr="00E75289">
              <w:rPr>
                <w:rFonts w:asciiTheme="minorHAnsi" w:hAnsiTheme="minorHAnsi" w:cstheme="minorHAnsi"/>
              </w:rPr>
              <w:t xml:space="preserve"> an </w:t>
            </w:r>
            <w:r w:rsidR="00BE6EA7" w:rsidRPr="00E75289">
              <w:rPr>
                <w:rFonts w:asciiTheme="minorHAnsi" w:hAnsiTheme="minorHAnsi" w:cstheme="minorHAnsi"/>
              </w:rPr>
              <w:t>offence</w:t>
            </w:r>
            <w:r w:rsidRPr="00E75289">
              <w:rPr>
                <w:rFonts w:asciiTheme="minorHAnsi" w:hAnsiTheme="minorHAnsi" w:cstheme="minorHAnsi"/>
              </w:rPr>
              <w:t xml:space="preserve"> to cause a child to marry before 18</w:t>
            </w:r>
            <w:r w:rsidRPr="00E75289">
              <w:rPr>
                <w:rFonts w:asciiTheme="minorHAnsi" w:hAnsiTheme="minorHAnsi" w:cstheme="minorHAnsi"/>
                <w:vertAlign w:val="superscript"/>
              </w:rPr>
              <w:t>th</w:t>
            </w:r>
            <w:r w:rsidRPr="00E75289">
              <w:rPr>
                <w:rFonts w:asciiTheme="minorHAnsi" w:hAnsiTheme="minorHAnsi" w:cstheme="minorHAnsi"/>
              </w:rPr>
              <w:t xml:space="preserve"> </w:t>
            </w:r>
            <w:r w:rsidR="00BE6EA7" w:rsidRPr="00E75289">
              <w:rPr>
                <w:rFonts w:asciiTheme="minorHAnsi" w:hAnsiTheme="minorHAnsi" w:cstheme="minorHAnsi"/>
              </w:rPr>
              <w:t>birthday</w:t>
            </w:r>
            <w:r w:rsidRPr="00E75289">
              <w:rPr>
                <w:rFonts w:asciiTheme="minorHAnsi" w:hAnsiTheme="minorHAnsi" w:cstheme="minorHAnsi"/>
              </w:rPr>
              <w:t>, also applies to non</w:t>
            </w:r>
            <w:r w:rsidR="00BE6EA7" w:rsidRPr="00E75289">
              <w:rPr>
                <w:rFonts w:asciiTheme="minorHAnsi" w:hAnsiTheme="minorHAnsi" w:cstheme="minorHAnsi"/>
              </w:rPr>
              <w:t>-binding unofficial marriage.</w:t>
            </w:r>
          </w:p>
        </w:tc>
      </w:tr>
      <w:tr w:rsidR="004173FC" w:rsidRPr="00E75289" w14:paraId="5C84255B" w14:textId="77777777" w:rsidTr="00222D89">
        <w:tc>
          <w:tcPr>
            <w:tcW w:w="3552" w:type="dxa"/>
            <w:vAlign w:val="center"/>
          </w:tcPr>
          <w:p w14:paraId="0770F1DF" w14:textId="7880F8FD" w:rsidR="004173FC" w:rsidRPr="00E75289" w:rsidRDefault="004173FC" w:rsidP="00F060D9">
            <w:pPr>
              <w:pStyle w:val="Bullet0"/>
              <w:numPr>
                <w:ilvl w:val="0"/>
                <w:numId w:val="0"/>
              </w:numPr>
              <w:spacing w:after="0"/>
              <w:rPr>
                <w:rFonts w:asciiTheme="minorHAnsi" w:hAnsiTheme="minorHAnsi" w:cstheme="minorHAnsi"/>
                <w:color w:val="000000"/>
                <w:szCs w:val="20"/>
              </w:rPr>
            </w:pPr>
            <w:r w:rsidRPr="00E75289">
              <w:rPr>
                <w:rFonts w:asciiTheme="minorHAnsi" w:hAnsiTheme="minorHAnsi" w:cstheme="minorHAnsi"/>
                <w:szCs w:val="20"/>
              </w:rPr>
              <w:t>Rehabilitation of Offenders Act 1974</w:t>
            </w:r>
          </w:p>
        </w:tc>
        <w:tc>
          <w:tcPr>
            <w:tcW w:w="5831" w:type="dxa"/>
            <w:vAlign w:val="center"/>
          </w:tcPr>
          <w:p w14:paraId="12FBAF63" w14:textId="6FF0452B" w:rsidR="004173FC" w:rsidRPr="00E75289" w:rsidRDefault="004173FC" w:rsidP="008E0DA7">
            <w:pPr>
              <w:pStyle w:val="Bullet2"/>
              <w:numPr>
                <w:ilvl w:val="0"/>
                <w:numId w:val="24"/>
              </w:numPr>
              <w:ind w:left="180" w:hanging="180"/>
              <w:rPr>
                <w:rFonts w:asciiTheme="minorHAnsi" w:hAnsiTheme="minorHAnsi" w:cstheme="minorHAnsi"/>
              </w:rPr>
            </w:pPr>
            <w:r w:rsidRPr="00E75289">
              <w:rPr>
                <w:rFonts w:asciiTheme="minorHAnsi" w:hAnsiTheme="minorHAnsi" w:cstheme="minorHAnsi"/>
              </w:rPr>
              <w:t>Sets out when people with criminal convictions can work with children.</w:t>
            </w:r>
          </w:p>
        </w:tc>
      </w:tr>
      <w:tr w:rsidR="004173FC" w:rsidRPr="00E75289" w14:paraId="748E3FA8" w14:textId="77777777" w:rsidTr="00222D89">
        <w:tc>
          <w:tcPr>
            <w:tcW w:w="3552" w:type="dxa"/>
            <w:vAlign w:val="center"/>
          </w:tcPr>
          <w:p w14:paraId="6780AAC9" w14:textId="7F8CE35F" w:rsidR="004173FC" w:rsidRPr="00E75289" w:rsidRDefault="004173FC" w:rsidP="00F060D9">
            <w:pPr>
              <w:pStyle w:val="Bullet0"/>
              <w:numPr>
                <w:ilvl w:val="0"/>
                <w:numId w:val="0"/>
              </w:numPr>
              <w:spacing w:after="0"/>
              <w:rPr>
                <w:rFonts w:asciiTheme="minorHAnsi" w:hAnsiTheme="minorHAnsi" w:cstheme="minorHAnsi"/>
                <w:szCs w:val="20"/>
              </w:rPr>
            </w:pPr>
            <w:r w:rsidRPr="00E75289">
              <w:rPr>
                <w:rFonts w:asciiTheme="minorHAnsi" w:hAnsiTheme="minorHAnsi" w:cstheme="minorHAnsi"/>
                <w:szCs w:val="20"/>
              </w:rPr>
              <w:lastRenderedPageBreak/>
              <w:t>Schedule 4 of the Safeguarding Vulnerable Groups Act 2006</w:t>
            </w:r>
          </w:p>
        </w:tc>
        <w:tc>
          <w:tcPr>
            <w:tcW w:w="5831" w:type="dxa"/>
            <w:vAlign w:val="center"/>
          </w:tcPr>
          <w:p w14:paraId="4E24CB0B" w14:textId="3B1D4734" w:rsidR="004173FC" w:rsidRPr="00E75289" w:rsidRDefault="0013321E" w:rsidP="008E0DA7">
            <w:pPr>
              <w:pStyle w:val="Bullet2"/>
              <w:numPr>
                <w:ilvl w:val="0"/>
                <w:numId w:val="24"/>
              </w:numPr>
              <w:ind w:left="180" w:hanging="180"/>
              <w:rPr>
                <w:rFonts w:asciiTheme="minorHAnsi" w:hAnsiTheme="minorHAnsi" w:cstheme="minorHAnsi"/>
              </w:rPr>
            </w:pPr>
            <w:r w:rsidRPr="00E75289">
              <w:rPr>
                <w:rFonts w:asciiTheme="minorHAnsi" w:hAnsiTheme="minorHAnsi" w:cstheme="minorHAnsi"/>
              </w:rPr>
              <w:t>D</w:t>
            </w:r>
            <w:r w:rsidR="004173FC" w:rsidRPr="00E75289">
              <w:rPr>
                <w:rFonts w:asciiTheme="minorHAnsi" w:hAnsiTheme="minorHAnsi" w:cstheme="minorHAnsi"/>
              </w:rPr>
              <w:t>efines what ‘regulated activity’ is in relation to children</w:t>
            </w:r>
          </w:p>
        </w:tc>
      </w:tr>
    </w:tbl>
    <w:p w14:paraId="3D48EAD3" w14:textId="77777777" w:rsidR="00222D89" w:rsidRPr="00E75289" w:rsidRDefault="00222D89">
      <w:pPr>
        <w:rPr>
          <w:rFonts w:asciiTheme="minorHAnsi" w:hAnsiTheme="minorHAnsi" w:cstheme="minorHAnsi"/>
        </w:rPr>
      </w:pPr>
    </w:p>
    <w:p w14:paraId="2600609E" w14:textId="5DF30C2E" w:rsidR="00BB1F75" w:rsidRPr="00E75289" w:rsidRDefault="00BB1F75" w:rsidP="00C241EB">
      <w:pPr>
        <w:pStyle w:val="Head1"/>
        <w:rPr>
          <w:rFonts w:asciiTheme="minorHAnsi" w:hAnsiTheme="minorHAnsi" w:cstheme="minorHAnsi"/>
        </w:rPr>
      </w:pPr>
      <w:bookmarkStart w:id="7" w:name="_Toc207800881"/>
      <w:r w:rsidRPr="00E75289">
        <w:rPr>
          <w:rFonts w:asciiTheme="minorHAnsi" w:hAnsiTheme="minorHAnsi" w:cstheme="minorHAnsi"/>
        </w:rPr>
        <w:t>Human Rights, Equalities and Public Sector Equality Duty</w:t>
      </w:r>
      <w:bookmarkEnd w:id="7"/>
    </w:p>
    <w:p w14:paraId="4B27B794" w14:textId="7170E7E0" w:rsidR="00250B43" w:rsidRPr="00E75289" w:rsidRDefault="00124CCD" w:rsidP="00250B43">
      <w:pPr>
        <w:pStyle w:val="Bullet0"/>
        <w:rPr>
          <w:rFonts w:asciiTheme="minorHAnsi" w:hAnsiTheme="minorHAnsi" w:cstheme="minorHAnsi"/>
          <w:color w:val="00B050"/>
        </w:rPr>
      </w:pPr>
      <w:r w:rsidRPr="00E75289">
        <w:rPr>
          <w:rFonts w:asciiTheme="minorHAnsi" w:hAnsiTheme="minorHAnsi" w:cstheme="minorHAnsi"/>
        </w:rPr>
        <w:t xml:space="preserve">St. John’s school is </w:t>
      </w:r>
      <w:r w:rsidR="00F44E4A" w:rsidRPr="00E75289">
        <w:rPr>
          <w:rFonts w:asciiTheme="minorHAnsi" w:hAnsiTheme="minorHAnsi" w:cstheme="minorHAnsi"/>
        </w:rPr>
        <w:t xml:space="preserve">aware of its obligations </w:t>
      </w:r>
      <w:r w:rsidR="00015636" w:rsidRPr="00E75289">
        <w:rPr>
          <w:rFonts w:asciiTheme="minorHAnsi" w:hAnsiTheme="minorHAnsi" w:cstheme="minorHAnsi"/>
        </w:rPr>
        <w:t>under</w:t>
      </w:r>
      <w:r w:rsidR="00F44E4A" w:rsidRPr="00E75289">
        <w:rPr>
          <w:rFonts w:asciiTheme="minorHAnsi" w:hAnsiTheme="minorHAnsi" w:cstheme="minorHAnsi"/>
        </w:rPr>
        <w:t xml:space="preserve"> </w:t>
      </w:r>
      <w:r w:rsidR="00015636" w:rsidRPr="00E75289">
        <w:rPr>
          <w:rFonts w:asciiTheme="minorHAnsi" w:hAnsiTheme="minorHAnsi" w:cstheme="minorHAnsi"/>
        </w:rPr>
        <w:t>t</w:t>
      </w:r>
      <w:r w:rsidR="00F44E4A" w:rsidRPr="00E75289">
        <w:rPr>
          <w:rFonts w:asciiTheme="minorHAnsi" w:hAnsiTheme="minorHAnsi" w:cstheme="minorHAnsi"/>
        </w:rPr>
        <w:t>he Human Rights Act 1998</w:t>
      </w:r>
      <w:r w:rsidR="00015636" w:rsidRPr="00E75289">
        <w:rPr>
          <w:rFonts w:asciiTheme="minorHAnsi" w:hAnsiTheme="minorHAnsi" w:cstheme="minorHAnsi"/>
        </w:rPr>
        <w:t xml:space="preserve"> (HRA</w:t>
      </w:r>
      <w:r w:rsidR="00250B43" w:rsidRPr="00E75289">
        <w:rPr>
          <w:rFonts w:asciiTheme="minorHAnsi" w:hAnsiTheme="minorHAnsi" w:cstheme="minorHAnsi"/>
        </w:rPr>
        <w:t>), Equality Act 2010 Including its Public Sector Equality Duty) and the local multi-agency safeguarding arrangements in</w:t>
      </w:r>
      <w:r w:rsidRPr="00E75289">
        <w:rPr>
          <w:rFonts w:asciiTheme="minorHAnsi" w:hAnsiTheme="minorHAnsi" w:cstheme="minorHAnsi"/>
        </w:rPr>
        <w:t xml:space="preserve"> Enfield</w:t>
      </w:r>
      <w:r w:rsidR="00250B43" w:rsidRPr="00E75289">
        <w:rPr>
          <w:rFonts w:asciiTheme="minorHAnsi" w:hAnsiTheme="minorHAnsi" w:cstheme="minorHAnsi"/>
          <w:color w:val="00B050"/>
        </w:rPr>
        <w:t xml:space="preserve">. </w:t>
      </w:r>
    </w:p>
    <w:p w14:paraId="444FDC8F" w14:textId="3699EB05" w:rsidR="00250B43" w:rsidRPr="00E75289" w:rsidRDefault="00250B43" w:rsidP="00250B43">
      <w:pPr>
        <w:pStyle w:val="Bullet0"/>
        <w:rPr>
          <w:rFonts w:asciiTheme="minorHAnsi" w:hAnsiTheme="minorHAnsi" w:cstheme="minorHAnsi"/>
          <w:szCs w:val="20"/>
        </w:rPr>
      </w:pPr>
      <w:r w:rsidRPr="00E75289">
        <w:rPr>
          <w:rFonts w:asciiTheme="minorHAnsi" w:hAnsiTheme="minorHAnsi" w:cstheme="minorHAnsi"/>
          <w:szCs w:val="20"/>
        </w:rPr>
        <w:t xml:space="preserve">The </w:t>
      </w:r>
      <w:r w:rsidR="00124CCD" w:rsidRPr="00E75289">
        <w:rPr>
          <w:rFonts w:asciiTheme="minorHAnsi" w:hAnsiTheme="minorHAnsi" w:cstheme="minorHAnsi"/>
        </w:rPr>
        <w:t>governing body</w:t>
      </w:r>
      <w:r w:rsidR="0011601E" w:rsidRPr="00E75289">
        <w:rPr>
          <w:rFonts w:asciiTheme="minorHAnsi" w:hAnsiTheme="minorHAnsi" w:cstheme="minorHAnsi"/>
        </w:rPr>
        <w:t xml:space="preserve"> </w:t>
      </w:r>
      <w:r w:rsidRPr="00E75289">
        <w:rPr>
          <w:rFonts w:asciiTheme="minorHAnsi" w:hAnsiTheme="minorHAnsi" w:cstheme="minorHAnsi"/>
          <w:szCs w:val="20"/>
        </w:rPr>
        <w:t xml:space="preserve">and senior leaders recognise that, under </w:t>
      </w:r>
      <w:r w:rsidRPr="00E75289">
        <w:rPr>
          <w:rFonts w:asciiTheme="minorHAnsi" w:hAnsiTheme="minorHAnsi" w:cstheme="minorHAnsi"/>
          <w:color w:val="000000"/>
          <w:szCs w:val="20"/>
        </w:rPr>
        <w:t xml:space="preserve">the HRA, it is unlawful for schools and colleges to act in a way that is incompatible with the Convention. The specific convention rights applying to schools and colleges are: </w:t>
      </w:r>
    </w:p>
    <w:p w14:paraId="46CD4626" w14:textId="73C81385" w:rsidR="00250B43" w:rsidRPr="00E75289" w:rsidRDefault="00250B43" w:rsidP="00CC24A3">
      <w:pPr>
        <w:pStyle w:val="Bullet1"/>
        <w:spacing w:after="80"/>
        <w:ind w:left="714" w:hanging="357"/>
        <w:rPr>
          <w:rFonts w:asciiTheme="minorHAnsi" w:hAnsiTheme="minorHAnsi" w:cstheme="minorHAnsi"/>
          <w:szCs w:val="20"/>
        </w:rPr>
      </w:pPr>
      <w:r w:rsidRPr="00E75289">
        <w:rPr>
          <w:rFonts w:asciiTheme="minorHAnsi" w:hAnsiTheme="minorHAnsi" w:cstheme="minorHAnsi"/>
          <w:szCs w:val="20"/>
        </w:rPr>
        <w:t xml:space="preserve">Article 3: the right to freedom from inhuman and degrading treatment (an absolute right) </w:t>
      </w:r>
    </w:p>
    <w:p w14:paraId="4C08F55F" w14:textId="746CB12D" w:rsidR="00250B43" w:rsidRPr="00E75289" w:rsidRDefault="00250B43" w:rsidP="00CC24A3">
      <w:pPr>
        <w:pStyle w:val="Bullet1"/>
        <w:spacing w:after="80"/>
        <w:ind w:left="714" w:hanging="357"/>
        <w:rPr>
          <w:rFonts w:asciiTheme="minorHAnsi" w:hAnsiTheme="minorHAnsi" w:cstheme="minorHAnsi"/>
          <w:szCs w:val="20"/>
        </w:rPr>
      </w:pPr>
      <w:r w:rsidRPr="00E75289">
        <w:rPr>
          <w:rFonts w:asciiTheme="minorHAnsi" w:hAnsiTheme="minorHAnsi" w:cstheme="minorHAnsi"/>
          <w:szCs w:val="20"/>
        </w:rPr>
        <w:t xml:space="preserve">Article 8: the right to respect for private and family life (a qualified right) includes a duty to protect individuals’ physical and psychological integrity </w:t>
      </w:r>
    </w:p>
    <w:p w14:paraId="0EBA27FD" w14:textId="16AAD9BD" w:rsidR="00250B43" w:rsidRPr="00E75289" w:rsidRDefault="00250B43" w:rsidP="00CC24A3">
      <w:pPr>
        <w:pStyle w:val="Bullet1"/>
        <w:spacing w:after="80"/>
        <w:ind w:left="714" w:hanging="357"/>
        <w:rPr>
          <w:rFonts w:asciiTheme="minorHAnsi" w:hAnsiTheme="minorHAnsi" w:cstheme="minorHAnsi"/>
          <w:szCs w:val="20"/>
        </w:rPr>
      </w:pPr>
      <w:r w:rsidRPr="00E75289">
        <w:rPr>
          <w:rFonts w:asciiTheme="minorHAnsi" w:hAnsiTheme="minorHAnsi" w:cstheme="minorHAnsi"/>
          <w:szCs w:val="20"/>
        </w:rPr>
        <w:t xml:space="preserve">Article 14: requires that all of the rights and freedoms set out in the Act must be protected and applied without discrimination, and </w:t>
      </w:r>
    </w:p>
    <w:p w14:paraId="61CF788A" w14:textId="23EA17B4" w:rsidR="009B5DBE" w:rsidRPr="00E75289" w:rsidRDefault="00250B43" w:rsidP="00CC24A3">
      <w:pPr>
        <w:pStyle w:val="Bullet1"/>
        <w:spacing w:after="80"/>
        <w:ind w:left="714" w:hanging="357"/>
        <w:rPr>
          <w:rFonts w:asciiTheme="minorHAnsi" w:hAnsiTheme="minorHAnsi" w:cstheme="minorHAnsi"/>
          <w:szCs w:val="20"/>
        </w:rPr>
      </w:pPr>
      <w:r w:rsidRPr="00E75289">
        <w:rPr>
          <w:rFonts w:asciiTheme="minorHAnsi" w:hAnsiTheme="minorHAnsi" w:cstheme="minorHAnsi"/>
          <w:szCs w:val="20"/>
        </w:rPr>
        <w:t xml:space="preserve">Protocol 1, Article 2: protects the right to education. </w:t>
      </w:r>
    </w:p>
    <w:p w14:paraId="18642845" w14:textId="6AA286D4" w:rsidR="00250B43" w:rsidRPr="00E75289" w:rsidRDefault="009B5DBE" w:rsidP="009B5DBE">
      <w:pPr>
        <w:pStyle w:val="Bullet0"/>
        <w:rPr>
          <w:rFonts w:asciiTheme="minorHAnsi" w:hAnsiTheme="minorHAnsi" w:cstheme="minorHAnsi"/>
          <w:color w:val="000000"/>
          <w:szCs w:val="20"/>
        </w:rPr>
      </w:pPr>
      <w:r w:rsidRPr="00E75289">
        <w:rPr>
          <w:rFonts w:asciiTheme="minorHAnsi" w:hAnsiTheme="minorHAnsi" w:cstheme="minorHAnsi"/>
          <w:szCs w:val="20"/>
        </w:rPr>
        <w:t xml:space="preserve">The </w:t>
      </w:r>
      <w:r w:rsidR="00124CCD" w:rsidRPr="00E75289">
        <w:rPr>
          <w:rStyle w:val="normaltextrun"/>
          <w:rFonts w:asciiTheme="minorHAnsi" w:hAnsiTheme="minorHAnsi" w:cstheme="minorHAnsi"/>
          <w:color w:val="000000"/>
          <w:szCs w:val="20"/>
          <w:shd w:val="clear" w:color="auto" w:fill="FFFFFF"/>
        </w:rPr>
        <w:t>governing body and senior leaders</w:t>
      </w:r>
      <w:r w:rsidRPr="00E75289">
        <w:rPr>
          <w:rFonts w:asciiTheme="minorHAnsi" w:hAnsiTheme="minorHAnsi" w:cstheme="minorHAnsi"/>
          <w:color w:val="00B050"/>
          <w:szCs w:val="20"/>
        </w:rPr>
        <w:t xml:space="preserve"> </w:t>
      </w:r>
      <w:r w:rsidRPr="00E75289">
        <w:rPr>
          <w:rFonts w:asciiTheme="minorHAnsi" w:hAnsiTheme="minorHAnsi" w:cstheme="minorHAnsi"/>
          <w:szCs w:val="20"/>
        </w:rPr>
        <w:t>recognise b</w:t>
      </w:r>
      <w:r w:rsidR="00250B43" w:rsidRPr="00E75289">
        <w:rPr>
          <w:rFonts w:asciiTheme="minorHAnsi" w:hAnsiTheme="minorHAnsi" w:cstheme="minorHAnsi"/>
          <w:szCs w:val="20"/>
        </w:rPr>
        <w:t>eing</w:t>
      </w:r>
      <w:r w:rsidR="00250B43" w:rsidRPr="00E75289">
        <w:rPr>
          <w:rFonts w:asciiTheme="minorHAnsi" w:hAnsiTheme="minorHAnsi" w:cstheme="minorHAnsi"/>
          <w:color w:val="000000"/>
          <w:szCs w:val="20"/>
        </w:rPr>
        <w:t xml:space="preserve"> subjected to harassment, violence and or abuse, including that of a sexual nature, may breach any or all of these rights, depending on the nature of the conduct and the circumstances.</w:t>
      </w:r>
    </w:p>
    <w:p w14:paraId="5336EA57" w14:textId="6045FE41" w:rsidR="008D252A" w:rsidRPr="00E75289" w:rsidRDefault="009B5DBE" w:rsidP="008D252A">
      <w:pPr>
        <w:pStyle w:val="Bullet0"/>
        <w:rPr>
          <w:rFonts w:asciiTheme="minorHAnsi" w:hAnsiTheme="minorHAnsi" w:cstheme="minorHAnsi"/>
          <w:szCs w:val="20"/>
        </w:rPr>
      </w:pPr>
      <w:r w:rsidRPr="00E75289">
        <w:rPr>
          <w:rFonts w:asciiTheme="minorHAnsi" w:hAnsiTheme="minorHAnsi" w:cstheme="minorHAnsi"/>
          <w:szCs w:val="20"/>
        </w:rPr>
        <w:t xml:space="preserve">The </w:t>
      </w:r>
      <w:r w:rsidR="00124CCD" w:rsidRPr="00E75289">
        <w:rPr>
          <w:rStyle w:val="normaltextrun"/>
          <w:rFonts w:asciiTheme="minorHAnsi" w:hAnsiTheme="minorHAnsi" w:cstheme="minorHAnsi"/>
          <w:color w:val="000000"/>
          <w:szCs w:val="20"/>
          <w:shd w:val="clear" w:color="auto" w:fill="FFFFFF"/>
        </w:rPr>
        <w:t>governing body and senior leaders</w:t>
      </w:r>
      <w:r w:rsidR="00124CCD" w:rsidRPr="00E75289">
        <w:rPr>
          <w:rFonts w:asciiTheme="minorHAnsi" w:hAnsiTheme="minorHAnsi" w:cstheme="minorHAnsi"/>
          <w:szCs w:val="20"/>
        </w:rPr>
        <w:t xml:space="preserve"> </w:t>
      </w:r>
      <w:r w:rsidR="008D252A" w:rsidRPr="00E75289">
        <w:rPr>
          <w:rFonts w:asciiTheme="minorHAnsi" w:hAnsiTheme="minorHAnsi" w:cstheme="minorHAnsi"/>
          <w:szCs w:val="20"/>
        </w:rPr>
        <w:t xml:space="preserve">will adhere to the </w:t>
      </w:r>
      <w:r w:rsidRPr="00E75289">
        <w:rPr>
          <w:rFonts w:asciiTheme="minorHAnsi" w:hAnsiTheme="minorHAnsi" w:cstheme="minorHAnsi"/>
          <w:szCs w:val="20"/>
        </w:rPr>
        <w:t xml:space="preserve">Equality Act, </w:t>
      </w:r>
      <w:r w:rsidR="008D252A" w:rsidRPr="00E75289">
        <w:rPr>
          <w:rFonts w:asciiTheme="minorHAnsi" w:hAnsiTheme="minorHAnsi" w:cstheme="minorHAnsi"/>
          <w:szCs w:val="20"/>
        </w:rPr>
        <w:t>will</w:t>
      </w:r>
      <w:r w:rsidRPr="00E75289">
        <w:rPr>
          <w:rFonts w:asciiTheme="minorHAnsi" w:hAnsiTheme="minorHAnsi" w:cstheme="minorHAnsi"/>
          <w:szCs w:val="20"/>
        </w:rPr>
        <w:t xml:space="preserve"> not unlawfully discriminate against pupils because of their sex, race, disability, religion or belief, gender reassignment, pregnancy and maternity, or sexual orientation (protected characteristics).</w:t>
      </w:r>
    </w:p>
    <w:p w14:paraId="2DA6D287" w14:textId="6DEA2208" w:rsidR="008D252A" w:rsidRPr="00E75289" w:rsidRDefault="008D252A" w:rsidP="009D137E">
      <w:pPr>
        <w:pStyle w:val="Bullet0"/>
        <w:rPr>
          <w:rFonts w:asciiTheme="minorHAnsi" w:hAnsiTheme="minorHAnsi" w:cstheme="minorHAnsi"/>
        </w:rPr>
      </w:pPr>
      <w:r w:rsidRPr="00E75289">
        <w:rPr>
          <w:rFonts w:asciiTheme="minorHAnsi" w:hAnsiTheme="minorHAnsi" w:cstheme="minorHAnsi"/>
          <w:szCs w:val="20"/>
        </w:rPr>
        <w:t xml:space="preserve">The </w:t>
      </w:r>
      <w:r w:rsidR="00124CCD" w:rsidRPr="00E75289">
        <w:rPr>
          <w:rStyle w:val="normaltextrun"/>
          <w:rFonts w:asciiTheme="minorHAnsi" w:hAnsiTheme="minorHAnsi" w:cstheme="minorHAnsi"/>
          <w:color w:val="000000"/>
          <w:szCs w:val="20"/>
          <w:shd w:val="clear" w:color="auto" w:fill="FFFFFF"/>
        </w:rPr>
        <w:t>governing body and senior leaders</w:t>
      </w:r>
      <w:r w:rsidR="00124CCD" w:rsidRPr="00E75289">
        <w:rPr>
          <w:rFonts w:asciiTheme="minorHAnsi" w:hAnsiTheme="minorHAnsi" w:cstheme="minorHAnsi"/>
        </w:rPr>
        <w:t xml:space="preserve"> </w:t>
      </w:r>
      <w:r w:rsidRPr="00E75289">
        <w:rPr>
          <w:rFonts w:asciiTheme="minorHAnsi" w:hAnsiTheme="minorHAnsi" w:cstheme="minorHAnsi"/>
        </w:rPr>
        <w:t xml:space="preserve">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 </w:t>
      </w:r>
      <w:r w:rsidR="00913FFC" w:rsidRPr="00E75289">
        <w:rPr>
          <w:rFonts w:asciiTheme="minorHAnsi" w:hAnsiTheme="minorHAnsi" w:cstheme="minorHAnsi"/>
          <w:szCs w:val="20"/>
        </w:rPr>
        <w:t xml:space="preserve">the </w:t>
      </w:r>
      <w:r w:rsidR="00124CCD" w:rsidRPr="00E75289">
        <w:rPr>
          <w:rStyle w:val="normaltextrun"/>
          <w:rFonts w:asciiTheme="minorHAnsi" w:hAnsiTheme="minorHAnsi" w:cstheme="minorHAnsi"/>
          <w:color w:val="000000"/>
          <w:szCs w:val="20"/>
          <w:shd w:val="clear" w:color="auto" w:fill="FFFFFF"/>
        </w:rPr>
        <w:t xml:space="preserve">governing body and senior </w:t>
      </w:r>
      <w:r w:rsidR="00124CCD" w:rsidRPr="00E75289">
        <w:rPr>
          <w:rStyle w:val="normaltextrun"/>
          <w:rFonts w:asciiTheme="minorHAnsi" w:hAnsiTheme="minorHAnsi" w:cstheme="minorHAnsi"/>
          <w:szCs w:val="20"/>
          <w:shd w:val="clear" w:color="auto" w:fill="FFFFFF"/>
        </w:rPr>
        <w:t>leaders</w:t>
      </w:r>
      <w:r w:rsidR="00124CCD" w:rsidRPr="00E75289">
        <w:rPr>
          <w:rFonts w:asciiTheme="minorHAnsi" w:hAnsiTheme="minorHAnsi" w:cstheme="minorHAnsi"/>
          <w:szCs w:val="20"/>
        </w:rPr>
        <w:t xml:space="preserve"> </w:t>
      </w:r>
      <w:r w:rsidR="00913FFC" w:rsidRPr="00E75289">
        <w:rPr>
          <w:rFonts w:asciiTheme="minorHAnsi" w:hAnsiTheme="minorHAnsi" w:cstheme="minorHAnsi"/>
          <w:szCs w:val="20"/>
        </w:rPr>
        <w:t xml:space="preserve">will </w:t>
      </w:r>
      <w:proofErr w:type="gramStart"/>
      <w:r w:rsidR="00913FFC" w:rsidRPr="00E75289">
        <w:rPr>
          <w:rFonts w:asciiTheme="minorHAnsi" w:hAnsiTheme="minorHAnsi" w:cstheme="minorHAnsi"/>
          <w:szCs w:val="20"/>
        </w:rPr>
        <w:t>give</w:t>
      </w:r>
      <w:r w:rsidR="00913FFC" w:rsidRPr="00E75289">
        <w:rPr>
          <w:rFonts w:asciiTheme="minorHAnsi" w:hAnsiTheme="minorHAnsi" w:cstheme="minorHAnsi"/>
        </w:rPr>
        <w:t xml:space="preserve"> </w:t>
      </w:r>
      <w:r w:rsidRPr="00E75289">
        <w:rPr>
          <w:rFonts w:asciiTheme="minorHAnsi" w:hAnsiTheme="minorHAnsi" w:cstheme="minorHAnsi"/>
        </w:rPr>
        <w:t>specific consideration to</w:t>
      </w:r>
      <w:proofErr w:type="gramEnd"/>
      <w:r w:rsidRPr="00E75289">
        <w:rPr>
          <w:rFonts w:asciiTheme="minorHAnsi" w:hAnsiTheme="minorHAnsi" w:cstheme="minorHAnsi"/>
        </w:rPr>
        <w:t xml:space="preserve"> the equality implications of these such as, for example, the need to eliminate unlawful behaviours that relate to them such as sexual violence and sexual harassment, misogyny/misandry and racism. </w:t>
      </w:r>
    </w:p>
    <w:p w14:paraId="2FD3F1FB" w14:textId="78258AC0" w:rsidR="006D4418" w:rsidRPr="00E75289" w:rsidRDefault="006D4418" w:rsidP="008E0DA7">
      <w:pPr>
        <w:pStyle w:val="Head1"/>
        <w:rPr>
          <w:rFonts w:asciiTheme="minorHAnsi" w:hAnsiTheme="minorHAnsi" w:cstheme="minorHAnsi"/>
        </w:rPr>
      </w:pPr>
      <w:bookmarkStart w:id="8" w:name="_Toc207800883"/>
      <w:r w:rsidRPr="00E75289">
        <w:rPr>
          <w:rFonts w:asciiTheme="minorHAnsi" w:hAnsiTheme="minorHAnsi" w:cstheme="minorHAnsi"/>
        </w:rPr>
        <w:t>Definition</w:t>
      </w:r>
      <w:r w:rsidR="00AB754A" w:rsidRPr="00E75289">
        <w:rPr>
          <w:rFonts w:asciiTheme="minorHAnsi" w:hAnsiTheme="minorHAnsi" w:cstheme="minorHAnsi"/>
        </w:rPr>
        <w:t>s</w:t>
      </w:r>
      <w:r w:rsidRPr="00E75289">
        <w:rPr>
          <w:rFonts w:asciiTheme="minorHAnsi" w:hAnsiTheme="minorHAnsi" w:cstheme="minorHAnsi"/>
        </w:rPr>
        <w:t xml:space="preserve"> of </w:t>
      </w:r>
      <w:r w:rsidR="00480211" w:rsidRPr="00E75289">
        <w:rPr>
          <w:rFonts w:asciiTheme="minorHAnsi" w:hAnsiTheme="minorHAnsi" w:cstheme="minorHAnsi"/>
        </w:rPr>
        <w:t>s</w:t>
      </w:r>
      <w:r w:rsidR="000E5187" w:rsidRPr="00E75289">
        <w:rPr>
          <w:rFonts w:asciiTheme="minorHAnsi" w:hAnsiTheme="minorHAnsi" w:cstheme="minorHAnsi"/>
        </w:rPr>
        <w:t>afeguarding</w:t>
      </w:r>
      <w:bookmarkEnd w:id="8"/>
      <w:r w:rsidR="000E5187" w:rsidRPr="00E75289">
        <w:rPr>
          <w:rFonts w:asciiTheme="minorHAnsi" w:hAnsiTheme="minorHAnsi" w:cstheme="minorHAnsi"/>
        </w:rPr>
        <w:t xml:space="preserve">  </w:t>
      </w:r>
    </w:p>
    <w:p w14:paraId="70F6E826" w14:textId="07FC3B41" w:rsidR="005F09F3" w:rsidRPr="00E75289" w:rsidRDefault="004077BE" w:rsidP="00AC1755">
      <w:pPr>
        <w:pStyle w:val="Bullet0"/>
        <w:rPr>
          <w:rFonts w:asciiTheme="minorHAnsi" w:hAnsiTheme="minorHAnsi" w:cstheme="minorHAnsi"/>
        </w:rPr>
      </w:pPr>
      <w:r w:rsidRPr="00E75289">
        <w:rPr>
          <w:rFonts w:asciiTheme="minorHAnsi" w:hAnsiTheme="minorHAnsi" w:cstheme="minorHAnsi"/>
        </w:rPr>
        <w:t xml:space="preserve">In line with </w:t>
      </w:r>
      <w:r w:rsidR="007437C2" w:rsidRPr="00E75289">
        <w:rPr>
          <w:rFonts w:asciiTheme="minorHAnsi" w:hAnsiTheme="minorHAnsi" w:cstheme="minorHAnsi"/>
        </w:rPr>
        <w:t>KCSIE</w:t>
      </w:r>
      <w:r w:rsidRPr="00E75289">
        <w:rPr>
          <w:rFonts w:asciiTheme="minorHAnsi" w:hAnsiTheme="minorHAnsi" w:cstheme="minorHAnsi"/>
        </w:rPr>
        <w:t xml:space="preserve"> 202</w:t>
      </w:r>
      <w:r w:rsidR="008C2981" w:rsidRPr="00E75289">
        <w:rPr>
          <w:rFonts w:asciiTheme="minorHAnsi" w:hAnsiTheme="minorHAnsi" w:cstheme="minorHAnsi"/>
        </w:rPr>
        <w:t>5</w:t>
      </w:r>
      <w:r w:rsidRPr="00E75289">
        <w:rPr>
          <w:rFonts w:asciiTheme="minorHAnsi" w:hAnsiTheme="minorHAnsi" w:cstheme="minorHAnsi"/>
        </w:rPr>
        <w:t>, s</w:t>
      </w:r>
      <w:r w:rsidR="00063F91" w:rsidRPr="00E75289">
        <w:rPr>
          <w:rFonts w:asciiTheme="minorHAnsi" w:hAnsiTheme="minorHAnsi" w:cstheme="minorHAnsi"/>
        </w:rPr>
        <w:t xml:space="preserve">afeguarding and promoting the welfare of children is defined for the purposes of this </w:t>
      </w:r>
      <w:r w:rsidR="005F09F3" w:rsidRPr="00E75289">
        <w:rPr>
          <w:rFonts w:asciiTheme="minorHAnsi" w:hAnsiTheme="minorHAnsi" w:cstheme="minorHAnsi"/>
        </w:rPr>
        <w:t xml:space="preserve">policy </w:t>
      </w:r>
      <w:r w:rsidR="00063F91" w:rsidRPr="00E75289">
        <w:rPr>
          <w:rFonts w:asciiTheme="minorHAnsi" w:hAnsiTheme="minorHAnsi" w:cstheme="minorHAnsi"/>
        </w:rPr>
        <w:t xml:space="preserve">as: </w:t>
      </w:r>
    </w:p>
    <w:p w14:paraId="312E87BE" w14:textId="06C0E1D9" w:rsidR="00EF7096" w:rsidRPr="00E75289" w:rsidRDefault="00AC1755"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p</w:t>
      </w:r>
      <w:r w:rsidR="00EF7096" w:rsidRPr="00E75289">
        <w:rPr>
          <w:rFonts w:asciiTheme="minorHAnsi" w:hAnsiTheme="minorHAnsi" w:cstheme="minorHAnsi"/>
          <w:szCs w:val="20"/>
        </w:rPr>
        <w:t xml:space="preserve">roviding help and support to meet the needs of children as soon as problems emerge </w:t>
      </w:r>
    </w:p>
    <w:p w14:paraId="611A5BC3" w14:textId="77777777" w:rsidR="00EF7096" w:rsidRPr="00E75289" w:rsidRDefault="00EF7096"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protecting children from maltreatment, whether that is within or outside the home, including online </w:t>
      </w:r>
    </w:p>
    <w:p w14:paraId="4B3F3C94" w14:textId="77777777" w:rsidR="00EF7096" w:rsidRPr="00E75289" w:rsidRDefault="00EF7096"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preventing the impairment of children’s mental and physical health or development </w:t>
      </w:r>
    </w:p>
    <w:p w14:paraId="5403D374" w14:textId="77777777" w:rsidR="00EF7096" w:rsidRPr="00E75289" w:rsidRDefault="00EF7096"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ensuring that children grow up in circumstances consistent with the provision of safe and effective care </w:t>
      </w:r>
    </w:p>
    <w:p w14:paraId="0B30E01D" w14:textId="522EEAC9" w:rsidR="00BE5A8E" w:rsidRPr="00E75289" w:rsidRDefault="00EF7096" w:rsidP="008E0DA7">
      <w:pPr>
        <w:pStyle w:val="Bullet0"/>
        <w:numPr>
          <w:ilvl w:val="0"/>
          <w:numId w:val="51"/>
        </w:numPr>
        <w:ind w:left="714" w:hanging="357"/>
        <w:rPr>
          <w:rFonts w:asciiTheme="minorHAnsi" w:hAnsiTheme="minorHAnsi" w:cstheme="minorHAnsi"/>
        </w:rPr>
      </w:pPr>
      <w:proofErr w:type="gramStart"/>
      <w:r w:rsidRPr="00E75289">
        <w:rPr>
          <w:rFonts w:asciiTheme="minorHAnsi" w:hAnsiTheme="minorHAnsi" w:cstheme="minorHAnsi"/>
          <w:szCs w:val="20"/>
        </w:rPr>
        <w:t>taking action</w:t>
      </w:r>
      <w:proofErr w:type="gramEnd"/>
      <w:r w:rsidRPr="00E75289">
        <w:rPr>
          <w:rFonts w:asciiTheme="minorHAnsi" w:hAnsiTheme="minorHAnsi" w:cstheme="minorHAnsi"/>
        </w:rPr>
        <w:t xml:space="preserve"> to enable all children to have the best outcomes </w:t>
      </w:r>
    </w:p>
    <w:p w14:paraId="02D10159" w14:textId="311CDC11" w:rsidR="000E5187" w:rsidRPr="00E75289" w:rsidRDefault="000E5187" w:rsidP="001E6F20">
      <w:pPr>
        <w:pStyle w:val="Bullet0"/>
        <w:ind w:left="357" w:hanging="357"/>
        <w:rPr>
          <w:rFonts w:asciiTheme="minorHAnsi" w:hAnsiTheme="minorHAnsi" w:cstheme="minorHAnsi"/>
        </w:rPr>
      </w:pPr>
      <w:r w:rsidRPr="00E75289">
        <w:rPr>
          <w:rFonts w:asciiTheme="minorHAnsi" w:hAnsiTheme="minorHAnsi" w:cstheme="minorHAnsi"/>
        </w:rPr>
        <w:t>Safeguarding is what we do to prevent children suffering or coming to harm</w:t>
      </w:r>
      <w:r w:rsidR="00AC1755" w:rsidRPr="00E75289">
        <w:rPr>
          <w:rFonts w:asciiTheme="minorHAnsi" w:hAnsiTheme="minorHAnsi" w:cstheme="minorHAnsi"/>
        </w:rPr>
        <w:t>, whether that is within or outside the home, including online</w:t>
      </w:r>
      <w:r w:rsidRPr="00E75289">
        <w:rPr>
          <w:rFonts w:asciiTheme="minorHAnsi" w:hAnsiTheme="minorHAnsi" w:cstheme="minorHAnsi"/>
        </w:rPr>
        <w:t>.</w:t>
      </w:r>
      <w:r w:rsidR="00353EB7" w:rsidRPr="00E75289">
        <w:rPr>
          <w:rFonts w:asciiTheme="minorHAnsi" w:hAnsiTheme="minorHAnsi" w:cstheme="minorHAnsi"/>
        </w:rPr>
        <w:t xml:space="preserve"> </w:t>
      </w:r>
    </w:p>
    <w:p w14:paraId="433CFF46" w14:textId="65D04AC3" w:rsidR="00AB754A" w:rsidRPr="00E75289" w:rsidRDefault="00AB754A" w:rsidP="00AC1755">
      <w:pPr>
        <w:pStyle w:val="Bullet0"/>
        <w:ind w:left="357" w:hanging="357"/>
        <w:rPr>
          <w:rFonts w:asciiTheme="minorHAnsi" w:hAnsiTheme="minorHAnsi" w:cstheme="minorHAnsi"/>
        </w:rPr>
      </w:pPr>
      <w:r w:rsidRPr="00E75289">
        <w:rPr>
          <w:rFonts w:asciiTheme="minorHAnsi" w:hAnsiTheme="minorHAnsi" w:cstheme="minorHAnsi"/>
        </w:rPr>
        <w:t xml:space="preserve">Child protection refers to activities undertaken by the school </w:t>
      </w:r>
      <w:r w:rsidR="0067788C" w:rsidRPr="00E75289">
        <w:rPr>
          <w:rFonts w:asciiTheme="minorHAnsi" w:hAnsiTheme="minorHAnsi" w:cstheme="minorHAnsi"/>
        </w:rPr>
        <w:t>to protect children suffering from harm or likely to suffer from harm. A child includes anyone under the age of 18.</w:t>
      </w:r>
    </w:p>
    <w:p w14:paraId="3611FBA9" w14:textId="1152B7DE" w:rsidR="0067788C" w:rsidRPr="00E75289" w:rsidRDefault="0067788C" w:rsidP="00A37750">
      <w:pPr>
        <w:pStyle w:val="Bullet0"/>
        <w:rPr>
          <w:rFonts w:asciiTheme="minorHAnsi" w:hAnsiTheme="minorHAnsi" w:cstheme="minorHAnsi"/>
        </w:rPr>
      </w:pPr>
      <w:r w:rsidRPr="00E75289">
        <w:rPr>
          <w:rFonts w:asciiTheme="minorHAnsi" w:hAnsiTheme="minorHAnsi" w:cstheme="minorHAnsi"/>
        </w:rPr>
        <w:t xml:space="preserve">The safeguarding partners </w:t>
      </w:r>
      <w:r w:rsidR="00EF1DA3" w:rsidRPr="00E75289">
        <w:rPr>
          <w:rFonts w:asciiTheme="minorHAnsi" w:hAnsiTheme="minorHAnsi" w:cstheme="minorHAnsi"/>
        </w:rPr>
        <w:t xml:space="preserve">that </w:t>
      </w:r>
      <w:r w:rsidR="00742341" w:rsidRPr="00E75289">
        <w:rPr>
          <w:rFonts w:asciiTheme="minorHAnsi" w:hAnsiTheme="minorHAnsi" w:cstheme="minorHAnsi"/>
        </w:rPr>
        <w:t xml:space="preserve">the </w:t>
      </w:r>
      <w:r w:rsidR="00AD07BE" w:rsidRPr="00E75289">
        <w:rPr>
          <w:rFonts w:asciiTheme="minorHAnsi" w:hAnsiTheme="minorHAnsi" w:cstheme="minorHAnsi"/>
        </w:rPr>
        <w:t xml:space="preserve">school works with to safeguard its pupils </w:t>
      </w:r>
      <w:r w:rsidR="000D5885" w:rsidRPr="00E75289">
        <w:rPr>
          <w:rFonts w:asciiTheme="minorHAnsi" w:hAnsiTheme="minorHAnsi" w:cstheme="minorHAnsi"/>
        </w:rPr>
        <w:t xml:space="preserve">as </w:t>
      </w:r>
      <w:r w:rsidRPr="00E75289">
        <w:rPr>
          <w:rFonts w:asciiTheme="minorHAnsi" w:hAnsiTheme="minorHAnsi" w:cstheme="minorHAnsi"/>
        </w:rPr>
        <w:t>set out in KCSIE are: the local authority; the local clinical commissioning group</w:t>
      </w:r>
      <w:r w:rsidR="00467A00" w:rsidRPr="00E75289">
        <w:rPr>
          <w:rFonts w:asciiTheme="minorHAnsi" w:hAnsiTheme="minorHAnsi" w:cstheme="minorHAnsi"/>
        </w:rPr>
        <w:t>;</w:t>
      </w:r>
      <w:r w:rsidRPr="00E75289">
        <w:rPr>
          <w:rFonts w:asciiTheme="minorHAnsi" w:hAnsiTheme="minorHAnsi" w:cstheme="minorHAnsi"/>
        </w:rPr>
        <w:t xml:space="preserve"> and the chief officer of Police for the area that falls under the local authority</w:t>
      </w:r>
      <w:r w:rsidR="00467A00" w:rsidRPr="00E75289">
        <w:rPr>
          <w:rFonts w:asciiTheme="minorHAnsi" w:hAnsiTheme="minorHAnsi" w:cstheme="minorHAnsi"/>
        </w:rPr>
        <w:t>.</w:t>
      </w:r>
    </w:p>
    <w:p w14:paraId="2C465093" w14:textId="28BEE76F" w:rsidR="00394BB4" w:rsidRPr="00E75289" w:rsidRDefault="00467A00" w:rsidP="00394BB4">
      <w:pPr>
        <w:pStyle w:val="Bullet0"/>
        <w:rPr>
          <w:rFonts w:asciiTheme="minorHAnsi" w:hAnsiTheme="minorHAnsi" w:cstheme="minorHAnsi"/>
        </w:rPr>
      </w:pPr>
      <w:r w:rsidRPr="00E75289">
        <w:rPr>
          <w:rFonts w:asciiTheme="minorHAnsi" w:hAnsiTheme="minorHAnsi" w:cstheme="minorHAnsi"/>
        </w:rPr>
        <w:t xml:space="preserve">Abuse is a </w:t>
      </w:r>
      <w:r w:rsidR="00AD07BE" w:rsidRPr="00E75289">
        <w:rPr>
          <w:rFonts w:asciiTheme="minorHAnsi" w:hAnsiTheme="minorHAnsi" w:cstheme="minorHAnsi"/>
        </w:rPr>
        <w:t>form</w:t>
      </w:r>
      <w:r w:rsidRPr="00E75289">
        <w:rPr>
          <w:rFonts w:asciiTheme="minorHAnsi" w:hAnsiTheme="minorHAnsi" w:cstheme="minorHAnsi"/>
        </w:rPr>
        <w:t xml:space="preserve"> of maltreatment of a child that covers inflicting harm or failing to prevent the infliction of harm. Neglect is a </w:t>
      </w:r>
      <w:r w:rsidR="00EF1DA3" w:rsidRPr="00E75289">
        <w:rPr>
          <w:rFonts w:asciiTheme="minorHAnsi" w:hAnsiTheme="minorHAnsi" w:cstheme="minorHAnsi"/>
        </w:rPr>
        <w:t xml:space="preserve">form </w:t>
      </w:r>
      <w:r w:rsidRPr="00E75289">
        <w:rPr>
          <w:rFonts w:asciiTheme="minorHAnsi" w:hAnsiTheme="minorHAnsi" w:cstheme="minorHAnsi"/>
        </w:rPr>
        <w:t xml:space="preserve">of abuse and is the </w:t>
      </w:r>
      <w:r w:rsidR="005412B1" w:rsidRPr="00E75289">
        <w:rPr>
          <w:rFonts w:asciiTheme="minorHAnsi" w:hAnsiTheme="minorHAnsi" w:cstheme="minorHAnsi"/>
        </w:rPr>
        <w:t>persistent</w:t>
      </w:r>
      <w:r w:rsidRPr="00E75289">
        <w:rPr>
          <w:rFonts w:asciiTheme="minorHAnsi" w:hAnsiTheme="minorHAnsi" w:cstheme="minorHAnsi"/>
        </w:rPr>
        <w:t xml:space="preserve"> failure to meet a child’s basic physical and psychological needs.</w:t>
      </w:r>
      <w:r w:rsidR="00187FE8" w:rsidRPr="00E75289">
        <w:rPr>
          <w:rFonts w:asciiTheme="minorHAnsi" w:hAnsiTheme="minorHAnsi" w:cstheme="minorHAnsi"/>
        </w:rPr>
        <w:t xml:space="preserve"> </w:t>
      </w:r>
      <w:r w:rsidR="006D1367" w:rsidRPr="00E75289">
        <w:rPr>
          <w:rFonts w:asciiTheme="minorHAnsi" w:hAnsiTheme="minorHAnsi" w:cstheme="minorHAnsi"/>
        </w:rPr>
        <w:t>Exploitation is the deliberate manipulation or abuse of power used to have control over another person, usually for some form of gain - this can be for a range of reasons including personal, financial or sexual.</w:t>
      </w:r>
      <w:r w:rsidR="00187FE8" w:rsidRPr="00E75289">
        <w:rPr>
          <w:rFonts w:asciiTheme="minorHAnsi" w:hAnsiTheme="minorHAnsi" w:cstheme="minorHAnsi"/>
        </w:rPr>
        <w:br/>
      </w:r>
      <w:r w:rsidR="00187FE8" w:rsidRPr="00E75289">
        <w:rPr>
          <w:rFonts w:asciiTheme="minorHAnsi" w:hAnsiTheme="minorHAnsi" w:cstheme="minorHAnsi"/>
        </w:rPr>
        <w:br/>
        <w:t xml:space="preserve">At </w:t>
      </w:r>
      <w:r w:rsidR="00124CCD" w:rsidRPr="00E75289">
        <w:rPr>
          <w:rFonts w:asciiTheme="minorHAnsi" w:hAnsiTheme="minorHAnsi" w:cstheme="minorHAnsi"/>
        </w:rPr>
        <w:t>St. John’s school</w:t>
      </w:r>
      <w:r w:rsidR="00187FE8" w:rsidRPr="00E75289">
        <w:rPr>
          <w:rFonts w:asciiTheme="minorHAnsi" w:hAnsiTheme="minorHAnsi" w:cstheme="minorHAnsi"/>
        </w:rPr>
        <w:t xml:space="preserve"> we are aware that abuse, </w:t>
      </w:r>
      <w:r w:rsidR="006D1367" w:rsidRPr="00E75289">
        <w:rPr>
          <w:rFonts w:asciiTheme="minorHAnsi" w:hAnsiTheme="minorHAnsi" w:cstheme="minorHAnsi"/>
        </w:rPr>
        <w:t>neglect</w:t>
      </w:r>
      <w:r w:rsidR="00187FE8" w:rsidRPr="00E75289">
        <w:rPr>
          <w:rFonts w:asciiTheme="minorHAnsi" w:hAnsiTheme="minorHAnsi" w:cstheme="minorHAnsi"/>
        </w:rPr>
        <w:t xml:space="preserve"> and </w:t>
      </w:r>
      <w:r w:rsidR="006D1367" w:rsidRPr="00E75289">
        <w:rPr>
          <w:rFonts w:asciiTheme="minorHAnsi" w:hAnsiTheme="minorHAnsi" w:cstheme="minorHAnsi"/>
        </w:rPr>
        <w:t>exploitation</w:t>
      </w:r>
      <w:r w:rsidR="00187FE8" w:rsidRPr="00E75289">
        <w:rPr>
          <w:rFonts w:asciiTheme="minorHAnsi" w:hAnsiTheme="minorHAnsi" w:cstheme="minorHAnsi"/>
        </w:rPr>
        <w:t xml:space="preserve"> can take </w:t>
      </w:r>
      <w:r w:rsidR="006D1367" w:rsidRPr="00E75289">
        <w:rPr>
          <w:rFonts w:asciiTheme="minorHAnsi" w:hAnsiTheme="minorHAnsi" w:cstheme="minorHAnsi"/>
        </w:rPr>
        <w:t>place</w:t>
      </w:r>
      <w:r w:rsidR="00187FE8" w:rsidRPr="00E75289">
        <w:rPr>
          <w:rFonts w:asciiTheme="minorHAnsi" w:hAnsiTheme="minorHAnsi" w:cstheme="minorHAnsi"/>
        </w:rPr>
        <w:t xml:space="preserve"> inside and outside the school, inside or outside the home, and online.</w:t>
      </w:r>
      <w:r w:rsidR="00187FE8" w:rsidRPr="00E75289">
        <w:rPr>
          <w:rFonts w:asciiTheme="minorHAnsi" w:hAnsiTheme="minorHAnsi" w:cstheme="minorHAnsi"/>
          <w:i/>
          <w:iCs/>
        </w:rPr>
        <w:t xml:space="preserve"> </w:t>
      </w:r>
      <w:r w:rsidR="006D1367" w:rsidRPr="00E75289">
        <w:rPr>
          <w:rFonts w:asciiTheme="minorHAnsi" w:hAnsiTheme="minorHAnsi" w:cstheme="minorHAnsi"/>
          <w:i/>
          <w:iCs/>
        </w:rPr>
        <w:br/>
      </w:r>
      <w:r w:rsidR="006D1367" w:rsidRPr="00E75289">
        <w:rPr>
          <w:rFonts w:asciiTheme="minorHAnsi" w:hAnsiTheme="minorHAnsi" w:cstheme="minorHAnsi"/>
          <w:i/>
          <w:iCs/>
        </w:rPr>
        <w:lastRenderedPageBreak/>
        <w:br/>
      </w:r>
      <w:r w:rsidR="00187FE8" w:rsidRPr="00E75289">
        <w:rPr>
          <w:rFonts w:asciiTheme="minorHAnsi" w:hAnsiTheme="minorHAnsi" w:cstheme="minorHAnsi"/>
          <w:i/>
          <w:iCs/>
        </w:rPr>
        <w:t>Section</w:t>
      </w:r>
      <w:r w:rsidR="000E5187" w:rsidRPr="00E75289">
        <w:rPr>
          <w:rFonts w:asciiTheme="minorHAnsi" w:hAnsiTheme="minorHAnsi" w:cstheme="minorHAnsi"/>
          <w:i/>
          <w:iCs/>
        </w:rPr>
        <w:t xml:space="preserve"> 8 and </w:t>
      </w:r>
      <w:r w:rsidRPr="00E75289">
        <w:rPr>
          <w:rFonts w:asciiTheme="minorHAnsi" w:hAnsiTheme="minorHAnsi" w:cstheme="minorHAnsi"/>
          <w:i/>
          <w:iCs/>
        </w:rPr>
        <w:t>Appendix 1 provides a more detailed explanation of the different types of abuse and signs and symptoms</w:t>
      </w:r>
      <w:r w:rsidR="000E5187" w:rsidRPr="00E75289">
        <w:rPr>
          <w:rFonts w:asciiTheme="minorHAnsi" w:hAnsiTheme="minorHAnsi" w:cstheme="minorHAnsi"/>
          <w:i/>
          <w:iCs/>
        </w:rPr>
        <w:t xml:space="preserve"> and specific safeguarding issues</w:t>
      </w:r>
      <w:r w:rsidRPr="00E75289">
        <w:rPr>
          <w:rFonts w:asciiTheme="minorHAnsi" w:hAnsiTheme="minorHAnsi" w:cstheme="minorHAnsi"/>
          <w:i/>
          <w:iCs/>
        </w:rPr>
        <w:t>.</w:t>
      </w:r>
      <w:r w:rsidRPr="00E75289">
        <w:rPr>
          <w:rFonts w:asciiTheme="minorHAnsi" w:hAnsiTheme="minorHAnsi" w:cstheme="minorHAnsi"/>
        </w:rPr>
        <w:t xml:space="preserve"> </w:t>
      </w:r>
    </w:p>
    <w:p w14:paraId="4094406B" w14:textId="30CF9037" w:rsidR="000A38C1" w:rsidRPr="00E75289" w:rsidRDefault="004B3FF4" w:rsidP="00394BB4">
      <w:pPr>
        <w:pStyle w:val="Bullet0"/>
        <w:rPr>
          <w:rFonts w:asciiTheme="minorHAnsi" w:hAnsiTheme="minorHAnsi" w:cstheme="minorHAnsi"/>
        </w:rPr>
      </w:pPr>
      <w:r w:rsidRPr="00E75289">
        <w:rPr>
          <w:rFonts w:asciiTheme="minorHAnsi" w:hAnsiTheme="minorHAnsi" w:cstheme="minorHAnsi"/>
          <w:color w:val="000000"/>
          <w:szCs w:val="20"/>
        </w:rPr>
        <w:t xml:space="preserve">At </w:t>
      </w:r>
      <w:r w:rsidR="00124CCD" w:rsidRPr="00E75289">
        <w:rPr>
          <w:rFonts w:asciiTheme="minorHAnsi" w:hAnsiTheme="minorHAnsi" w:cstheme="minorHAnsi"/>
        </w:rPr>
        <w:t xml:space="preserve">St. John’s school </w:t>
      </w:r>
      <w:r w:rsidRPr="00E75289">
        <w:rPr>
          <w:rFonts w:asciiTheme="minorHAnsi" w:hAnsiTheme="minorHAnsi" w:cstheme="minorHAnsi"/>
          <w:color w:val="000000"/>
          <w:szCs w:val="20"/>
        </w:rPr>
        <w:t>we</w:t>
      </w:r>
      <w:r w:rsidRPr="00E75289">
        <w:rPr>
          <w:rFonts w:asciiTheme="minorHAnsi" w:hAnsiTheme="minorHAnsi" w:cstheme="minorHAnsi"/>
          <w:color w:val="538135" w:themeColor="accent6" w:themeShade="BF"/>
          <w:szCs w:val="20"/>
        </w:rPr>
        <w:t xml:space="preserve"> </w:t>
      </w:r>
      <w:r w:rsidR="000A38C1" w:rsidRPr="00E75289">
        <w:rPr>
          <w:rFonts w:asciiTheme="minorHAnsi" w:hAnsiTheme="minorHAnsi" w:cstheme="minorHAnsi"/>
          <w:color w:val="000000"/>
          <w:szCs w:val="20"/>
        </w:rPr>
        <w:t xml:space="preserve">recognise that not everyone who has been subjected to abuse considers themselves a victim or would want to be described in this way. </w:t>
      </w:r>
      <w:r w:rsidRPr="00E75289">
        <w:rPr>
          <w:rFonts w:asciiTheme="minorHAnsi" w:hAnsiTheme="minorHAnsi" w:cstheme="minorHAnsi"/>
          <w:color w:val="000000"/>
          <w:szCs w:val="20"/>
        </w:rPr>
        <w:t xml:space="preserve">We also think carefully about the </w:t>
      </w:r>
      <w:r w:rsidR="00321041" w:rsidRPr="00E75289">
        <w:rPr>
          <w:rFonts w:asciiTheme="minorHAnsi" w:hAnsiTheme="minorHAnsi" w:cstheme="minorHAnsi"/>
          <w:color w:val="000000"/>
          <w:szCs w:val="20"/>
        </w:rPr>
        <w:t>use of the term</w:t>
      </w:r>
      <w:r w:rsidR="000A38C1" w:rsidRPr="00E75289">
        <w:rPr>
          <w:rFonts w:asciiTheme="minorHAnsi" w:hAnsiTheme="minorHAnsi" w:cstheme="minorHAnsi"/>
          <w:color w:val="000000"/>
          <w:szCs w:val="20"/>
        </w:rPr>
        <w:t xml:space="preserve"> </w:t>
      </w:r>
      <w:r w:rsidR="00D577E6" w:rsidRPr="00E75289">
        <w:rPr>
          <w:rFonts w:asciiTheme="minorHAnsi" w:hAnsiTheme="minorHAnsi" w:cstheme="minorHAnsi"/>
          <w:b/>
          <w:bCs/>
          <w:color w:val="000000"/>
          <w:szCs w:val="20"/>
        </w:rPr>
        <w:t>‘</w:t>
      </w:r>
      <w:r w:rsidR="000A38C1" w:rsidRPr="00E75289">
        <w:rPr>
          <w:rFonts w:asciiTheme="minorHAnsi" w:hAnsiTheme="minorHAnsi" w:cstheme="minorHAnsi"/>
          <w:b/>
          <w:bCs/>
          <w:color w:val="000000"/>
          <w:szCs w:val="20"/>
        </w:rPr>
        <w:t>alleged perpetrator(s)</w:t>
      </w:r>
      <w:r w:rsidR="000A38C1" w:rsidRPr="00E75289">
        <w:rPr>
          <w:rFonts w:asciiTheme="minorHAnsi" w:hAnsiTheme="minorHAnsi" w:cstheme="minorHAnsi"/>
          <w:color w:val="000000"/>
          <w:szCs w:val="20"/>
        </w:rPr>
        <w:t>’ and where appropriate ‘</w:t>
      </w:r>
      <w:r w:rsidR="000A38C1" w:rsidRPr="00E75289">
        <w:rPr>
          <w:rFonts w:asciiTheme="minorHAnsi" w:hAnsiTheme="minorHAnsi" w:cstheme="minorHAnsi"/>
          <w:b/>
          <w:bCs/>
          <w:color w:val="000000"/>
          <w:szCs w:val="20"/>
        </w:rPr>
        <w:t>perpetrator(s)</w:t>
      </w:r>
      <w:r w:rsidR="000A38C1" w:rsidRPr="00E75289">
        <w:rPr>
          <w:rFonts w:asciiTheme="minorHAnsi" w:hAnsiTheme="minorHAnsi" w:cstheme="minorHAnsi"/>
          <w:color w:val="000000"/>
          <w:szCs w:val="20"/>
        </w:rPr>
        <w:t>’</w:t>
      </w:r>
      <w:r w:rsidR="00321041" w:rsidRPr="00E75289">
        <w:rPr>
          <w:rFonts w:asciiTheme="minorHAnsi" w:hAnsiTheme="minorHAnsi" w:cstheme="minorHAnsi"/>
          <w:color w:val="000000"/>
          <w:szCs w:val="20"/>
        </w:rPr>
        <w:t>,</w:t>
      </w:r>
      <w:r w:rsidR="000A38C1" w:rsidRPr="00E75289">
        <w:rPr>
          <w:rFonts w:asciiTheme="minorHAnsi" w:hAnsiTheme="minorHAnsi" w:cstheme="minorHAnsi"/>
          <w:color w:val="000000"/>
          <w:szCs w:val="20"/>
        </w:rPr>
        <w:t xml:space="preserve"> especially when speaking in front of children, not least because in some cases the abusive behaviour will have been harmful to the perpetrator as well. </w:t>
      </w:r>
      <w:r w:rsidR="00321041" w:rsidRPr="00E75289">
        <w:rPr>
          <w:rFonts w:asciiTheme="minorHAnsi" w:hAnsiTheme="minorHAnsi" w:cstheme="minorHAnsi"/>
          <w:color w:val="000000"/>
          <w:szCs w:val="20"/>
        </w:rPr>
        <w:t xml:space="preserve">In managing any </w:t>
      </w:r>
      <w:proofErr w:type="gramStart"/>
      <w:r w:rsidR="00321041" w:rsidRPr="00E75289">
        <w:rPr>
          <w:rFonts w:asciiTheme="minorHAnsi" w:hAnsiTheme="minorHAnsi" w:cstheme="minorHAnsi"/>
          <w:color w:val="000000"/>
          <w:szCs w:val="20"/>
        </w:rPr>
        <w:t>incident</w:t>
      </w:r>
      <w:proofErr w:type="gramEnd"/>
      <w:r w:rsidR="00321041" w:rsidRPr="00E75289">
        <w:rPr>
          <w:rFonts w:asciiTheme="minorHAnsi" w:hAnsiTheme="minorHAnsi" w:cstheme="minorHAnsi"/>
          <w:color w:val="000000"/>
          <w:szCs w:val="20"/>
        </w:rPr>
        <w:t xml:space="preserve"> we are prepared to use any term with which the individual child is most comfortable </w:t>
      </w:r>
      <w:r w:rsidR="006A4331" w:rsidRPr="00E75289">
        <w:rPr>
          <w:rFonts w:asciiTheme="minorHAnsi" w:hAnsiTheme="minorHAnsi" w:cstheme="minorHAnsi"/>
          <w:color w:val="000000"/>
          <w:szCs w:val="20"/>
        </w:rPr>
        <w:t>and on</w:t>
      </w:r>
      <w:r w:rsidR="000A38C1" w:rsidRPr="00E75289">
        <w:rPr>
          <w:rFonts w:asciiTheme="minorHAnsi" w:hAnsiTheme="minorHAnsi" w:cstheme="minorHAnsi"/>
          <w:color w:val="000000"/>
          <w:szCs w:val="20"/>
        </w:rPr>
        <w:t xml:space="preserve"> a case-by-case basis.</w:t>
      </w:r>
    </w:p>
    <w:p w14:paraId="0DF6CC0F" w14:textId="5E9CB50B" w:rsidR="00676084" w:rsidRPr="00E75289" w:rsidRDefault="00BC07AD" w:rsidP="00C241EB">
      <w:pPr>
        <w:pStyle w:val="Head1"/>
        <w:rPr>
          <w:rFonts w:asciiTheme="minorHAnsi" w:hAnsiTheme="minorHAnsi" w:cstheme="minorHAnsi"/>
        </w:rPr>
      </w:pPr>
      <w:bookmarkStart w:id="9" w:name="_Toc207800884"/>
      <w:r w:rsidRPr="00E75289">
        <w:rPr>
          <w:rFonts w:asciiTheme="minorHAnsi" w:hAnsiTheme="minorHAnsi" w:cstheme="minorHAnsi"/>
        </w:rPr>
        <w:t xml:space="preserve">Informing staff and others </w:t>
      </w:r>
      <w:r w:rsidR="00467A00" w:rsidRPr="00E75289">
        <w:rPr>
          <w:rFonts w:asciiTheme="minorHAnsi" w:hAnsiTheme="minorHAnsi" w:cstheme="minorHAnsi"/>
        </w:rPr>
        <w:t>of safeguarding policy</w:t>
      </w:r>
      <w:bookmarkEnd w:id="9"/>
    </w:p>
    <w:p w14:paraId="42A0AF67" w14:textId="70B0C836" w:rsidR="00A37750" w:rsidRPr="00E75289" w:rsidRDefault="00837281" w:rsidP="009D137E">
      <w:pPr>
        <w:pStyle w:val="Bullet0"/>
        <w:rPr>
          <w:rFonts w:asciiTheme="minorHAnsi" w:hAnsiTheme="minorHAnsi" w:cstheme="minorHAnsi"/>
        </w:rPr>
      </w:pPr>
      <w:r w:rsidRPr="00E75289">
        <w:rPr>
          <w:rFonts w:asciiTheme="minorHAnsi" w:hAnsiTheme="minorHAnsi" w:cstheme="minorHAnsi"/>
        </w:rPr>
        <w:t>All staff (including temporary staff and volunteers) will be provided with a copy of this policy. They will be asked to say they have read and understood its contents, are familiar with the school systems and will adhere to them</w:t>
      </w:r>
      <w:r w:rsidR="00124CCD" w:rsidRPr="00E75289">
        <w:rPr>
          <w:rFonts w:asciiTheme="minorHAnsi" w:hAnsiTheme="minorHAnsi" w:cstheme="minorHAnsi"/>
        </w:rPr>
        <w:t>. This can also be found in the staff room.</w:t>
      </w:r>
    </w:p>
    <w:p w14:paraId="12881AA9" w14:textId="68C22016" w:rsidR="00837281" w:rsidRPr="00E75289" w:rsidRDefault="00837281" w:rsidP="00A37750">
      <w:pPr>
        <w:pStyle w:val="Bullet0"/>
        <w:rPr>
          <w:rFonts w:asciiTheme="minorHAnsi" w:hAnsiTheme="minorHAnsi" w:cstheme="minorHAnsi"/>
        </w:rPr>
      </w:pPr>
      <w:r w:rsidRPr="00E75289">
        <w:rPr>
          <w:rFonts w:asciiTheme="minorHAnsi" w:hAnsiTheme="minorHAnsi" w:cstheme="minorHAnsi"/>
        </w:rPr>
        <w:t xml:space="preserve">Visitors to the school site will be given </w:t>
      </w:r>
      <w:r w:rsidR="00124CCD" w:rsidRPr="00E75289">
        <w:rPr>
          <w:rFonts w:asciiTheme="minorHAnsi" w:hAnsiTheme="minorHAnsi" w:cstheme="minorHAnsi"/>
        </w:rPr>
        <w:t>information</w:t>
      </w:r>
      <w:r w:rsidRPr="00E75289">
        <w:rPr>
          <w:rFonts w:asciiTheme="minorHAnsi" w:hAnsiTheme="minorHAnsi" w:cstheme="minorHAnsi"/>
        </w:rPr>
        <w:t xml:space="preserve"> detail</w:t>
      </w:r>
      <w:r w:rsidR="000D5885" w:rsidRPr="00E75289">
        <w:rPr>
          <w:rFonts w:asciiTheme="minorHAnsi" w:hAnsiTheme="minorHAnsi" w:cstheme="minorHAnsi"/>
        </w:rPr>
        <w:t>ing</w:t>
      </w:r>
      <w:r w:rsidRPr="00E75289">
        <w:rPr>
          <w:rFonts w:asciiTheme="minorHAnsi" w:hAnsiTheme="minorHAnsi" w:cstheme="minorHAnsi"/>
        </w:rPr>
        <w:t xml:space="preserve"> our safeguarding arrangements, which also covers fire safety, first aid and health &amp; safety. Visitors will be asked to sign to say they have read, understood and will adhere to these arrangements. </w:t>
      </w:r>
    </w:p>
    <w:p w14:paraId="0A8367A4" w14:textId="1C5B1445" w:rsidR="00BC07AD" w:rsidRPr="00E75289" w:rsidRDefault="00837281" w:rsidP="00A37750">
      <w:pPr>
        <w:pStyle w:val="Bullet0"/>
        <w:rPr>
          <w:rFonts w:asciiTheme="minorHAnsi" w:hAnsiTheme="minorHAnsi" w:cstheme="minorHAnsi"/>
        </w:rPr>
      </w:pPr>
      <w:r w:rsidRPr="00E75289">
        <w:rPr>
          <w:rFonts w:asciiTheme="minorHAnsi" w:hAnsiTheme="minorHAnsi" w:cstheme="minorHAnsi"/>
        </w:rPr>
        <w:t>Parents/carers can obtain a copy of the</w:t>
      </w:r>
      <w:r w:rsidRPr="00E75289">
        <w:rPr>
          <w:rFonts w:asciiTheme="minorHAnsi" w:hAnsiTheme="minorHAnsi" w:cstheme="minorHAnsi"/>
          <w:color w:val="538135" w:themeColor="accent6" w:themeShade="BF"/>
        </w:rPr>
        <w:t xml:space="preserve"> school </w:t>
      </w:r>
      <w:r w:rsidRPr="00E75289">
        <w:rPr>
          <w:rFonts w:asciiTheme="minorHAnsi" w:hAnsiTheme="minorHAnsi" w:cstheme="minorHAnsi"/>
        </w:rPr>
        <w:t xml:space="preserve">Safeguarding and Child Protection Policy downloaded from the school website together with other related policies, including for online safety, recruitment and </w:t>
      </w:r>
      <w:r w:rsidR="001E531C" w:rsidRPr="00E75289">
        <w:rPr>
          <w:rFonts w:asciiTheme="minorHAnsi" w:hAnsiTheme="minorHAnsi" w:cstheme="minorHAnsi"/>
        </w:rPr>
        <w:t xml:space="preserve">child-on-child </w:t>
      </w:r>
      <w:r w:rsidRPr="00E75289">
        <w:rPr>
          <w:rFonts w:asciiTheme="minorHAnsi" w:hAnsiTheme="minorHAnsi" w:cstheme="minorHAnsi"/>
        </w:rPr>
        <w:t>abuse. Additionally, these and other policies are available from the school office on request</w:t>
      </w:r>
      <w:r w:rsidR="00BC07AD" w:rsidRPr="00E75289">
        <w:rPr>
          <w:rFonts w:asciiTheme="minorHAnsi" w:hAnsiTheme="minorHAnsi" w:cstheme="minorHAnsi"/>
        </w:rPr>
        <w:t>.</w:t>
      </w:r>
    </w:p>
    <w:p w14:paraId="4BF82A81" w14:textId="14E897F6" w:rsidR="00BC07AD" w:rsidRPr="00E75289" w:rsidRDefault="00BC07AD" w:rsidP="00A37750">
      <w:pPr>
        <w:pStyle w:val="Bullet0"/>
        <w:rPr>
          <w:rFonts w:asciiTheme="minorHAnsi" w:hAnsiTheme="minorHAnsi" w:cstheme="minorHAnsi"/>
        </w:rPr>
      </w:pPr>
      <w:r w:rsidRPr="00E75289">
        <w:rPr>
          <w:rFonts w:asciiTheme="minorHAnsi" w:hAnsiTheme="minorHAnsi" w:cstheme="minorHAnsi"/>
        </w:rPr>
        <w:t xml:space="preserve">Pupils will be made aware of the school’s systems in </w:t>
      </w:r>
      <w:r w:rsidR="00133376" w:rsidRPr="00E75289">
        <w:rPr>
          <w:rFonts w:asciiTheme="minorHAnsi" w:hAnsiTheme="minorHAnsi" w:cstheme="minorHAnsi"/>
        </w:rPr>
        <w:t>age-appropriate</w:t>
      </w:r>
      <w:r w:rsidRPr="00E75289">
        <w:rPr>
          <w:rFonts w:asciiTheme="minorHAnsi" w:hAnsiTheme="minorHAnsi" w:cstheme="minorHAnsi"/>
        </w:rPr>
        <w:t xml:space="preserve"> ways through displays around the school site, verbally and via the school website. The DSL will</w:t>
      </w:r>
      <w:r w:rsidR="00133376" w:rsidRPr="00E75289">
        <w:rPr>
          <w:rFonts w:asciiTheme="minorHAnsi" w:hAnsiTheme="minorHAnsi" w:cstheme="minorHAnsi"/>
        </w:rPr>
        <w:t xml:space="preserve"> </w:t>
      </w:r>
      <w:r w:rsidRPr="00E75289">
        <w:rPr>
          <w:rFonts w:asciiTheme="minorHAnsi" w:hAnsiTheme="minorHAnsi" w:cstheme="minorHAnsi"/>
        </w:rPr>
        <w:t xml:space="preserve">ensure pupils have </w:t>
      </w:r>
      <w:r w:rsidR="00133376" w:rsidRPr="00E75289">
        <w:rPr>
          <w:rFonts w:asciiTheme="minorHAnsi" w:hAnsiTheme="minorHAnsi" w:cstheme="minorHAnsi"/>
        </w:rPr>
        <w:t xml:space="preserve">understood and are aware that they can raise concerns at any time, they will be listened to, taken seriously </w:t>
      </w:r>
      <w:r w:rsidR="000D5885" w:rsidRPr="00E75289">
        <w:rPr>
          <w:rFonts w:asciiTheme="minorHAnsi" w:hAnsiTheme="minorHAnsi" w:cstheme="minorHAnsi"/>
        </w:rPr>
        <w:t xml:space="preserve">and </w:t>
      </w:r>
      <w:r w:rsidR="00133376" w:rsidRPr="00E75289">
        <w:rPr>
          <w:rFonts w:asciiTheme="minorHAnsi" w:hAnsiTheme="minorHAnsi" w:cstheme="minorHAnsi"/>
        </w:rPr>
        <w:t>their wishes respected (where possible), given the necessary support and kept informed of actions being taken.</w:t>
      </w:r>
    </w:p>
    <w:p w14:paraId="1256589B" w14:textId="65B3ED6E" w:rsidR="00F267E6" w:rsidRPr="00E75289" w:rsidRDefault="00AB754A" w:rsidP="00C241EB">
      <w:pPr>
        <w:pStyle w:val="Head1"/>
        <w:rPr>
          <w:rFonts w:asciiTheme="minorHAnsi" w:hAnsiTheme="minorHAnsi" w:cstheme="minorHAnsi"/>
          <w:szCs w:val="28"/>
        </w:rPr>
      </w:pPr>
      <w:bookmarkStart w:id="10" w:name="_Toc207800885"/>
      <w:r w:rsidRPr="00E75289">
        <w:rPr>
          <w:rFonts w:asciiTheme="minorHAnsi" w:hAnsiTheme="minorHAnsi" w:cstheme="minorHAnsi"/>
          <w:szCs w:val="28"/>
        </w:rPr>
        <w:t>Roles and</w:t>
      </w:r>
      <w:r w:rsidR="008D699D" w:rsidRPr="00E75289">
        <w:rPr>
          <w:rFonts w:asciiTheme="minorHAnsi" w:hAnsiTheme="minorHAnsi" w:cstheme="minorHAnsi"/>
          <w:szCs w:val="28"/>
        </w:rPr>
        <w:t xml:space="preserve"> </w:t>
      </w:r>
      <w:r w:rsidR="00C367BA" w:rsidRPr="00E75289">
        <w:rPr>
          <w:rFonts w:asciiTheme="minorHAnsi" w:hAnsiTheme="minorHAnsi" w:cstheme="minorHAnsi"/>
        </w:rPr>
        <w:t>R</w:t>
      </w:r>
      <w:r w:rsidR="00A87CDE" w:rsidRPr="00E75289">
        <w:rPr>
          <w:rFonts w:asciiTheme="minorHAnsi" w:hAnsiTheme="minorHAnsi" w:cstheme="minorHAnsi"/>
        </w:rPr>
        <w:t>esponsibilities</w:t>
      </w:r>
      <w:bookmarkEnd w:id="10"/>
      <w:r w:rsidR="00A87CDE" w:rsidRPr="00E75289">
        <w:rPr>
          <w:rFonts w:asciiTheme="minorHAnsi" w:hAnsiTheme="minorHAnsi" w:cstheme="minorHAnsi"/>
          <w:szCs w:val="28"/>
        </w:rPr>
        <w:t xml:space="preserve"> </w:t>
      </w:r>
    </w:p>
    <w:p w14:paraId="0BC50EEC" w14:textId="45524FF2" w:rsidR="00B311F7" w:rsidRPr="00E75289" w:rsidRDefault="00B311F7" w:rsidP="008413CF">
      <w:pPr>
        <w:pStyle w:val="Head2"/>
        <w:rPr>
          <w:rFonts w:asciiTheme="minorHAnsi" w:hAnsiTheme="minorHAnsi" w:cstheme="minorHAnsi"/>
        </w:rPr>
      </w:pPr>
      <w:r w:rsidRPr="00E75289">
        <w:rPr>
          <w:rFonts w:asciiTheme="minorHAnsi" w:hAnsiTheme="minorHAnsi" w:cstheme="minorHAnsi"/>
        </w:rPr>
        <w:t>The Governing Body</w:t>
      </w:r>
    </w:p>
    <w:p w14:paraId="786C3C18" w14:textId="3698BE93" w:rsidR="00A37750" w:rsidRPr="00E75289" w:rsidRDefault="00A37750" w:rsidP="00B311F7">
      <w:pPr>
        <w:pStyle w:val="Bullet0"/>
        <w:rPr>
          <w:rFonts w:asciiTheme="minorHAnsi" w:hAnsiTheme="minorHAnsi" w:cstheme="minorHAnsi"/>
        </w:rPr>
      </w:pPr>
      <w:r w:rsidRPr="00E75289">
        <w:rPr>
          <w:rFonts w:asciiTheme="minorHAnsi" w:hAnsiTheme="minorHAnsi" w:cstheme="minorHAnsi"/>
        </w:rPr>
        <w:t xml:space="preserve">The </w:t>
      </w:r>
      <w:r w:rsidR="00AA3154" w:rsidRPr="00E75289">
        <w:rPr>
          <w:rFonts w:asciiTheme="minorHAnsi" w:hAnsiTheme="minorHAnsi" w:cstheme="minorHAnsi"/>
        </w:rPr>
        <w:t>G</w:t>
      </w:r>
      <w:r w:rsidRPr="00E75289">
        <w:rPr>
          <w:rFonts w:asciiTheme="minorHAnsi" w:hAnsiTheme="minorHAnsi" w:cstheme="minorHAnsi"/>
        </w:rPr>
        <w:t xml:space="preserve">overning </w:t>
      </w:r>
      <w:r w:rsidR="00AA3154" w:rsidRPr="00E75289">
        <w:rPr>
          <w:rFonts w:asciiTheme="minorHAnsi" w:hAnsiTheme="minorHAnsi" w:cstheme="minorHAnsi"/>
        </w:rPr>
        <w:t>B</w:t>
      </w:r>
      <w:r w:rsidRPr="00E75289">
        <w:rPr>
          <w:rFonts w:asciiTheme="minorHAnsi" w:hAnsiTheme="minorHAnsi" w:cstheme="minorHAnsi"/>
        </w:rPr>
        <w:t xml:space="preserve">ody </w:t>
      </w:r>
      <w:r w:rsidR="0098582A" w:rsidRPr="00E75289">
        <w:rPr>
          <w:rFonts w:asciiTheme="minorHAnsi" w:hAnsiTheme="minorHAnsi" w:cstheme="minorHAnsi"/>
        </w:rPr>
        <w:t xml:space="preserve">takes responsibility for </w:t>
      </w:r>
      <w:r w:rsidRPr="00E75289">
        <w:rPr>
          <w:rFonts w:asciiTheme="minorHAnsi" w:hAnsiTheme="minorHAnsi" w:cstheme="minorHAnsi"/>
        </w:rPr>
        <w:t>strategic leadership</w:t>
      </w:r>
      <w:r w:rsidR="00AA3154" w:rsidRPr="00E75289">
        <w:rPr>
          <w:rFonts w:asciiTheme="minorHAnsi" w:hAnsiTheme="minorHAnsi" w:cstheme="minorHAnsi"/>
        </w:rPr>
        <w:t xml:space="preserve"> that is a ‘whole school approach’</w:t>
      </w:r>
      <w:r w:rsidRPr="00E75289">
        <w:rPr>
          <w:rFonts w:asciiTheme="minorHAnsi" w:hAnsiTheme="minorHAnsi" w:cstheme="minorHAnsi"/>
        </w:rPr>
        <w:t xml:space="preserve"> for the school’s safeguarding arrangements</w:t>
      </w:r>
      <w:r w:rsidR="00AA3154" w:rsidRPr="00E75289">
        <w:rPr>
          <w:rFonts w:asciiTheme="minorHAnsi" w:hAnsiTheme="minorHAnsi" w:cstheme="minorHAnsi"/>
        </w:rPr>
        <w:t xml:space="preserve"> and that these</w:t>
      </w:r>
      <w:r w:rsidR="0098582A" w:rsidRPr="00E75289">
        <w:rPr>
          <w:rFonts w:asciiTheme="minorHAnsi" w:hAnsiTheme="minorHAnsi" w:cstheme="minorHAnsi"/>
        </w:rPr>
        <w:t xml:space="preserve"> will</w:t>
      </w:r>
      <w:r w:rsidRPr="00E75289">
        <w:rPr>
          <w:rFonts w:asciiTheme="minorHAnsi" w:hAnsiTheme="minorHAnsi" w:cstheme="minorHAnsi"/>
        </w:rPr>
        <w:t xml:space="preserve"> </w:t>
      </w:r>
      <w:r w:rsidR="00850595" w:rsidRPr="00E75289">
        <w:rPr>
          <w:rFonts w:asciiTheme="minorHAnsi" w:hAnsiTheme="minorHAnsi" w:cstheme="minorHAnsi"/>
        </w:rPr>
        <w:t>comply</w:t>
      </w:r>
      <w:r w:rsidRPr="00E75289">
        <w:rPr>
          <w:rFonts w:asciiTheme="minorHAnsi" w:hAnsiTheme="minorHAnsi" w:cstheme="minorHAnsi"/>
        </w:rPr>
        <w:t xml:space="preserve"> with their duties under legislation and have full regard to KCSIE 202</w:t>
      </w:r>
      <w:r w:rsidR="00963F9D" w:rsidRPr="00E75289">
        <w:rPr>
          <w:rFonts w:asciiTheme="minorHAnsi" w:hAnsiTheme="minorHAnsi" w:cstheme="minorHAnsi"/>
        </w:rPr>
        <w:t>5</w:t>
      </w:r>
      <w:r w:rsidRPr="00E75289">
        <w:rPr>
          <w:rFonts w:asciiTheme="minorHAnsi" w:hAnsiTheme="minorHAnsi" w:cstheme="minorHAnsi"/>
        </w:rPr>
        <w:t>. This include</w:t>
      </w:r>
      <w:r w:rsidR="0098582A" w:rsidRPr="00E75289">
        <w:rPr>
          <w:rFonts w:asciiTheme="minorHAnsi" w:hAnsiTheme="minorHAnsi" w:cstheme="minorHAnsi"/>
        </w:rPr>
        <w:t>s</w:t>
      </w:r>
      <w:r w:rsidRPr="00E75289">
        <w:rPr>
          <w:rFonts w:asciiTheme="minorHAnsi" w:hAnsiTheme="minorHAnsi" w:cstheme="minorHAnsi"/>
        </w:rPr>
        <w:t xml:space="preserve"> ensuring the school’s policies, procedures and training are effective and comply with the law at all times.</w:t>
      </w:r>
      <w:r w:rsidR="00AA3154" w:rsidRPr="00E75289">
        <w:rPr>
          <w:rFonts w:asciiTheme="minorHAnsi" w:hAnsiTheme="minorHAnsi" w:cstheme="minorHAnsi"/>
        </w:rPr>
        <w:t xml:space="preserve"> </w:t>
      </w:r>
    </w:p>
    <w:p w14:paraId="46E653D4" w14:textId="78AB1FB6" w:rsidR="00AA3154" w:rsidRPr="00E75289" w:rsidRDefault="00AA3154" w:rsidP="00B311F7">
      <w:pPr>
        <w:pStyle w:val="Bullet0"/>
        <w:rPr>
          <w:rFonts w:asciiTheme="minorHAnsi" w:hAnsiTheme="minorHAnsi" w:cstheme="minorHAnsi"/>
        </w:rPr>
      </w:pPr>
      <w:r w:rsidRPr="00E75289">
        <w:rPr>
          <w:rFonts w:asciiTheme="minorHAnsi" w:hAnsiTheme="minorHAnsi" w:cstheme="minorHAnsi"/>
        </w:rPr>
        <w:t xml:space="preserve">The Governing body will ensure the school’s systems enable pupils to report what is happening to them. </w:t>
      </w:r>
    </w:p>
    <w:p w14:paraId="4700C413" w14:textId="7187B766" w:rsidR="00D12D8F" w:rsidRPr="00E75289" w:rsidRDefault="00850595" w:rsidP="009D137E">
      <w:pPr>
        <w:pStyle w:val="Bullet0"/>
        <w:rPr>
          <w:rFonts w:asciiTheme="minorHAnsi" w:hAnsiTheme="minorHAnsi" w:cstheme="minorHAnsi"/>
        </w:rPr>
      </w:pPr>
      <w:r w:rsidRPr="00E75289">
        <w:rPr>
          <w:rFonts w:asciiTheme="minorHAnsi" w:hAnsiTheme="minorHAnsi" w:cstheme="minorHAnsi"/>
        </w:rPr>
        <w:t>The Governing body will ensure the</w:t>
      </w:r>
      <w:r w:rsidR="0098582A" w:rsidRPr="00E75289">
        <w:rPr>
          <w:rFonts w:asciiTheme="minorHAnsi" w:hAnsiTheme="minorHAnsi" w:cstheme="minorHAnsi"/>
        </w:rPr>
        <w:t xml:space="preserve"> appointed</w:t>
      </w:r>
      <w:r w:rsidRPr="00E75289">
        <w:rPr>
          <w:rFonts w:asciiTheme="minorHAnsi" w:hAnsiTheme="minorHAnsi" w:cstheme="minorHAnsi"/>
        </w:rPr>
        <w:t xml:space="preserve"> </w:t>
      </w:r>
      <w:r w:rsidR="00220460" w:rsidRPr="00E75289">
        <w:rPr>
          <w:rFonts w:asciiTheme="minorHAnsi" w:hAnsiTheme="minorHAnsi" w:cstheme="minorHAnsi"/>
        </w:rPr>
        <w:t xml:space="preserve">Designated Safeguarding Lead </w:t>
      </w:r>
      <w:r w:rsidR="0098582A" w:rsidRPr="00E75289">
        <w:rPr>
          <w:rFonts w:asciiTheme="minorHAnsi" w:hAnsiTheme="minorHAnsi" w:cstheme="minorHAnsi"/>
        </w:rPr>
        <w:t xml:space="preserve">is a senior member of staff. </w:t>
      </w:r>
      <w:r w:rsidR="00220460" w:rsidRPr="00E75289">
        <w:rPr>
          <w:rFonts w:asciiTheme="minorHAnsi" w:hAnsiTheme="minorHAnsi" w:cstheme="minorHAnsi"/>
        </w:rPr>
        <w:t xml:space="preserve">The </w:t>
      </w:r>
      <w:r w:rsidR="00D70A83" w:rsidRPr="00E75289">
        <w:rPr>
          <w:rFonts w:asciiTheme="minorHAnsi" w:hAnsiTheme="minorHAnsi" w:cstheme="minorHAnsi"/>
        </w:rPr>
        <w:t xml:space="preserve">role of the </w:t>
      </w:r>
      <w:r w:rsidR="00220460" w:rsidRPr="00E75289">
        <w:rPr>
          <w:rFonts w:asciiTheme="minorHAnsi" w:hAnsiTheme="minorHAnsi" w:cstheme="minorHAnsi"/>
        </w:rPr>
        <w:t xml:space="preserve">Designated Safeguarding Lead </w:t>
      </w:r>
      <w:r w:rsidR="00D70A83" w:rsidRPr="00E75289">
        <w:rPr>
          <w:rFonts w:asciiTheme="minorHAnsi" w:hAnsiTheme="minorHAnsi" w:cstheme="minorHAnsi"/>
        </w:rPr>
        <w:t xml:space="preserve">(and deputies) </w:t>
      </w:r>
      <w:r w:rsidR="00220460" w:rsidRPr="00E75289">
        <w:rPr>
          <w:rFonts w:asciiTheme="minorHAnsi" w:hAnsiTheme="minorHAnsi" w:cstheme="minorHAnsi"/>
        </w:rPr>
        <w:t xml:space="preserve">is </w:t>
      </w:r>
      <w:r w:rsidR="00D70A83" w:rsidRPr="00E75289">
        <w:rPr>
          <w:rFonts w:asciiTheme="minorHAnsi" w:hAnsiTheme="minorHAnsi" w:cstheme="minorHAnsi"/>
        </w:rPr>
        <w:t>set out in KCSIE Annex C</w:t>
      </w:r>
      <w:r w:rsidR="00220460" w:rsidRPr="00E75289">
        <w:rPr>
          <w:rFonts w:asciiTheme="minorHAnsi" w:hAnsiTheme="minorHAnsi" w:cstheme="minorHAnsi"/>
        </w:rPr>
        <w:t>, summarised in the section below and</w:t>
      </w:r>
      <w:r w:rsidR="00D70A83" w:rsidRPr="00E75289">
        <w:rPr>
          <w:rFonts w:asciiTheme="minorHAnsi" w:hAnsiTheme="minorHAnsi" w:cstheme="minorHAnsi"/>
        </w:rPr>
        <w:t xml:space="preserve"> will be made explicit in the job description</w:t>
      </w:r>
      <w:r w:rsidR="006D1367" w:rsidRPr="00E75289">
        <w:rPr>
          <w:rFonts w:asciiTheme="minorHAnsi" w:hAnsiTheme="minorHAnsi" w:cstheme="minorHAnsi"/>
        </w:rPr>
        <w:t xml:space="preserve"> of postholders</w:t>
      </w:r>
      <w:r w:rsidR="00D70A83" w:rsidRPr="00E75289">
        <w:rPr>
          <w:rFonts w:asciiTheme="minorHAnsi" w:hAnsiTheme="minorHAnsi" w:cstheme="minorHAnsi"/>
        </w:rPr>
        <w:t>.</w:t>
      </w:r>
    </w:p>
    <w:p w14:paraId="078F8EC4" w14:textId="618C9BB3" w:rsidR="00F267E6" w:rsidRPr="00E75289" w:rsidRDefault="00124CCD" w:rsidP="00B311F7">
      <w:pPr>
        <w:pStyle w:val="Bullet0"/>
        <w:rPr>
          <w:rFonts w:asciiTheme="minorHAnsi" w:hAnsiTheme="minorHAnsi" w:cstheme="minorHAnsi"/>
        </w:rPr>
      </w:pPr>
      <w:r w:rsidRPr="00E75289">
        <w:rPr>
          <w:rFonts w:asciiTheme="minorHAnsi" w:hAnsiTheme="minorHAnsi" w:cstheme="minorHAnsi"/>
        </w:rPr>
        <w:t xml:space="preserve">St. John’s school </w:t>
      </w:r>
      <w:r w:rsidR="00F267E6" w:rsidRPr="00E75289">
        <w:rPr>
          <w:rFonts w:asciiTheme="minorHAnsi" w:hAnsiTheme="minorHAnsi" w:cstheme="minorHAnsi"/>
        </w:rPr>
        <w:t>has a nominated governor for safeguarding. The nominated governor</w:t>
      </w:r>
      <w:r w:rsidR="004E3AE8" w:rsidRPr="00E75289">
        <w:rPr>
          <w:rFonts w:asciiTheme="minorHAnsi" w:hAnsiTheme="minorHAnsi" w:cstheme="minorHAnsi"/>
        </w:rPr>
        <w:t>(s)</w:t>
      </w:r>
      <w:r w:rsidR="00F267E6" w:rsidRPr="00E75289">
        <w:rPr>
          <w:rFonts w:asciiTheme="minorHAnsi" w:hAnsiTheme="minorHAnsi" w:cstheme="minorHAnsi"/>
        </w:rPr>
        <w:t xml:space="preserve"> will</w:t>
      </w:r>
      <w:r w:rsidR="00BA48BD" w:rsidRPr="00E75289">
        <w:rPr>
          <w:rFonts w:asciiTheme="minorHAnsi" w:hAnsiTheme="minorHAnsi" w:cstheme="minorHAnsi"/>
        </w:rPr>
        <w:t xml:space="preserve"> support the </w:t>
      </w:r>
      <w:r w:rsidR="0098582A" w:rsidRPr="00E75289">
        <w:rPr>
          <w:rFonts w:asciiTheme="minorHAnsi" w:hAnsiTheme="minorHAnsi" w:cstheme="minorHAnsi"/>
        </w:rPr>
        <w:t xml:space="preserve">Designated Safeguarding Lead </w:t>
      </w:r>
      <w:r w:rsidR="00BA48BD" w:rsidRPr="00E75289">
        <w:rPr>
          <w:rFonts w:asciiTheme="minorHAnsi" w:hAnsiTheme="minorHAnsi" w:cstheme="minorHAnsi"/>
        </w:rPr>
        <w:t>and have oversight i</w:t>
      </w:r>
      <w:r w:rsidR="00F267E6" w:rsidRPr="00E75289">
        <w:rPr>
          <w:rFonts w:asciiTheme="minorHAnsi" w:hAnsiTheme="minorHAnsi" w:cstheme="minorHAnsi"/>
        </w:rPr>
        <w:t xml:space="preserve">n ensuring that the </w:t>
      </w:r>
      <w:r w:rsidR="00CA00A2" w:rsidRPr="00E75289">
        <w:rPr>
          <w:rFonts w:asciiTheme="minorHAnsi" w:hAnsiTheme="minorHAnsi" w:cstheme="minorHAnsi"/>
          <w:color w:val="538135" w:themeColor="accent6" w:themeShade="BF"/>
        </w:rPr>
        <w:t>school</w:t>
      </w:r>
      <w:r w:rsidR="007437C2" w:rsidRPr="00E75289">
        <w:rPr>
          <w:rFonts w:asciiTheme="minorHAnsi" w:hAnsiTheme="minorHAnsi" w:cstheme="minorHAnsi"/>
          <w:color w:val="538135" w:themeColor="accent6" w:themeShade="BF"/>
        </w:rPr>
        <w:t xml:space="preserve"> </w:t>
      </w:r>
      <w:r w:rsidR="00F267E6" w:rsidRPr="00E75289">
        <w:rPr>
          <w:rFonts w:asciiTheme="minorHAnsi" w:hAnsiTheme="minorHAnsi" w:cstheme="minorHAnsi"/>
        </w:rPr>
        <w:t xml:space="preserve">has an effective policy which interlinks with other related policies; that locally agreed procedures are in place and being followed; and that the policies are reviewed at least annually and when required.  </w:t>
      </w:r>
    </w:p>
    <w:p w14:paraId="3EE4874C" w14:textId="049A702D" w:rsidR="00B311F7" w:rsidRPr="00E75289" w:rsidRDefault="00B311F7" w:rsidP="00747DC3">
      <w:pPr>
        <w:pStyle w:val="Bullet0"/>
        <w:rPr>
          <w:rFonts w:asciiTheme="minorHAnsi" w:hAnsiTheme="minorHAnsi" w:cstheme="minorHAnsi"/>
          <w:szCs w:val="24"/>
        </w:rPr>
      </w:pPr>
      <w:r w:rsidRPr="00E75289">
        <w:rPr>
          <w:rFonts w:asciiTheme="minorHAnsi" w:hAnsiTheme="minorHAnsi" w:cstheme="minorHAnsi"/>
        </w:rPr>
        <w:t>All</w:t>
      </w:r>
      <w:r w:rsidRPr="00E75289">
        <w:rPr>
          <w:rFonts w:asciiTheme="minorHAnsi" w:hAnsiTheme="minorHAnsi" w:cstheme="minorHAnsi"/>
          <w:szCs w:val="24"/>
        </w:rPr>
        <w:t xml:space="preserve"> governors will undertake safeguarding training and additional training on specific issues, such as online safety</w:t>
      </w:r>
      <w:r w:rsidR="0049411B" w:rsidRPr="00E75289">
        <w:rPr>
          <w:rFonts w:asciiTheme="minorHAnsi" w:hAnsiTheme="minorHAnsi" w:cstheme="minorHAnsi"/>
          <w:szCs w:val="24"/>
        </w:rPr>
        <w:t xml:space="preserve"> and Prevent. This will be part of ongoing and regular programme of training to build knowledge and understanding of safeguarding across all members </w:t>
      </w:r>
      <w:r w:rsidR="005E3E35" w:rsidRPr="00E75289">
        <w:rPr>
          <w:rFonts w:asciiTheme="minorHAnsi" w:hAnsiTheme="minorHAnsi" w:cstheme="minorHAnsi"/>
          <w:szCs w:val="24"/>
        </w:rPr>
        <w:t xml:space="preserve">of </w:t>
      </w:r>
      <w:r w:rsidR="0049411B" w:rsidRPr="00E75289">
        <w:rPr>
          <w:rFonts w:asciiTheme="minorHAnsi" w:hAnsiTheme="minorHAnsi" w:cstheme="minorHAnsi"/>
          <w:szCs w:val="24"/>
        </w:rPr>
        <w:t xml:space="preserve">the Governing </w:t>
      </w:r>
      <w:r w:rsidR="005E3E35" w:rsidRPr="00E75289">
        <w:rPr>
          <w:rFonts w:asciiTheme="minorHAnsi" w:hAnsiTheme="minorHAnsi" w:cstheme="minorHAnsi"/>
          <w:szCs w:val="24"/>
        </w:rPr>
        <w:t>B</w:t>
      </w:r>
      <w:r w:rsidR="0049411B" w:rsidRPr="00E75289">
        <w:rPr>
          <w:rFonts w:asciiTheme="minorHAnsi" w:hAnsiTheme="minorHAnsi" w:cstheme="minorHAnsi"/>
          <w:szCs w:val="24"/>
        </w:rPr>
        <w:t>ody.</w:t>
      </w:r>
    </w:p>
    <w:p w14:paraId="2964B2B9" w14:textId="68B05E4F" w:rsidR="00F267E6" w:rsidRPr="00E75289" w:rsidRDefault="00B311F7" w:rsidP="00B311F7">
      <w:pPr>
        <w:pStyle w:val="Bullet0"/>
        <w:rPr>
          <w:rFonts w:asciiTheme="minorHAnsi" w:hAnsiTheme="minorHAnsi" w:cstheme="minorHAnsi"/>
        </w:rPr>
      </w:pPr>
      <w:r w:rsidRPr="00E75289">
        <w:rPr>
          <w:rFonts w:asciiTheme="minorHAnsi" w:hAnsiTheme="minorHAnsi" w:cstheme="minorHAnsi"/>
        </w:rPr>
        <w:t xml:space="preserve">The </w:t>
      </w:r>
      <w:r w:rsidR="0011601E" w:rsidRPr="00E75289">
        <w:rPr>
          <w:rFonts w:asciiTheme="minorHAnsi" w:hAnsiTheme="minorHAnsi" w:cstheme="minorHAnsi"/>
        </w:rPr>
        <w:t>governing bod</w:t>
      </w:r>
      <w:r w:rsidR="00124CCD" w:rsidRPr="00E75289">
        <w:rPr>
          <w:rFonts w:asciiTheme="minorHAnsi" w:hAnsiTheme="minorHAnsi" w:cstheme="minorHAnsi"/>
        </w:rPr>
        <w:t>y and leadership team</w:t>
      </w:r>
      <w:r w:rsidR="0011601E" w:rsidRPr="00E75289">
        <w:rPr>
          <w:rFonts w:asciiTheme="minorHAnsi" w:hAnsiTheme="minorHAnsi" w:cstheme="minorHAnsi"/>
        </w:rPr>
        <w:t xml:space="preserve"> </w:t>
      </w:r>
      <w:r w:rsidRPr="00E75289">
        <w:rPr>
          <w:rFonts w:asciiTheme="minorHAnsi" w:hAnsiTheme="minorHAnsi" w:cstheme="minorHAnsi"/>
        </w:rPr>
        <w:t>will take an active role in monitoring safeguarding arrangements and providing support to the Designated Safeguarding Lead in line with Part 2 KCSIE 202</w:t>
      </w:r>
      <w:r w:rsidR="00963F9D" w:rsidRPr="00E75289">
        <w:rPr>
          <w:rFonts w:asciiTheme="minorHAnsi" w:hAnsiTheme="minorHAnsi" w:cstheme="minorHAnsi"/>
        </w:rPr>
        <w:t>5</w:t>
      </w:r>
      <w:r w:rsidRPr="00E75289">
        <w:rPr>
          <w:rFonts w:asciiTheme="minorHAnsi" w:hAnsiTheme="minorHAnsi" w:cstheme="minorHAnsi"/>
        </w:rPr>
        <w:t xml:space="preserve">. This will include visits to school, regular contact with </w:t>
      </w:r>
      <w:r w:rsidR="000D5885" w:rsidRPr="00E75289">
        <w:rPr>
          <w:rFonts w:asciiTheme="minorHAnsi" w:hAnsiTheme="minorHAnsi" w:cstheme="minorHAnsi"/>
        </w:rPr>
        <w:t xml:space="preserve">the </w:t>
      </w:r>
      <w:r w:rsidRPr="00E75289">
        <w:rPr>
          <w:rFonts w:asciiTheme="minorHAnsi" w:hAnsiTheme="minorHAnsi" w:cstheme="minorHAnsi"/>
        </w:rPr>
        <w:t>Designated Safeguarding Lead and other staff working to protect children and reviewing information provided to them concerning pupils</w:t>
      </w:r>
      <w:r w:rsidR="00A37750" w:rsidRPr="00E75289">
        <w:rPr>
          <w:rFonts w:asciiTheme="minorHAnsi" w:hAnsiTheme="minorHAnsi" w:cstheme="minorHAnsi"/>
        </w:rPr>
        <w:t>’</w:t>
      </w:r>
      <w:r w:rsidRPr="00E75289">
        <w:rPr>
          <w:rFonts w:asciiTheme="minorHAnsi" w:hAnsiTheme="minorHAnsi" w:cstheme="minorHAnsi"/>
        </w:rPr>
        <w:t xml:space="preserve"> welfare and safety, including for online safety</w:t>
      </w:r>
      <w:r w:rsidR="00AA3154" w:rsidRPr="00E75289">
        <w:rPr>
          <w:rFonts w:asciiTheme="minorHAnsi" w:hAnsiTheme="minorHAnsi" w:cstheme="minorHAnsi"/>
        </w:rPr>
        <w:t xml:space="preserve">. Governors will also seek the views of pupils and parents/carers as part of their monitoring arrangements to check on the effectiveness of safeguarding arrangements. </w:t>
      </w:r>
    </w:p>
    <w:p w14:paraId="3C6DB5C5" w14:textId="229E0E69" w:rsidR="0039503E" w:rsidRPr="00E75289" w:rsidRDefault="00F267E6" w:rsidP="0039503E">
      <w:pPr>
        <w:pStyle w:val="Bullet0"/>
        <w:rPr>
          <w:rFonts w:asciiTheme="minorHAnsi" w:hAnsiTheme="minorHAnsi" w:cstheme="minorHAnsi"/>
          <w:szCs w:val="24"/>
        </w:rPr>
      </w:pPr>
      <w:r w:rsidRPr="00E75289">
        <w:rPr>
          <w:rFonts w:asciiTheme="minorHAnsi" w:hAnsiTheme="minorHAnsi" w:cstheme="minorHAnsi"/>
        </w:rPr>
        <w:t xml:space="preserve">The </w:t>
      </w:r>
      <w:r w:rsidR="00124CCD" w:rsidRPr="00E75289">
        <w:rPr>
          <w:rFonts w:asciiTheme="minorHAnsi" w:hAnsiTheme="minorHAnsi" w:cstheme="minorHAnsi"/>
        </w:rPr>
        <w:t xml:space="preserve">governing body and leadership team </w:t>
      </w:r>
      <w:r w:rsidRPr="00E75289">
        <w:rPr>
          <w:rFonts w:asciiTheme="minorHAnsi" w:hAnsiTheme="minorHAnsi" w:cstheme="minorHAnsi"/>
        </w:rPr>
        <w:t xml:space="preserve">and </w:t>
      </w:r>
      <w:r w:rsidR="00AB3B36" w:rsidRPr="00E75289">
        <w:rPr>
          <w:rFonts w:asciiTheme="minorHAnsi" w:hAnsiTheme="minorHAnsi" w:cstheme="minorHAnsi"/>
        </w:rPr>
        <w:t>leadership tea</w:t>
      </w:r>
      <w:r w:rsidRPr="00E75289">
        <w:rPr>
          <w:rFonts w:asciiTheme="minorHAnsi" w:hAnsiTheme="minorHAnsi" w:cstheme="minorHAnsi"/>
        </w:rPr>
        <w:t xml:space="preserve">m </w:t>
      </w:r>
      <w:r w:rsidR="0050473C" w:rsidRPr="00E75289">
        <w:rPr>
          <w:rFonts w:asciiTheme="minorHAnsi" w:hAnsiTheme="minorHAnsi" w:cstheme="minorHAnsi"/>
        </w:rPr>
        <w:t xml:space="preserve">at </w:t>
      </w:r>
      <w:r w:rsidR="00124CCD" w:rsidRPr="00E75289">
        <w:rPr>
          <w:rFonts w:asciiTheme="minorHAnsi" w:hAnsiTheme="minorHAnsi" w:cstheme="minorHAnsi"/>
        </w:rPr>
        <w:t>St. John’s school</w:t>
      </w:r>
      <w:r w:rsidR="0050473C" w:rsidRPr="00E75289">
        <w:rPr>
          <w:rFonts w:asciiTheme="minorHAnsi" w:hAnsiTheme="minorHAnsi" w:cstheme="minorHAnsi"/>
        </w:rPr>
        <w:t xml:space="preserve"> </w:t>
      </w:r>
      <w:r w:rsidR="00D44918" w:rsidRPr="00E75289">
        <w:rPr>
          <w:rFonts w:asciiTheme="minorHAnsi" w:hAnsiTheme="minorHAnsi" w:cstheme="minorHAnsi"/>
        </w:rPr>
        <w:t>recognises the significant level of responsibility of the Designated Safeguarding Lead</w:t>
      </w:r>
      <w:r w:rsidR="005E3E35" w:rsidRPr="00E75289">
        <w:rPr>
          <w:rFonts w:asciiTheme="minorHAnsi" w:hAnsiTheme="minorHAnsi" w:cstheme="minorHAnsi"/>
        </w:rPr>
        <w:t xml:space="preserve"> role</w:t>
      </w:r>
      <w:r w:rsidR="00D44918" w:rsidRPr="00E75289">
        <w:rPr>
          <w:rFonts w:asciiTheme="minorHAnsi" w:hAnsiTheme="minorHAnsi" w:cstheme="minorHAnsi"/>
        </w:rPr>
        <w:t xml:space="preserve">. They will ensure the postholder </w:t>
      </w:r>
      <w:r w:rsidR="00A140EC" w:rsidRPr="00E75289">
        <w:rPr>
          <w:rFonts w:asciiTheme="minorHAnsi" w:hAnsiTheme="minorHAnsi" w:cstheme="minorHAnsi"/>
        </w:rPr>
        <w:t xml:space="preserve">(and any deputies) are </w:t>
      </w:r>
      <w:r w:rsidR="00D44918" w:rsidRPr="00E75289">
        <w:rPr>
          <w:rFonts w:asciiTheme="minorHAnsi" w:hAnsiTheme="minorHAnsi" w:cstheme="minorHAnsi"/>
        </w:rPr>
        <w:t>given the additional time, funding, training, resources, and support needed to carry out the role effectively. They will</w:t>
      </w:r>
      <w:r w:rsidRPr="00E75289">
        <w:rPr>
          <w:rFonts w:asciiTheme="minorHAnsi" w:hAnsiTheme="minorHAnsi" w:cstheme="minorHAnsi"/>
        </w:rPr>
        <w:t xml:space="preserve"> </w:t>
      </w:r>
      <w:r w:rsidR="0049411B" w:rsidRPr="00E75289">
        <w:rPr>
          <w:rFonts w:asciiTheme="minorHAnsi" w:hAnsiTheme="minorHAnsi" w:cstheme="minorHAnsi"/>
        </w:rPr>
        <w:t>also ensure there is adequate cover if the Designated Safeguarding Lead is absent.</w:t>
      </w:r>
    </w:p>
    <w:p w14:paraId="20BCC56E" w14:textId="7E93CB8E" w:rsidR="0098582A" w:rsidRPr="00E75289" w:rsidRDefault="0098582A" w:rsidP="005856A7">
      <w:pPr>
        <w:pStyle w:val="Head2"/>
        <w:spacing w:before="120"/>
        <w:rPr>
          <w:rFonts w:asciiTheme="minorHAnsi" w:hAnsiTheme="minorHAnsi" w:cstheme="minorHAnsi"/>
        </w:rPr>
      </w:pPr>
      <w:r w:rsidRPr="00E75289">
        <w:rPr>
          <w:rFonts w:asciiTheme="minorHAnsi" w:hAnsiTheme="minorHAnsi" w:cstheme="minorHAnsi"/>
        </w:rPr>
        <w:t>Headteacher</w:t>
      </w:r>
    </w:p>
    <w:p w14:paraId="1F12E0D8" w14:textId="36D6A186" w:rsidR="00EB62D0" w:rsidRPr="00E75289" w:rsidRDefault="00F608F3" w:rsidP="00D157B3">
      <w:pPr>
        <w:pStyle w:val="Bullet0"/>
        <w:ind w:left="357" w:hanging="357"/>
        <w:rPr>
          <w:rFonts w:asciiTheme="minorHAnsi" w:hAnsiTheme="minorHAnsi" w:cstheme="minorHAnsi"/>
        </w:rPr>
      </w:pPr>
      <w:r w:rsidRPr="00E75289">
        <w:rPr>
          <w:rFonts w:asciiTheme="minorHAnsi" w:hAnsiTheme="minorHAnsi" w:cstheme="minorHAnsi"/>
        </w:rPr>
        <w:lastRenderedPageBreak/>
        <w:t xml:space="preserve">The Headteacher/Principal will ensure that </w:t>
      </w:r>
      <w:r w:rsidR="0098591F" w:rsidRPr="00E75289">
        <w:rPr>
          <w:rFonts w:asciiTheme="minorHAnsi" w:hAnsiTheme="minorHAnsi" w:cstheme="minorHAnsi"/>
        </w:rPr>
        <w:t xml:space="preserve">the </w:t>
      </w:r>
      <w:r w:rsidR="00D157B3" w:rsidRPr="00E75289">
        <w:rPr>
          <w:rFonts w:asciiTheme="minorHAnsi" w:hAnsiTheme="minorHAnsi" w:cstheme="minorHAnsi"/>
        </w:rPr>
        <w:t>suite of</w:t>
      </w:r>
      <w:r w:rsidRPr="00E75289">
        <w:rPr>
          <w:rFonts w:asciiTheme="minorHAnsi" w:hAnsiTheme="minorHAnsi" w:cstheme="minorHAnsi"/>
        </w:rPr>
        <w:t xml:space="preserve"> policies and procedures </w:t>
      </w:r>
      <w:r w:rsidR="00D157B3" w:rsidRPr="00E75289">
        <w:rPr>
          <w:rFonts w:asciiTheme="minorHAnsi" w:hAnsiTheme="minorHAnsi" w:cstheme="minorHAnsi"/>
        </w:rPr>
        <w:t xml:space="preserve">relating to safeguarding and child protection </w:t>
      </w:r>
      <w:r w:rsidRPr="00E75289">
        <w:rPr>
          <w:rFonts w:asciiTheme="minorHAnsi" w:hAnsiTheme="minorHAnsi" w:cstheme="minorHAnsi"/>
        </w:rPr>
        <w:t xml:space="preserve">adopted by the school’s Governing </w:t>
      </w:r>
      <w:r w:rsidR="00D157B3" w:rsidRPr="00E75289">
        <w:rPr>
          <w:rFonts w:asciiTheme="minorHAnsi" w:hAnsiTheme="minorHAnsi" w:cstheme="minorHAnsi"/>
        </w:rPr>
        <w:t>B</w:t>
      </w:r>
      <w:r w:rsidRPr="00E75289">
        <w:rPr>
          <w:rFonts w:asciiTheme="minorHAnsi" w:hAnsiTheme="minorHAnsi" w:cstheme="minorHAnsi"/>
        </w:rPr>
        <w:t>ody</w:t>
      </w:r>
      <w:r w:rsidR="001332CA" w:rsidRPr="00E75289">
        <w:rPr>
          <w:rFonts w:asciiTheme="minorHAnsi" w:hAnsiTheme="minorHAnsi" w:cstheme="minorHAnsi"/>
        </w:rPr>
        <w:t>/Board of Trustees</w:t>
      </w:r>
      <w:r w:rsidRPr="00E75289">
        <w:rPr>
          <w:rFonts w:asciiTheme="minorHAnsi" w:hAnsiTheme="minorHAnsi" w:cstheme="minorHAnsi"/>
        </w:rPr>
        <w:t xml:space="preserve"> are understood and followed by all staff.</w:t>
      </w:r>
    </w:p>
    <w:p w14:paraId="074DABA2" w14:textId="77777777" w:rsidR="007B5B11" w:rsidRPr="00E75289" w:rsidRDefault="00532093" w:rsidP="007B5B11">
      <w:pPr>
        <w:pStyle w:val="Head2"/>
        <w:spacing w:before="120"/>
        <w:rPr>
          <w:rFonts w:asciiTheme="minorHAnsi" w:hAnsiTheme="minorHAnsi" w:cstheme="minorHAnsi"/>
        </w:rPr>
      </w:pPr>
      <w:r w:rsidRPr="00E75289">
        <w:rPr>
          <w:rFonts w:asciiTheme="minorHAnsi" w:hAnsiTheme="minorHAnsi" w:cstheme="minorHAnsi"/>
        </w:rPr>
        <w:t>Designated Safeguarding Lead</w:t>
      </w:r>
      <w:r w:rsidR="00A87CDE" w:rsidRPr="00E75289">
        <w:rPr>
          <w:rFonts w:asciiTheme="minorHAnsi" w:hAnsiTheme="minorHAnsi" w:cstheme="minorHAnsi"/>
        </w:rPr>
        <w:t xml:space="preserve"> (DSL)</w:t>
      </w:r>
    </w:p>
    <w:p w14:paraId="5536EB8D" w14:textId="5819CA55" w:rsidR="009976AD" w:rsidRPr="00E75289" w:rsidRDefault="00124CCD" w:rsidP="007B5B11">
      <w:pPr>
        <w:pStyle w:val="Bullet0"/>
        <w:rPr>
          <w:rFonts w:asciiTheme="minorHAnsi" w:hAnsiTheme="minorHAnsi" w:cstheme="minorHAnsi"/>
        </w:rPr>
      </w:pPr>
      <w:r w:rsidRPr="00E75289">
        <w:rPr>
          <w:rFonts w:asciiTheme="minorHAnsi" w:hAnsiTheme="minorHAnsi" w:cstheme="minorHAnsi"/>
        </w:rPr>
        <w:t>St. John’s</w:t>
      </w:r>
      <w:r w:rsidR="00EC3B6B" w:rsidRPr="00E75289">
        <w:rPr>
          <w:rFonts w:asciiTheme="minorHAnsi" w:hAnsiTheme="minorHAnsi" w:cstheme="minorHAnsi"/>
        </w:rPr>
        <w:t xml:space="preserve"> has appointed </w:t>
      </w:r>
      <w:r w:rsidR="006F3856" w:rsidRPr="00E75289">
        <w:rPr>
          <w:rFonts w:asciiTheme="minorHAnsi" w:hAnsiTheme="minorHAnsi" w:cstheme="minorHAnsi"/>
        </w:rPr>
        <w:t xml:space="preserve">a member of the leadership team </w:t>
      </w:r>
      <w:r w:rsidR="00EC3B6B" w:rsidRPr="00E75289">
        <w:rPr>
          <w:rFonts w:asciiTheme="minorHAnsi" w:hAnsiTheme="minorHAnsi" w:cstheme="minorHAnsi"/>
        </w:rPr>
        <w:t>(</w:t>
      </w:r>
      <w:r w:rsidRPr="00E75289">
        <w:rPr>
          <w:rFonts w:asciiTheme="minorHAnsi" w:hAnsiTheme="minorHAnsi" w:cstheme="minorHAnsi"/>
        </w:rPr>
        <w:t>Lucy Gatward, Assistant Headteacher)</w:t>
      </w:r>
      <w:r w:rsidR="00EC3B6B" w:rsidRPr="00E75289">
        <w:rPr>
          <w:rFonts w:asciiTheme="minorHAnsi" w:hAnsiTheme="minorHAnsi" w:cstheme="minorHAnsi"/>
        </w:rPr>
        <w:t xml:space="preserve"> as the </w:t>
      </w:r>
      <w:r w:rsidR="00532093" w:rsidRPr="00E75289">
        <w:rPr>
          <w:rFonts w:asciiTheme="minorHAnsi" w:hAnsiTheme="minorHAnsi" w:cstheme="minorHAnsi"/>
        </w:rPr>
        <w:t>Designated Safeguarding Lead (DSL)</w:t>
      </w:r>
      <w:r w:rsidR="00EC3B6B" w:rsidRPr="00E75289">
        <w:rPr>
          <w:rFonts w:asciiTheme="minorHAnsi" w:hAnsiTheme="minorHAnsi" w:cstheme="minorHAnsi"/>
        </w:rPr>
        <w:t xml:space="preserve">. </w:t>
      </w:r>
      <w:r w:rsidR="009976AD" w:rsidRPr="00E75289">
        <w:rPr>
          <w:rFonts w:asciiTheme="minorHAnsi" w:hAnsiTheme="minorHAnsi" w:cstheme="minorHAnsi"/>
        </w:rPr>
        <w:t xml:space="preserve">Additionally, the </w:t>
      </w:r>
      <w:r w:rsidR="00CA00A2" w:rsidRPr="00E75289">
        <w:rPr>
          <w:rFonts w:asciiTheme="minorHAnsi" w:hAnsiTheme="minorHAnsi" w:cstheme="minorHAnsi"/>
        </w:rPr>
        <w:t>school</w:t>
      </w:r>
      <w:r w:rsidR="009976AD" w:rsidRPr="00E75289">
        <w:rPr>
          <w:rFonts w:asciiTheme="minorHAnsi" w:hAnsiTheme="minorHAnsi" w:cstheme="minorHAnsi"/>
        </w:rPr>
        <w:t xml:space="preserve"> have appointed </w:t>
      </w:r>
      <w:r w:rsidR="00D84278" w:rsidRPr="00E75289">
        <w:rPr>
          <w:rFonts w:asciiTheme="minorHAnsi" w:hAnsiTheme="minorHAnsi" w:cstheme="minorHAnsi"/>
        </w:rPr>
        <w:t>D</w:t>
      </w:r>
      <w:r w:rsidR="00E508B7" w:rsidRPr="00E75289">
        <w:rPr>
          <w:rFonts w:asciiTheme="minorHAnsi" w:hAnsiTheme="minorHAnsi" w:cstheme="minorHAnsi"/>
        </w:rPr>
        <w:t xml:space="preserve">eputy DSLs </w:t>
      </w:r>
      <w:r w:rsidRPr="00E75289">
        <w:rPr>
          <w:rFonts w:asciiTheme="minorHAnsi" w:hAnsiTheme="minorHAnsi" w:cstheme="minorHAnsi"/>
        </w:rPr>
        <w:t xml:space="preserve">(Mrs. Susan Notley, Headteacher and Mr. Joe Law, Deputy Headteacher) </w:t>
      </w:r>
      <w:r w:rsidR="00E508B7" w:rsidRPr="00E75289">
        <w:rPr>
          <w:rFonts w:asciiTheme="minorHAnsi" w:hAnsiTheme="minorHAnsi" w:cstheme="minorHAnsi"/>
        </w:rPr>
        <w:t xml:space="preserve">who will </w:t>
      </w:r>
      <w:r w:rsidR="00C17DFF" w:rsidRPr="00E75289">
        <w:rPr>
          <w:rFonts w:asciiTheme="minorHAnsi" w:hAnsiTheme="minorHAnsi" w:cstheme="minorHAnsi"/>
        </w:rPr>
        <w:t xml:space="preserve">have delegated responsibilities and </w:t>
      </w:r>
      <w:r w:rsidR="00E508B7" w:rsidRPr="00E75289">
        <w:rPr>
          <w:rFonts w:asciiTheme="minorHAnsi" w:hAnsiTheme="minorHAnsi" w:cstheme="minorHAnsi"/>
        </w:rPr>
        <w:t>act in the DSL</w:t>
      </w:r>
      <w:r w:rsidR="00685E32" w:rsidRPr="00E75289">
        <w:rPr>
          <w:rFonts w:asciiTheme="minorHAnsi" w:hAnsiTheme="minorHAnsi" w:cstheme="minorHAnsi"/>
        </w:rPr>
        <w:t>s</w:t>
      </w:r>
      <w:r w:rsidR="00E508B7" w:rsidRPr="00E75289">
        <w:rPr>
          <w:rFonts w:asciiTheme="minorHAnsi" w:hAnsiTheme="minorHAnsi" w:cstheme="minorHAnsi"/>
        </w:rPr>
        <w:t xml:space="preserve"> absence</w:t>
      </w:r>
      <w:r w:rsidR="009976AD" w:rsidRPr="00E75289">
        <w:rPr>
          <w:rFonts w:asciiTheme="minorHAnsi" w:hAnsiTheme="minorHAnsi" w:cstheme="minorHAnsi"/>
        </w:rPr>
        <w:t>.</w:t>
      </w:r>
      <w:r w:rsidR="002A4729" w:rsidRPr="00E75289">
        <w:rPr>
          <w:rFonts w:asciiTheme="minorHAnsi" w:hAnsiTheme="minorHAnsi" w:cstheme="minorHAnsi"/>
        </w:rPr>
        <w:t xml:space="preserve"> </w:t>
      </w:r>
    </w:p>
    <w:p w14:paraId="76C057A3" w14:textId="41889CDE" w:rsidR="00795109" w:rsidRPr="00E75289" w:rsidRDefault="00EC3B6B" w:rsidP="00D157B3">
      <w:pPr>
        <w:pStyle w:val="Bullet0"/>
        <w:rPr>
          <w:rFonts w:asciiTheme="minorHAnsi" w:hAnsiTheme="minorHAnsi" w:cstheme="minorHAnsi"/>
        </w:rPr>
      </w:pPr>
      <w:r w:rsidRPr="00E75289">
        <w:rPr>
          <w:rFonts w:asciiTheme="minorHAnsi" w:hAnsiTheme="minorHAnsi" w:cstheme="minorHAnsi"/>
        </w:rPr>
        <w:t xml:space="preserve">The DSL </w:t>
      </w:r>
      <w:r w:rsidR="00532093" w:rsidRPr="00E75289">
        <w:rPr>
          <w:rFonts w:asciiTheme="minorHAnsi" w:hAnsiTheme="minorHAnsi" w:cstheme="minorHAnsi"/>
        </w:rPr>
        <w:t xml:space="preserve">has overall responsibility for the </w:t>
      </w:r>
      <w:r w:rsidR="00D52E9F" w:rsidRPr="00E75289">
        <w:rPr>
          <w:rFonts w:asciiTheme="minorHAnsi" w:hAnsiTheme="minorHAnsi" w:cstheme="minorHAnsi"/>
        </w:rPr>
        <w:t>day-to-day</w:t>
      </w:r>
      <w:r w:rsidR="00532093" w:rsidRPr="00E75289">
        <w:rPr>
          <w:rFonts w:asciiTheme="minorHAnsi" w:hAnsiTheme="minorHAnsi" w:cstheme="minorHAnsi"/>
        </w:rPr>
        <w:t xml:space="preserve"> oversight of safeguarding and child protection systems in </w:t>
      </w:r>
      <w:r w:rsidR="00124CCD" w:rsidRPr="00E75289">
        <w:rPr>
          <w:rFonts w:asciiTheme="minorHAnsi" w:hAnsiTheme="minorHAnsi" w:cstheme="minorHAnsi"/>
        </w:rPr>
        <w:t xml:space="preserve">St. John’s. </w:t>
      </w:r>
      <w:r w:rsidR="00AC6D4F" w:rsidRPr="00E75289">
        <w:rPr>
          <w:rFonts w:asciiTheme="minorHAnsi" w:hAnsiTheme="minorHAnsi" w:cstheme="minorHAnsi"/>
        </w:rPr>
        <w:t>Whilst the activities of the DSL may be delegated to the deputies, the ultimate lead responsibility for safeguarding and child protection remains with the DSL and this responsibility will not be delegated</w:t>
      </w:r>
      <w:r w:rsidR="00C60FFA" w:rsidRPr="00E75289">
        <w:rPr>
          <w:rFonts w:asciiTheme="minorHAnsi" w:hAnsiTheme="minorHAnsi" w:cstheme="minorHAnsi"/>
        </w:rPr>
        <w:t xml:space="preserve">. </w:t>
      </w:r>
    </w:p>
    <w:p w14:paraId="5C6AFF64" w14:textId="77777777" w:rsidR="00760F52" w:rsidRPr="00E75289" w:rsidRDefault="00FA1F11" w:rsidP="00760F52">
      <w:pPr>
        <w:pStyle w:val="Bullet0"/>
        <w:rPr>
          <w:rFonts w:asciiTheme="minorHAnsi" w:hAnsiTheme="minorHAnsi" w:cstheme="minorHAnsi"/>
        </w:rPr>
      </w:pPr>
      <w:r w:rsidRPr="00E75289">
        <w:rPr>
          <w:rFonts w:asciiTheme="minorHAnsi" w:hAnsiTheme="minorHAnsi" w:cstheme="minorHAnsi"/>
        </w:rPr>
        <w:t xml:space="preserve">Job descriptions that align to </w:t>
      </w:r>
      <w:r w:rsidRPr="00E75289">
        <w:rPr>
          <w:rFonts w:asciiTheme="minorHAnsi" w:hAnsiTheme="minorHAnsi" w:cstheme="minorHAnsi"/>
          <w:bCs/>
          <w:szCs w:val="20"/>
        </w:rPr>
        <w:t>KCSIE 2025 Annex C are in place for the DSL and deputy DSLs and listed in full in Appendix 2</w:t>
      </w:r>
      <w:r w:rsidR="00760F52" w:rsidRPr="00E75289">
        <w:rPr>
          <w:rFonts w:asciiTheme="minorHAnsi" w:hAnsiTheme="minorHAnsi" w:cstheme="minorHAnsi"/>
          <w:bCs/>
          <w:szCs w:val="20"/>
        </w:rPr>
        <w:t xml:space="preserve">. </w:t>
      </w:r>
      <w:r w:rsidR="00760F52" w:rsidRPr="00E75289">
        <w:rPr>
          <w:rFonts w:asciiTheme="minorHAnsi" w:hAnsiTheme="minorHAnsi" w:cstheme="minorHAnsi"/>
        </w:rPr>
        <w:t xml:space="preserve">See Appendix 2 for the full job description of the DSL and DDSLs as set out in KCSIE Annex C. The prime roles and responsibilities of the DSL and DDSLs are to  </w:t>
      </w:r>
    </w:p>
    <w:p w14:paraId="0FD47E1E" w14:textId="77777777" w:rsidR="00760F52" w:rsidRPr="00E75289" w:rsidRDefault="00760F52"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rPr>
        <w:t>Manage and deal with</w:t>
      </w:r>
      <w:r w:rsidRPr="00E75289">
        <w:rPr>
          <w:rFonts w:asciiTheme="minorHAnsi" w:hAnsiTheme="minorHAnsi" w:cstheme="minorHAnsi"/>
          <w:szCs w:val="20"/>
        </w:rPr>
        <w:t xml:space="preserve"> reports of concerns from staff and other sources and manage referrals to local authority children’s social care, Channel programme, the Disclosure and Barring service ad to the Police where a crime may have been committed</w:t>
      </w:r>
    </w:p>
    <w:p w14:paraId="65F6EFC1" w14:textId="77777777" w:rsidR="00760F52" w:rsidRPr="00E75289" w:rsidRDefault="00760F52"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Working with others </w:t>
      </w:r>
    </w:p>
    <w:p w14:paraId="4D58BB6B" w14:textId="77777777" w:rsidR="00760F52" w:rsidRPr="00E75289" w:rsidRDefault="00760F52"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Information sharing and managing the child protection file </w:t>
      </w:r>
    </w:p>
    <w:p w14:paraId="601ADED2" w14:textId="77777777" w:rsidR="00760F52" w:rsidRPr="00E75289" w:rsidRDefault="00760F52"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Raising awareness </w:t>
      </w:r>
    </w:p>
    <w:p w14:paraId="01E30E29" w14:textId="77777777" w:rsidR="00760F52" w:rsidRPr="00E75289" w:rsidRDefault="00760F52"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Training, knowledge and skills </w:t>
      </w:r>
    </w:p>
    <w:p w14:paraId="7EA2F5A3" w14:textId="77777777" w:rsidR="00760F52" w:rsidRPr="00E75289" w:rsidRDefault="00760F52"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Providing support to staff </w:t>
      </w:r>
    </w:p>
    <w:p w14:paraId="4CB657A4" w14:textId="77777777" w:rsidR="00760F52" w:rsidRPr="00E75289" w:rsidRDefault="00760F52"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Understanding the views of children </w:t>
      </w:r>
    </w:p>
    <w:p w14:paraId="0A4D0EDD" w14:textId="77777777" w:rsidR="00760F52" w:rsidRPr="00E75289" w:rsidRDefault="00760F52"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Holding and sharing information </w:t>
      </w:r>
    </w:p>
    <w:p w14:paraId="6D730957" w14:textId="73B033E3" w:rsidR="00A51E7F" w:rsidRPr="00E75289" w:rsidRDefault="00E508B7" w:rsidP="00D157B3">
      <w:pPr>
        <w:pStyle w:val="Bullet0"/>
        <w:rPr>
          <w:rFonts w:asciiTheme="minorHAnsi" w:hAnsiTheme="minorHAnsi" w:cstheme="minorHAnsi"/>
        </w:rPr>
      </w:pPr>
      <w:r w:rsidRPr="00E75289">
        <w:rPr>
          <w:rFonts w:asciiTheme="minorHAnsi" w:hAnsiTheme="minorHAnsi" w:cstheme="minorHAnsi"/>
        </w:rPr>
        <w:t xml:space="preserve">The DSL will undergo appropriate and specific training to provide them with the knowledge and skills required to carry out their role. </w:t>
      </w:r>
      <w:r w:rsidR="006C7004" w:rsidRPr="00E75289">
        <w:rPr>
          <w:rFonts w:asciiTheme="minorHAnsi" w:hAnsiTheme="minorHAnsi" w:cstheme="minorHAnsi"/>
        </w:rPr>
        <w:t xml:space="preserve">Deputy DSLs </w:t>
      </w:r>
      <w:r w:rsidR="00397150" w:rsidRPr="00E75289">
        <w:rPr>
          <w:rFonts w:asciiTheme="minorHAnsi" w:hAnsiTheme="minorHAnsi" w:cstheme="minorHAnsi"/>
        </w:rPr>
        <w:t>will be</w:t>
      </w:r>
      <w:r w:rsidR="006C7004" w:rsidRPr="00E75289">
        <w:rPr>
          <w:rFonts w:asciiTheme="minorHAnsi" w:hAnsiTheme="minorHAnsi" w:cstheme="minorHAnsi"/>
        </w:rPr>
        <w:t xml:space="preserve"> trained to the same standard as the DSL. </w:t>
      </w:r>
      <w:r w:rsidR="009E3619" w:rsidRPr="00E75289">
        <w:rPr>
          <w:rFonts w:asciiTheme="minorHAnsi" w:hAnsiTheme="minorHAnsi" w:cstheme="minorHAnsi"/>
        </w:rPr>
        <w:t>The DSL</w:t>
      </w:r>
      <w:r w:rsidR="006D4418" w:rsidRPr="00E75289">
        <w:rPr>
          <w:rFonts w:asciiTheme="minorHAnsi" w:hAnsiTheme="minorHAnsi" w:cstheme="minorHAnsi"/>
        </w:rPr>
        <w:t xml:space="preserve"> and any deputy DSL</w:t>
      </w:r>
      <w:r w:rsidR="009E3619" w:rsidRPr="00E75289">
        <w:rPr>
          <w:rFonts w:asciiTheme="minorHAnsi" w:hAnsiTheme="minorHAnsi" w:cstheme="minorHAnsi"/>
        </w:rPr>
        <w:t xml:space="preserve">s training will be updated formally every two </w:t>
      </w:r>
      <w:r w:rsidR="008B1F75" w:rsidRPr="00E75289">
        <w:rPr>
          <w:rFonts w:asciiTheme="minorHAnsi" w:hAnsiTheme="minorHAnsi" w:cstheme="minorHAnsi"/>
        </w:rPr>
        <w:t>years,</w:t>
      </w:r>
      <w:r w:rsidR="009E3619" w:rsidRPr="00E75289">
        <w:rPr>
          <w:rFonts w:asciiTheme="minorHAnsi" w:hAnsiTheme="minorHAnsi" w:cstheme="minorHAnsi"/>
        </w:rPr>
        <w:t xml:space="preserve"> but their knowledge and skills will be updated through a variety of methods </w:t>
      </w:r>
      <w:r w:rsidR="006D4418" w:rsidRPr="00E75289">
        <w:rPr>
          <w:rFonts w:asciiTheme="minorHAnsi" w:hAnsiTheme="minorHAnsi" w:cstheme="minorHAnsi"/>
        </w:rPr>
        <w:t xml:space="preserve">at regular intervals and </w:t>
      </w:r>
      <w:r w:rsidR="009E3619" w:rsidRPr="00E75289">
        <w:rPr>
          <w:rFonts w:asciiTheme="minorHAnsi" w:hAnsiTheme="minorHAnsi" w:cstheme="minorHAnsi"/>
        </w:rPr>
        <w:t>at least annually</w:t>
      </w:r>
      <w:r w:rsidR="006D4418" w:rsidRPr="00E75289">
        <w:rPr>
          <w:rFonts w:asciiTheme="minorHAnsi" w:hAnsiTheme="minorHAnsi" w:cstheme="minorHAnsi"/>
        </w:rPr>
        <w:t>.</w:t>
      </w:r>
      <w:r w:rsidR="00AC6D4F" w:rsidRPr="00E75289">
        <w:rPr>
          <w:rFonts w:asciiTheme="minorHAnsi" w:hAnsiTheme="minorHAnsi" w:cstheme="minorHAnsi"/>
        </w:rPr>
        <w:t xml:space="preserve"> </w:t>
      </w:r>
    </w:p>
    <w:p w14:paraId="6045C2F6" w14:textId="7AC6227E" w:rsidR="0075002A" w:rsidRPr="00E75289" w:rsidRDefault="0075002A" w:rsidP="0075002A">
      <w:pPr>
        <w:pStyle w:val="Bullet0"/>
        <w:rPr>
          <w:rFonts w:asciiTheme="minorHAnsi" w:hAnsiTheme="minorHAnsi" w:cstheme="minorHAnsi"/>
        </w:rPr>
      </w:pPr>
      <w:r w:rsidRPr="00E75289">
        <w:rPr>
          <w:rFonts w:asciiTheme="minorHAnsi" w:hAnsiTheme="minorHAnsi" w:cstheme="minorHAnsi"/>
          <w:lang w:val="en-US"/>
        </w:rPr>
        <w:t xml:space="preserve">The </w:t>
      </w:r>
      <w:r w:rsidRPr="00E75289">
        <w:rPr>
          <w:rFonts w:asciiTheme="minorHAnsi" w:hAnsiTheme="minorHAnsi" w:cstheme="minorHAnsi"/>
        </w:rPr>
        <w:t>Headteacher</w:t>
      </w:r>
      <w:r w:rsidRPr="00E75289">
        <w:rPr>
          <w:rFonts w:asciiTheme="minorHAnsi" w:hAnsiTheme="minorHAnsi" w:cstheme="minorHAnsi"/>
          <w:lang w:val="en-US"/>
        </w:rPr>
        <w:t xml:space="preserve"> will be kept informed of any significant issues by the DSL.</w:t>
      </w:r>
    </w:p>
    <w:p w14:paraId="7D3E9908" w14:textId="78AE8CBE" w:rsidR="00C60FFA" w:rsidRPr="00E75289" w:rsidRDefault="005D36E9" w:rsidP="009D137E">
      <w:pPr>
        <w:pStyle w:val="Bullet0"/>
        <w:rPr>
          <w:rFonts w:asciiTheme="minorHAnsi" w:hAnsiTheme="minorHAnsi" w:cstheme="minorHAnsi"/>
        </w:rPr>
      </w:pPr>
      <w:r w:rsidRPr="00E75289">
        <w:rPr>
          <w:rFonts w:asciiTheme="minorHAnsi" w:hAnsiTheme="minorHAnsi" w:cstheme="minorHAnsi"/>
        </w:rPr>
        <w:t>The DSL</w:t>
      </w:r>
      <w:r w:rsidR="00397150" w:rsidRPr="00E75289">
        <w:rPr>
          <w:rFonts w:asciiTheme="minorHAnsi" w:hAnsiTheme="minorHAnsi" w:cstheme="minorHAnsi"/>
        </w:rPr>
        <w:t xml:space="preserve"> </w:t>
      </w:r>
      <w:r w:rsidR="0075002A" w:rsidRPr="00E75289">
        <w:rPr>
          <w:rFonts w:asciiTheme="minorHAnsi" w:hAnsiTheme="minorHAnsi" w:cstheme="minorHAnsi"/>
        </w:rPr>
        <w:t xml:space="preserve">and DDSLs </w:t>
      </w:r>
      <w:r w:rsidR="004306EE" w:rsidRPr="00E75289">
        <w:rPr>
          <w:rFonts w:asciiTheme="minorHAnsi" w:hAnsiTheme="minorHAnsi" w:cstheme="minorHAnsi"/>
        </w:rPr>
        <w:t>will</w:t>
      </w:r>
      <w:r w:rsidR="00C60FFA" w:rsidRPr="00E75289">
        <w:rPr>
          <w:rFonts w:asciiTheme="minorHAnsi" w:hAnsiTheme="minorHAnsi" w:cstheme="minorHAnsi"/>
        </w:rPr>
        <w:t xml:space="preserve"> </w:t>
      </w:r>
      <w:r w:rsidRPr="00E75289">
        <w:rPr>
          <w:rFonts w:asciiTheme="minorHAnsi" w:hAnsiTheme="minorHAnsi" w:cstheme="minorHAnsi"/>
        </w:rPr>
        <w:t>be</w:t>
      </w:r>
      <w:r w:rsidR="001A4DAA" w:rsidRPr="00E75289">
        <w:rPr>
          <w:rFonts w:asciiTheme="minorHAnsi" w:hAnsiTheme="minorHAnsi" w:cstheme="minorHAnsi"/>
        </w:rPr>
        <w:t xml:space="preserve"> given the additional time, funding, training, resources and support they need to carry out the role effectively. </w:t>
      </w:r>
      <w:r w:rsidR="00C60FFA" w:rsidRPr="00E75289">
        <w:rPr>
          <w:rFonts w:asciiTheme="minorHAnsi" w:hAnsiTheme="minorHAnsi" w:cstheme="minorHAnsi"/>
        </w:rPr>
        <w:t>This may include handling of referrals to</w:t>
      </w:r>
      <w:r w:rsidR="0075002A" w:rsidRPr="00E75289">
        <w:rPr>
          <w:rFonts w:asciiTheme="minorHAnsi" w:hAnsiTheme="minorHAnsi" w:cstheme="minorHAnsi"/>
        </w:rPr>
        <w:t xml:space="preserve"> children’s</w:t>
      </w:r>
      <w:r w:rsidR="00C60FFA" w:rsidRPr="00E75289">
        <w:rPr>
          <w:rFonts w:asciiTheme="minorHAnsi" w:hAnsiTheme="minorHAnsi" w:cstheme="minorHAnsi"/>
        </w:rPr>
        <w:t xml:space="preserve"> social care and </w:t>
      </w:r>
      <w:r w:rsidR="0075002A" w:rsidRPr="00E75289">
        <w:rPr>
          <w:rFonts w:asciiTheme="minorHAnsi" w:hAnsiTheme="minorHAnsi" w:cstheme="minorHAnsi"/>
        </w:rPr>
        <w:t>multi-agency working, together with other training pertinent to the school’s context and evolving safeguarding issues</w:t>
      </w:r>
      <w:r w:rsidR="00C60FFA" w:rsidRPr="00E75289">
        <w:rPr>
          <w:rFonts w:asciiTheme="minorHAnsi" w:hAnsiTheme="minorHAnsi" w:cstheme="minorHAnsi"/>
        </w:rPr>
        <w:t xml:space="preserve">. </w:t>
      </w:r>
    </w:p>
    <w:p w14:paraId="29FE53A5" w14:textId="08C833B1" w:rsidR="001A4DAA" w:rsidRPr="00E75289" w:rsidRDefault="00C60FFA" w:rsidP="00447894">
      <w:pPr>
        <w:pStyle w:val="Bullet0"/>
        <w:ind w:left="357" w:hanging="357"/>
        <w:rPr>
          <w:rFonts w:asciiTheme="minorHAnsi" w:hAnsiTheme="minorHAnsi" w:cstheme="minorHAnsi"/>
        </w:rPr>
      </w:pPr>
      <w:r w:rsidRPr="00E75289">
        <w:rPr>
          <w:rFonts w:asciiTheme="minorHAnsi" w:hAnsiTheme="minorHAnsi" w:cstheme="minorHAnsi"/>
        </w:rPr>
        <w:t xml:space="preserve">The DSL will </w:t>
      </w:r>
      <w:r w:rsidR="001A4DAA" w:rsidRPr="00E75289">
        <w:rPr>
          <w:rFonts w:asciiTheme="minorHAnsi" w:hAnsiTheme="minorHAnsi" w:cstheme="minorHAnsi"/>
        </w:rPr>
        <w:t xml:space="preserve">provide advice and support to other staff on child welfare, safeguarding and child protection matters, taking part in strategy discussions and inter-agency meetings, and/or supporting other staff to do so, and contributing to the assessment of children. </w:t>
      </w:r>
    </w:p>
    <w:p w14:paraId="0DCDE067" w14:textId="47AD1A6F" w:rsidR="00CC00B5" w:rsidRPr="00E75289" w:rsidRDefault="00CC00B5" w:rsidP="00AC573C">
      <w:pPr>
        <w:pStyle w:val="Bullet0"/>
        <w:ind w:left="357" w:hanging="357"/>
        <w:rPr>
          <w:rFonts w:asciiTheme="minorHAnsi" w:hAnsiTheme="minorHAnsi" w:cstheme="minorHAnsi"/>
        </w:rPr>
      </w:pPr>
      <w:r w:rsidRPr="00E75289">
        <w:rPr>
          <w:rFonts w:asciiTheme="minorHAnsi" w:hAnsiTheme="minorHAnsi" w:cstheme="minorHAnsi"/>
        </w:rPr>
        <w:t xml:space="preserve">The DSL will ensure that all staff receive </w:t>
      </w:r>
      <w:r w:rsidR="00AA4290" w:rsidRPr="00E75289">
        <w:rPr>
          <w:rFonts w:asciiTheme="minorHAnsi" w:hAnsiTheme="minorHAnsi" w:cstheme="minorHAnsi"/>
        </w:rPr>
        <w:t>the necessary</w:t>
      </w:r>
      <w:r w:rsidRPr="00E75289">
        <w:rPr>
          <w:rFonts w:asciiTheme="minorHAnsi" w:hAnsiTheme="minorHAnsi" w:cstheme="minorHAnsi"/>
        </w:rPr>
        <w:t xml:space="preserve"> safeguarding</w:t>
      </w:r>
      <w:r w:rsidR="001A0DAA" w:rsidRPr="00E75289">
        <w:rPr>
          <w:rFonts w:asciiTheme="minorHAnsi" w:hAnsiTheme="minorHAnsi" w:cstheme="minorHAnsi"/>
        </w:rPr>
        <w:t xml:space="preserve"> training</w:t>
      </w:r>
      <w:r w:rsidRPr="00E75289">
        <w:rPr>
          <w:rFonts w:asciiTheme="minorHAnsi" w:hAnsiTheme="minorHAnsi" w:cstheme="minorHAnsi"/>
        </w:rPr>
        <w:t xml:space="preserve">, and that </w:t>
      </w:r>
      <w:r w:rsidR="00AC573C" w:rsidRPr="00E75289">
        <w:rPr>
          <w:rFonts w:asciiTheme="minorHAnsi" w:hAnsiTheme="minorHAnsi" w:cstheme="minorHAnsi"/>
        </w:rPr>
        <w:t>this will</w:t>
      </w:r>
      <w:r w:rsidRPr="00E75289">
        <w:rPr>
          <w:rFonts w:asciiTheme="minorHAnsi" w:hAnsiTheme="minorHAnsi" w:cstheme="minorHAnsi"/>
        </w:rPr>
        <w:t xml:space="preserve"> be </w:t>
      </w:r>
      <w:r w:rsidR="00D05284" w:rsidRPr="00E75289">
        <w:rPr>
          <w:rFonts w:asciiTheme="minorHAnsi" w:hAnsiTheme="minorHAnsi" w:cstheme="minorHAnsi"/>
        </w:rPr>
        <w:t>regularly</w:t>
      </w:r>
      <w:r w:rsidRPr="00E75289">
        <w:rPr>
          <w:rFonts w:asciiTheme="minorHAnsi" w:hAnsiTheme="minorHAnsi" w:cstheme="minorHAnsi"/>
        </w:rPr>
        <w:t xml:space="preserve"> updated</w:t>
      </w:r>
      <w:r w:rsidR="00D05284" w:rsidRPr="00E75289">
        <w:rPr>
          <w:rFonts w:asciiTheme="minorHAnsi" w:hAnsiTheme="minorHAnsi" w:cstheme="minorHAnsi"/>
        </w:rPr>
        <w:t xml:space="preserve"> to ensure currency and keep the profile of safeguarding high.</w:t>
      </w:r>
    </w:p>
    <w:p w14:paraId="31F20BE2" w14:textId="3FAF1393" w:rsidR="00075B32" w:rsidRPr="00E75289" w:rsidRDefault="00AC573C" w:rsidP="00075B32">
      <w:pPr>
        <w:pStyle w:val="Bullet0"/>
        <w:ind w:left="357" w:hanging="357"/>
        <w:rPr>
          <w:rFonts w:asciiTheme="minorHAnsi" w:hAnsiTheme="minorHAnsi" w:cstheme="minorHAnsi"/>
        </w:rPr>
      </w:pPr>
      <w:r w:rsidRPr="00E75289">
        <w:rPr>
          <w:rFonts w:asciiTheme="minorHAnsi" w:hAnsiTheme="minorHAnsi" w:cstheme="minorHAnsi"/>
        </w:rPr>
        <w:t>The DSL ensure</w:t>
      </w:r>
      <w:r w:rsidRPr="00E75289">
        <w:rPr>
          <w:rFonts w:asciiTheme="minorHAnsi" w:hAnsiTheme="minorHAnsi" w:cstheme="minorHAnsi"/>
          <w:bdr w:val="none" w:sz="0" w:space="0" w:color="auto" w:frame="1"/>
        </w:rPr>
        <w:t xml:space="preserve"> that all the safeguarding and welfare requirements set out in Section 3 of the Early years foundation stage (EYFS) statutory framework are implemented and adhered t</w:t>
      </w:r>
      <w:r w:rsidR="00366618" w:rsidRPr="00E75289">
        <w:rPr>
          <w:rFonts w:asciiTheme="minorHAnsi" w:hAnsiTheme="minorHAnsi" w:cstheme="minorHAnsi"/>
          <w:bdr w:val="none" w:sz="0" w:space="0" w:color="auto" w:frame="1"/>
        </w:rPr>
        <w:t>o.</w:t>
      </w:r>
    </w:p>
    <w:p w14:paraId="3408273E" w14:textId="77777777" w:rsidR="004543D4" w:rsidRPr="00E75289" w:rsidRDefault="00E22552" w:rsidP="00AC573C">
      <w:pPr>
        <w:pStyle w:val="Bullet0"/>
        <w:ind w:left="357" w:hanging="357"/>
        <w:rPr>
          <w:rFonts w:asciiTheme="minorHAnsi" w:hAnsiTheme="minorHAnsi" w:cstheme="minorHAnsi"/>
        </w:rPr>
      </w:pPr>
      <w:r w:rsidRPr="00E75289">
        <w:rPr>
          <w:rFonts w:asciiTheme="minorHAnsi" w:hAnsiTheme="minorHAnsi" w:cstheme="minorHAnsi"/>
        </w:rPr>
        <w:t xml:space="preserve">During term time the designated safeguarding lead (or a deputy) </w:t>
      </w:r>
      <w:r w:rsidR="00D02D2B" w:rsidRPr="00E75289">
        <w:rPr>
          <w:rFonts w:asciiTheme="minorHAnsi" w:hAnsiTheme="minorHAnsi" w:cstheme="minorHAnsi"/>
        </w:rPr>
        <w:t>will</w:t>
      </w:r>
      <w:r w:rsidRPr="00E75289">
        <w:rPr>
          <w:rFonts w:asciiTheme="minorHAnsi" w:hAnsiTheme="minorHAnsi" w:cstheme="minorHAnsi"/>
        </w:rPr>
        <w:t xml:space="preserve"> always be available (during school</w:t>
      </w:r>
      <w:r w:rsidR="003F660E" w:rsidRPr="00E75289">
        <w:rPr>
          <w:rFonts w:asciiTheme="minorHAnsi" w:hAnsiTheme="minorHAnsi" w:cstheme="minorHAnsi"/>
        </w:rPr>
        <w:t>/office</w:t>
      </w:r>
      <w:r w:rsidRPr="00E75289">
        <w:rPr>
          <w:rFonts w:asciiTheme="minorHAnsi" w:hAnsiTheme="minorHAnsi" w:cstheme="minorHAnsi"/>
        </w:rPr>
        <w:t xml:space="preserve"> hours) for staff in the school to discuss any safeguarding concerns. </w:t>
      </w:r>
      <w:r w:rsidR="00D02D2B" w:rsidRPr="00E75289">
        <w:rPr>
          <w:rFonts w:asciiTheme="minorHAnsi" w:hAnsiTheme="minorHAnsi" w:cstheme="minorHAnsi"/>
        </w:rPr>
        <w:t xml:space="preserve">This will be in person, in very exceptional circumstances this maybe by telephone. </w:t>
      </w:r>
    </w:p>
    <w:p w14:paraId="46510CB6" w14:textId="77777777" w:rsidR="00366618" w:rsidRPr="00E75289" w:rsidRDefault="00366618" w:rsidP="008E0DA7">
      <w:pPr>
        <w:pStyle w:val="paragraph"/>
        <w:numPr>
          <w:ilvl w:val="0"/>
          <w:numId w:val="72"/>
        </w:numPr>
        <w:spacing w:before="0" w:beforeAutospacing="0" w:after="0" w:afterAutospacing="0"/>
        <w:ind w:left="0" w:firstLine="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t>The prime roles and responsibilities of the DSL and DDSLs are to  </w:t>
      </w:r>
      <w:r w:rsidRPr="00E75289">
        <w:rPr>
          <w:rStyle w:val="eop"/>
          <w:rFonts w:asciiTheme="minorHAnsi" w:hAnsiTheme="minorHAnsi" w:cstheme="minorHAnsi"/>
          <w:sz w:val="20"/>
          <w:szCs w:val="20"/>
        </w:rPr>
        <w:t> </w:t>
      </w:r>
    </w:p>
    <w:p w14:paraId="2E618F5D" w14:textId="77777777" w:rsidR="00366618" w:rsidRPr="00E75289" w:rsidRDefault="00366618" w:rsidP="008E0DA7">
      <w:pPr>
        <w:pStyle w:val="paragraph"/>
        <w:numPr>
          <w:ilvl w:val="0"/>
          <w:numId w:val="73"/>
        </w:numPr>
        <w:spacing w:before="0" w:beforeAutospacing="0" w:after="0" w:afterAutospacing="0"/>
        <w:ind w:firstLine="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t>Manage and deal with reports of concerns from staff and other sources and manage referrals to local authority children’s social care, Channel programme, the Disclosure and Barring service ad to the Police where a crime may have been committed</w:t>
      </w:r>
      <w:r w:rsidRPr="00E75289">
        <w:rPr>
          <w:rStyle w:val="eop"/>
          <w:rFonts w:asciiTheme="minorHAnsi" w:hAnsiTheme="minorHAnsi" w:cstheme="minorHAnsi"/>
          <w:sz w:val="20"/>
          <w:szCs w:val="20"/>
        </w:rPr>
        <w:t> </w:t>
      </w:r>
    </w:p>
    <w:p w14:paraId="6FC5B62E" w14:textId="77777777" w:rsidR="00366618" w:rsidRPr="00E75289" w:rsidRDefault="00366618" w:rsidP="008E0DA7">
      <w:pPr>
        <w:pStyle w:val="paragraph"/>
        <w:numPr>
          <w:ilvl w:val="0"/>
          <w:numId w:val="74"/>
        </w:numPr>
        <w:spacing w:before="0" w:beforeAutospacing="0" w:after="0" w:afterAutospacing="0"/>
        <w:ind w:firstLine="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t>Working with others </w:t>
      </w:r>
      <w:r w:rsidRPr="00E75289">
        <w:rPr>
          <w:rStyle w:val="eop"/>
          <w:rFonts w:asciiTheme="minorHAnsi" w:hAnsiTheme="minorHAnsi" w:cstheme="minorHAnsi"/>
          <w:sz w:val="20"/>
          <w:szCs w:val="20"/>
        </w:rPr>
        <w:t> </w:t>
      </w:r>
    </w:p>
    <w:p w14:paraId="0EEAE2EC" w14:textId="77777777" w:rsidR="00366618" w:rsidRPr="00E75289" w:rsidRDefault="00366618" w:rsidP="008E0DA7">
      <w:pPr>
        <w:pStyle w:val="paragraph"/>
        <w:numPr>
          <w:ilvl w:val="0"/>
          <w:numId w:val="75"/>
        </w:numPr>
        <w:spacing w:before="0" w:beforeAutospacing="0" w:after="0" w:afterAutospacing="0"/>
        <w:ind w:firstLine="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t>Information sharing and managing the child protection file </w:t>
      </w:r>
      <w:r w:rsidRPr="00E75289">
        <w:rPr>
          <w:rStyle w:val="eop"/>
          <w:rFonts w:asciiTheme="minorHAnsi" w:hAnsiTheme="minorHAnsi" w:cstheme="minorHAnsi"/>
          <w:sz w:val="20"/>
          <w:szCs w:val="20"/>
        </w:rPr>
        <w:t> </w:t>
      </w:r>
    </w:p>
    <w:p w14:paraId="641033E6" w14:textId="77777777" w:rsidR="00366618" w:rsidRPr="00E75289" w:rsidRDefault="00366618" w:rsidP="008E0DA7">
      <w:pPr>
        <w:pStyle w:val="paragraph"/>
        <w:numPr>
          <w:ilvl w:val="0"/>
          <w:numId w:val="76"/>
        </w:numPr>
        <w:spacing w:before="0" w:beforeAutospacing="0" w:after="0" w:afterAutospacing="0"/>
        <w:ind w:firstLine="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t>Raising awareness </w:t>
      </w:r>
      <w:r w:rsidRPr="00E75289">
        <w:rPr>
          <w:rStyle w:val="eop"/>
          <w:rFonts w:asciiTheme="minorHAnsi" w:hAnsiTheme="minorHAnsi" w:cstheme="minorHAnsi"/>
          <w:sz w:val="20"/>
          <w:szCs w:val="20"/>
        </w:rPr>
        <w:t> </w:t>
      </w:r>
    </w:p>
    <w:p w14:paraId="5CA3F949" w14:textId="77777777" w:rsidR="00366618" w:rsidRPr="00E75289" w:rsidRDefault="00366618" w:rsidP="008E0DA7">
      <w:pPr>
        <w:pStyle w:val="paragraph"/>
        <w:numPr>
          <w:ilvl w:val="0"/>
          <w:numId w:val="77"/>
        </w:numPr>
        <w:spacing w:before="0" w:beforeAutospacing="0" w:after="0" w:afterAutospacing="0"/>
        <w:ind w:firstLine="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t>Training, knowledge and skills </w:t>
      </w:r>
      <w:r w:rsidRPr="00E75289">
        <w:rPr>
          <w:rStyle w:val="eop"/>
          <w:rFonts w:asciiTheme="minorHAnsi" w:hAnsiTheme="minorHAnsi" w:cstheme="minorHAnsi"/>
          <w:sz w:val="20"/>
          <w:szCs w:val="20"/>
        </w:rPr>
        <w:t> </w:t>
      </w:r>
    </w:p>
    <w:p w14:paraId="199F5398" w14:textId="77777777" w:rsidR="00366618" w:rsidRPr="00E75289" w:rsidRDefault="00366618" w:rsidP="008E0DA7">
      <w:pPr>
        <w:pStyle w:val="paragraph"/>
        <w:numPr>
          <w:ilvl w:val="0"/>
          <w:numId w:val="78"/>
        </w:numPr>
        <w:spacing w:before="0" w:beforeAutospacing="0" w:after="0" w:afterAutospacing="0"/>
        <w:ind w:firstLine="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t>Providing support to staff </w:t>
      </w:r>
      <w:r w:rsidRPr="00E75289">
        <w:rPr>
          <w:rStyle w:val="eop"/>
          <w:rFonts w:asciiTheme="minorHAnsi" w:hAnsiTheme="minorHAnsi" w:cstheme="minorHAnsi"/>
          <w:sz w:val="20"/>
          <w:szCs w:val="20"/>
        </w:rPr>
        <w:t> </w:t>
      </w:r>
    </w:p>
    <w:p w14:paraId="10569B2E" w14:textId="77777777" w:rsidR="00366618" w:rsidRPr="00E75289" w:rsidRDefault="00366618" w:rsidP="008E0DA7">
      <w:pPr>
        <w:pStyle w:val="paragraph"/>
        <w:numPr>
          <w:ilvl w:val="0"/>
          <w:numId w:val="79"/>
        </w:numPr>
        <w:spacing w:before="0" w:beforeAutospacing="0" w:after="0" w:afterAutospacing="0"/>
        <w:ind w:firstLine="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t>Understanding the views of children </w:t>
      </w:r>
      <w:r w:rsidRPr="00E75289">
        <w:rPr>
          <w:rStyle w:val="eop"/>
          <w:rFonts w:asciiTheme="minorHAnsi" w:hAnsiTheme="minorHAnsi" w:cstheme="minorHAnsi"/>
          <w:sz w:val="20"/>
          <w:szCs w:val="20"/>
        </w:rPr>
        <w:t> </w:t>
      </w:r>
    </w:p>
    <w:p w14:paraId="658BE696" w14:textId="77777777" w:rsidR="00366618" w:rsidRPr="00E75289" w:rsidRDefault="00366618" w:rsidP="008E0DA7">
      <w:pPr>
        <w:pStyle w:val="paragraph"/>
        <w:numPr>
          <w:ilvl w:val="0"/>
          <w:numId w:val="80"/>
        </w:numPr>
        <w:spacing w:before="0" w:beforeAutospacing="0" w:after="0" w:afterAutospacing="0"/>
        <w:ind w:firstLine="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lastRenderedPageBreak/>
        <w:t>Holding and sharing information </w:t>
      </w:r>
      <w:r w:rsidRPr="00E75289">
        <w:rPr>
          <w:rStyle w:val="eop"/>
          <w:rFonts w:asciiTheme="minorHAnsi" w:hAnsiTheme="minorHAnsi" w:cstheme="minorHAnsi"/>
          <w:sz w:val="20"/>
          <w:szCs w:val="20"/>
        </w:rPr>
        <w:t> </w:t>
      </w:r>
    </w:p>
    <w:p w14:paraId="4319EF25" w14:textId="77777777" w:rsidR="00366618" w:rsidRPr="00E75289" w:rsidRDefault="00366618" w:rsidP="00366618">
      <w:pPr>
        <w:pStyle w:val="paragraph"/>
        <w:spacing w:before="0" w:beforeAutospacing="0" w:after="0" w:afterAutospacing="0"/>
        <w:ind w:left="360"/>
        <w:textAlignment w:val="baseline"/>
        <w:rPr>
          <w:rFonts w:asciiTheme="minorHAnsi" w:hAnsiTheme="minorHAnsi" w:cstheme="minorHAnsi"/>
          <w:sz w:val="22"/>
          <w:szCs w:val="22"/>
        </w:rPr>
      </w:pPr>
      <w:r w:rsidRPr="00E75289">
        <w:rPr>
          <w:rStyle w:val="normaltextrun"/>
          <w:rFonts w:asciiTheme="minorHAnsi" w:hAnsiTheme="minorHAnsi" w:cstheme="minorHAnsi"/>
          <w:sz w:val="20"/>
          <w:szCs w:val="20"/>
        </w:rPr>
        <w:t>S</w:t>
      </w:r>
      <w:r w:rsidRPr="00E75289">
        <w:rPr>
          <w:rStyle w:val="normaltextrun"/>
          <w:rFonts w:asciiTheme="minorHAnsi" w:hAnsiTheme="minorHAnsi" w:cstheme="minorHAnsi"/>
          <w:i/>
          <w:iCs/>
          <w:sz w:val="20"/>
          <w:szCs w:val="20"/>
        </w:rPr>
        <w:t xml:space="preserve">ee Appendix 2 for the full job </w:t>
      </w:r>
      <w:proofErr w:type="gramStart"/>
      <w:r w:rsidRPr="00E75289">
        <w:rPr>
          <w:rStyle w:val="normaltextrun"/>
          <w:rFonts w:asciiTheme="minorHAnsi" w:hAnsiTheme="minorHAnsi" w:cstheme="minorHAnsi"/>
          <w:i/>
          <w:iCs/>
          <w:sz w:val="20"/>
          <w:szCs w:val="20"/>
        </w:rPr>
        <w:t>description  of</w:t>
      </w:r>
      <w:proofErr w:type="gramEnd"/>
      <w:r w:rsidRPr="00E75289">
        <w:rPr>
          <w:rStyle w:val="normaltextrun"/>
          <w:rFonts w:asciiTheme="minorHAnsi" w:hAnsiTheme="minorHAnsi" w:cstheme="minorHAnsi"/>
          <w:i/>
          <w:iCs/>
          <w:sz w:val="20"/>
          <w:szCs w:val="20"/>
        </w:rPr>
        <w:t xml:space="preserve"> the DSL and DDSLs as set out in KCSIE Annex C.</w:t>
      </w:r>
      <w:r w:rsidRPr="00E75289">
        <w:rPr>
          <w:rStyle w:val="eop"/>
          <w:rFonts w:asciiTheme="minorHAnsi" w:hAnsiTheme="minorHAnsi" w:cstheme="minorHAnsi"/>
          <w:sz w:val="20"/>
          <w:szCs w:val="20"/>
        </w:rPr>
        <w:t> </w:t>
      </w:r>
    </w:p>
    <w:p w14:paraId="1045F8D7" w14:textId="54F8326F" w:rsidR="00064D93" w:rsidRPr="00E75289" w:rsidRDefault="00366618" w:rsidP="00366618">
      <w:pPr>
        <w:pStyle w:val="Head2"/>
        <w:spacing w:before="120"/>
        <w:rPr>
          <w:rFonts w:asciiTheme="minorHAnsi" w:hAnsiTheme="minorHAnsi" w:cstheme="minorHAnsi"/>
        </w:rPr>
      </w:pPr>
      <w:r w:rsidRPr="00E75289">
        <w:rPr>
          <w:rFonts w:asciiTheme="minorHAnsi" w:hAnsiTheme="minorHAnsi" w:cstheme="minorHAnsi"/>
        </w:rPr>
        <w:t xml:space="preserve"> </w:t>
      </w:r>
      <w:r w:rsidR="00064D93" w:rsidRPr="00E75289">
        <w:rPr>
          <w:rFonts w:asciiTheme="minorHAnsi" w:hAnsiTheme="minorHAnsi" w:cstheme="minorHAnsi"/>
        </w:rPr>
        <w:t xml:space="preserve">Members of </w:t>
      </w:r>
      <w:r w:rsidR="00D66BFE" w:rsidRPr="00E75289">
        <w:rPr>
          <w:rFonts w:asciiTheme="minorHAnsi" w:hAnsiTheme="minorHAnsi" w:cstheme="minorHAnsi"/>
        </w:rPr>
        <w:t>S</w:t>
      </w:r>
      <w:r w:rsidR="00064D93" w:rsidRPr="00E75289">
        <w:rPr>
          <w:rFonts w:asciiTheme="minorHAnsi" w:hAnsiTheme="minorHAnsi" w:cstheme="minorHAnsi"/>
        </w:rPr>
        <w:t>taff</w:t>
      </w:r>
    </w:p>
    <w:p w14:paraId="6768179F" w14:textId="77777777" w:rsidR="00532093" w:rsidRPr="00E75289" w:rsidRDefault="00532093" w:rsidP="0008105A">
      <w:pPr>
        <w:pStyle w:val="Bullet0"/>
        <w:rPr>
          <w:rFonts w:asciiTheme="minorHAnsi" w:hAnsiTheme="minorHAnsi" w:cstheme="minorHAnsi"/>
        </w:rPr>
      </w:pPr>
      <w:r w:rsidRPr="00E75289">
        <w:rPr>
          <w:rFonts w:asciiTheme="minorHAnsi" w:hAnsiTheme="minorHAnsi" w:cstheme="minorHAnsi"/>
        </w:rPr>
        <w:t xml:space="preserve">All </w:t>
      </w:r>
      <w:r w:rsidR="009E3619" w:rsidRPr="00E75289">
        <w:rPr>
          <w:rFonts w:asciiTheme="minorHAnsi" w:hAnsiTheme="minorHAnsi" w:cstheme="minorHAnsi"/>
        </w:rPr>
        <w:t>members of</w:t>
      </w:r>
      <w:r w:rsidRPr="00E75289">
        <w:rPr>
          <w:rFonts w:asciiTheme="minorHAnsi" w:hAnsiTheme="minorHAnsi" w:cstheme="minorHAnsi"/>
        </w:rPr>
        <w:t xml:space="preserve"> staff have a responsibility to:</w:t>
      </w:r>
    </w:p>
    <w:p w14:paraId="1F5F2A35" w14:textId="2C649104" w:rsidR="007A4645" w:rsidRPr="00E75289" w:rsidRDefault="00B60B0E"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P</w:t>
      </w:r>
      <w:r w:rsidR="00A77F46" w:rsidRPr="00E75289">
        <w:rPr>
          <w:rFonts w:asciiTheme="minorHAnsi" w:hAnsiTheme="minorHAnsi" w:cstheme="minorHAnsi"/>
          <w:szCs w:val="20"/>
        </w:rPr>
        <w:t>rovide a safe environment in which children can learn.</w:t>
      </w:r>
    </w:p>
    <w:p w14:paraId="015868ED" w14:textId="77777777" w:rsidR="00CE6A6E" w:rsidRPr="00E75289" w:rsidRDefault="002E6217"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Be aware it can happen here and safeguarding is everyone’s responsibility</w:t>
      </w:r>
      <w:r w:rsidR="00CE6A6E" w:rsidRPr="00E75289">
        <w:rPr>
          <w:rFonts w:asciiTheme="minorHAnsi" w:hAnsiTheme="minorHAnsi" w:cstheme="minorHAnsi"/>
          <w:szCs w:val="20"/>
        </w:rPr>
        <w:t>.</w:t>
      </w:r>
    </w:p>
    <w:p w14:paraId="7ACFE2D6" w14:textId="115EE3C2" w:rsidR="001F3B87" w:rsidRPr="00E75289" w:rsidRDefault="00CE6A6E"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Build trusted relationships with children and young people </w:t>
      </w:r>
      <w:r w:rsidR="005E3E35" w:rsidRPr="00E75289">
        <w:rPr>
          <w:rFonts w:asciiTheme="minorHAnsi" w:hAnsiTheme="minorHAnsi" w:cstheme="minorHAnsi"/>
          <w:szCs w:val="20"/>
        </w:rPr>
        <w:t xml:space="preserve">that </w:t>
      </w:r>
      <w:r w:rsidRPr="00E75289">
        <w:rPr>
          <w:rFonts w:asciiTheme="minorHAnsi" w:hAnsiTheme="minorHAnsi" w:cstheme="minorHAnsi"/>
          <w:szCs w:val="20"/>
        </w:rPr>
        <w:t>facilitate</w:t>
      </w:r>
      <w:r w:rsidR="005E3E35" w:rsidRPr="00E75289">
        <w:rPr>
          <w:rFonts w:asciiTheme="minorHAnsi" w:hAnsiTheme="minorHAnsi" w:cstheme="minorHAnsi"/>
          <w:szCs w:val="20"/>
        </w:rPr>
        <w:t>s</w:t>
      </w:r>
      <w:r w:rsidRPr="00E75289">
        <w:rPr>
          <w:rFonts w:asciiTheme="minorHAnsi" w:hAnsiTheme="minorHAnsi" w:cstheme="minorHAnsi"/>
          <w:szCs w:val="20"/>
        </w:rPr>
        <w:t xml:space="preserve"> communication.</w:t>
      </w:r>
    </w:p>
    <w:p w14:paraId="4278BD76" w14:textId="05DBAFB5" w:rsidR="001F3B87" w:rsidRPr="00E75289" w:rsidRDefault="00DB5490" w:rsidP="008E0DA7">
      <w:pPr>
        <w:pStyle w:val="Bullet0"/>
        <w:numPr>
          <w:ilvl w:val="0"/>
          <w:numId w:val="51"/>
        </w:numPr>
        <w:ind w:left="714" w:hanging="357"/>
        <w:rPr>
          <w:rFonts w:asciiTheme="minorHAnsi" w:hAnsiTheme="minorHAnsi" w:cstheme="minorHAnsi"/>
        </w:rPr>
      </w:pPr>
      <w:r w:rsidRPr="00E75289">
        <w:rPr>
          <w:rFonts w:asciiTheme="minorHAnsi" w:hAnsiTheme="minorHAnsi" w:cstheme="minorHAnsi"/>
          <w:szCs w:val="20"/>
        </w:rPr>
        <w:t>Undertake appropriate</w:t>
      </w:r>
      <w:r w:rsidR="001F3B87" w:rsidRPr="00E75289">
        <w:rPr>
          <w:rFonts w:asciiTheme="minorHAnsi" w:hAnsiTheme="minorHAnsi" w:cstheme="minorHAnsi"/>
          <w:szCs w:val="20"/>
        </w:rPr>
        <w:t xml:space="preserve"> safeguarding and child protection training (including online safety which, amongst</w:t>
      </w:r>
      <w:r w:rsidR="001F3B87" w:rsidRPr="00E75289">
        <w:rPr>
          <w:rFonts w:asciiTheme="minorHAnsi" w:hAnsiTheme="minorHAnsi" w:cstheme="minorHAnsi"/>
        </w:rPr>
        <w:t xml:space="preserve"> other things, includes an understanding of the expectations, applicable roles and responsibilities in relation to filtering and monitoring</w:t>
      </w:r>
      <w:r w:rsidRPr="00E75289">
        <w:rPr>
          <w:rFonts w:asciiTheme="minorHAnsi" w:hAnsiTheme="minorHAnsi" w:cstheme="minorHAnsi"/>
        </w:rPr>
        <w:t>) at induction and ongoing regular updates</w:t>
      </w:r>
      <w:r w:rsidR="00097E47" w:rsidRPr="00E75289">
        <w:rPr>
          <w:rFonts w:asciiTheme="minorHAnsi" w:hAnsiTheme="minorHAnsi" w:cstheme="minorHAnsi"/>
        </w:rPr>
        <w:t xml:space="preserve"> as required, and at least annually,</w:t>
      </w:r>
      <w:r w:rsidRPr="00E75289">
        <w:rPr>
          <w:rFonts w:asciiTheme="minorHAnsi" w:hAnsiTheme="minorHAnsi" w:cstheme="minorHAnsi"/>
        </w:rPr>
        <w:t xml:space="preserve"> so that have the relevant skills and knowledge to safeguard children effectively.</w:t>
      </w:r>
    </w:p>
    <w:p w14:paraId="0A13064D" w14:textId="3EB6A33E" w:rsidR="002E6217" w:rsidRPr="00E75289" w:rsidRDefault="002E6217" w:rsidP="008E0DA7">
      <w:pPr>
        <w:pStyle w:val="Bullet0"/>
        <w:numPr>
          <w:ilvl w:val="0"/>
          <w:numId w:val="51"/>
        </w:numPr>
        <w:ind w:left="714" w:hanging="357"/>
        <w:rPr>
          <w:rFonts w:asciiTheme="minorHAnsi" w:hAnsiTheme="minorHAnsi" w:cstheme="minorHAnsi"/>
        </w:rPr>
      </w:pPr>
      <w:r w:rsidRPr="00E75289">
        <w:rPr>
          <w:rFonts w:asciiTheme="minorHAnsi" w:hAnsiTheme="minorHAnsi" w:cstheme="minorHAnsi"/>
          <w:szCs w:val="20"/>
        </w:rPr>
        <w:t>Actively</w:t>
      </w:r>
      <w:r w:rsidRPr="00E75289">
        <w:rPr>
          <w:rFonts w:asciiTheme="minorHAnsi" w:hAnsiTheme="minorHAnsi" w:cstheme="minorHAnsi"/>
        </w:rPr>
        <w:t xml:space="preserve"> promote</w:t>
      </w:r>
      <w:r w:rsidR="00DB5490" w:rsidRPr="00E75289">
        <w:rPr>
          <w:rFonts w:asciiTheme="minorHAnsi" w:hAnsiTheme="minorHAnsi" w:cstheme="minorHAnsi"/>
        </w:rPr>
        <w:t xml:space="preserve"> the</w:t>
      </w:r>
      <w:r w:rsidRPr="00E75289">
        <w:rPr>
          <w:rFonts w:asciiTheme="minorHAnsi" w:hAnsiTheme="minorHAnsi" w:cstheme="minorHAnsi"/>
        </w:rPr>
        <w:t xml:space="preserve"> welfare and safeguarding</w:t>
      </w:r>
      <w:r w:rsidR="00DB5490" w:rsidRPr="00E75289">
        <w:rPr>
          <w:rFonts w:asciiTheme="minorHAnsi" w:hAnsiTheme="minorHAnsi" w:cstheme="minorHAnsi"/>
        </w:rPr>
        <w:t xml:space="preserve"> of pupils</w:t>
      </w:r>
      <w:r w:rsidRPr="00E75289">
        <w:rPr>
          <w:rFonts w:asciiTheme="minorHAnsi" w:hAnsiTheme="minorHAnsi" w:cstheme="minorHAnsi"/>
        </w:rPr>
        <w:t xml:space="preserve">, including </w:t>
      </w:r>
      <w:r w:rsidR="00DB5490" w:rsidRPr="00E75289">
        <w:rPr>
          <w:rFonts w:asciiTheme="minorHAnsi" w:hAnsiTheme="minorHAnsi" w:cstheme="minorHAnsi"/>
        </w:rPr>
        <w:t xml:space="preserve">their </w:t>
      </w:r>
      <w:r w:rsidRPr="00E75289">
        <w:rPr>
          <w:rFonts w:asciiTheme="minorHAnsi" w:hAnsiTheme="minorHAnsi" w:cstheme="minorHAnsi"/>
        </w:rPr>
        <w:t xml:space="preserve">online safety, </w:t>
      </w:r>
    </w:p>
    <w:p w14:paraId="1E2C21A4" w14:textId="77777777" w:rsidR="00ED66CF" w:rsidRPr="00E75289" w:rsidRDefault="00ED66C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rPr>
        <w:t xml:space="preserve">Know what to do if a child tells them that he or she is being abused or neglected and understand </w:t>
      </w:r>
      <w:r w:rsidRPr="00E75289">
        <w:rPr>
          <w:rFonts w:asciiTheme="minorHAnsi" w:hAnsiTheme="minorHAnsi" w:cstheme="minorHAnsi"/>
          <w:szCs w:val="20"/>
        </w:rPr>
        <w:t xml:space="preserve">the impact abuse and neglect can have upon a child. </w:t>
      </w:r>
    </w:p>
    <w:p w14:paraId="1E13457B" w14:textId="5AC667CC" w:rsidR="00ED66CF" w:rsidRPr="00E75289" w:rsidRDefault="00ED66C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Understand the difficulties that children may have in approaching staff about their circumstances and consider how to build trusted relationships which facilitate communication.</w:t>
      </w:r>
    </w:p>
    <w:p w14:paraId="2D8CDA8A" w14:textId="77777777" w:rsidR="000F0A8A" w:rsidRPr="00E75289" w:rsidRDefault="000F0A8A"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Be aware of indicators of abuse and neglect and understand that children can be at risk of harm inside and outside of the school, inside and outside of home and online. </w:t>
      </w:r>
    </w:p>
    <w:p w14:paraId="4720A5C5" w14:textId="43A2C810" w:rsidR="0098488F" w:rsidRPr="00E75289" w:rsidRDefault="000F0A8A"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To exercise professional curiosity and knowing what to look for is vital for the early identification of abuse and neglect to identify cases of children who may </w:t>
      </w:r>
      <w:proofErr w:type="gramStart"/>
      <w:r w:rsidRPr="00E75289">
        <w:rPr>
          <w:rFonts w:asciiTheme="minorHAnsi" w:hAnsiTheme="minorHAnsi" w:cstheme="minorHAnsi"/>
          <w:szCs w:val="20"/>
        </w:rPr>
        <w:t>be in need of</w:t>
      </w:r>
      <w:proofErr w:type="gramEnd"/>
      <w:r w:rsidRPr="00E75289">
        <w:rPr>
          <w:rFonts w:asciiTheme="minorHAnsi" w:hAnsiTheme="minorHAnsi" w:cstheme="minorHAnsi"/>
          <w:szCs w:val="20"/>
        </w:rPr>
        <w:t xml:space="preserve"> help or protection.</w:t>
      </w:r>
    </w:p>
    <w:p w14:paraId="3E06A801" w14:textId="2278C1CE" w:rsidR="0098488F" w:rsidRPr="00E75289" w:rsidRDefault="0098488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Reassure a child that they are being taken seriously and that they will be supported and kept safe; never give the child the impression that they are creating a problem by reporting any form of abuse and/or neglect; and never make a child feel ashamed for making a report</w:t>
      </w:r>
      <w:r w:rsidR="005E3E35" w:rsidRPr="00E75289">
        <w:rPr>
          <w:rFonts w:asciiTheme="minorHAnsi" w:hAnsiTheme="minorHAnsi" w:cstheme="minorHAnsi"/>
          <w:szCs w:val="20"/>
        </w:rPr>
        <w:t>.</w:t>
      </w:r>
      <w:r w:rsidRPr="00E75289">
        <w:rPr>
          <w:rFonts w:asciiTheme="minorHAnsi" w:hAnsiTheme="minorHAnsi" w:cstheme="minorHAnsi"/>
          <w:szCs w:val="20"/>
        </w:rPr>
        <w:t xml:space="preserve"> </w:t>
      </w:r>
    </w:p>
    <w:p w14:paraId="32646A5E" w14:textId="347D8583" w:rsidR="00CE6A6E" w:rsidRPr="00E75289" w:rsidRDefault="005F58EC"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w:t>
      </w:r>
    </w:p>
    <w:p w14:paraId="400D13D1" w14:textId="77777777" w:rsidR="00A77F46" w:rsidRPr="00E75289" w:rsidRDefault="00B60B0E"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U</w:t>
      </w:r>
      <w:r w:rsidR="00A77F46" w:rsidRPr="00E75289">
        <w:rPr>
          <w:rFonts w:asciiTheme="minorHAnsi" w:hAnsiTheme="minorHAnsi" w:cstheme="minorHAnsi"/>
          <w:szCs w:val="20"/>
        </w:rPr>
        <w:t>nderstand the early help process and their role in it.</w:t>
      </w:r>
    </w:p>
    <w:p w14:paraId="50BE049A" w14:textId="2807A6AA" w:rsidR="00A77F46" w:rsidRPr="00E75289" w:rsidRDefault="00B60B0E"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U</w:t>
      </w:r>
      <w:r w:rsidR="00A77F46" w:rsidRPr="00E75289">
        <w:rPr>
          <w:rFonts w:asciiTheme="minorHAnsi" w:hAnsiTheme="minorHAnsi" w:cstheme="minorHAnsi"/>
          <w:szCs w:val="20"/>
        </w:rPr>
        <w:t xml:space="preserve">nderstand </w:t>
      </w:r>
      <w:r w:rsidR="00CD339D" w:rsidRPr="00E75289">
        <w:rPr>
          <w:rFonts w:asciiTheme="minorHAnsi" w:hAnsiTheme="minorHAnsi" w:cstheme="minorHAnsi"/>
          <w:szCs w:val="20"/>
        </w:rPr>
        <w:t xml:space="preserve">the </w:t>
      </w:r>
      <w:r w:rsidR="00CA00A2" w:rsidRPr="00E75289">
        <w:rPr>
          <w:rFonts w:asciiTheme="minorHAnsi" w:hAnsiTheme="minorHAnsi" w:cstheme="minorHAnsi"/>
          <w:szCs w:val="20"/>
        </w:rPr>
        <w:t>school</w:t>
      </w:r>
      <w:r w:rsidR="002E6217" w:rsidRPr="00E75289">
        <w:rPr>
          <w:rFonts w:asciiTheme="minorHAnsi" w:hAnsiTheme="minorHAnsi" w:cstheme="minorHAnsi"/>
          <w:szCs w:val="20"/>
        </w:rPr>
        <w:t>’s</w:t>
      </w:r>
      <w:r w:rsidR="00A77F46" w:rsidRPr="00E75289">
        <w:rPr>
          <w:rFonts w:asciiTheme="minorHAnsi" w:hAnsiTheme="minorHAnsi" w:cstheme="minorHAnsi"/>
          <w:szCs w:val="20"/>
        </w:rPr>
        <w:t xml:space="preserve"> safeguarding policies and systems.</w:t>
      </w:r>
    </w:p>
    <w:p w14:paraId="24C37352" w14:textId="489199BB" w:rsidR="00A77F46" w:rsidRPr="00E75289" w:rsidRDefault="00B60B0E"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U</w:t>
      </w:r>
      <w:r w:rsidR="00A77F46" w:rsidRPr="00E75289">
        <w:rPr>
          <w:rFonts w:asciiTheme="minorHAnsi" w:hAnsiTheme="minorHAnsi" w:cstheme="minorHAnsi"/>
          <w:szCs w:val="20"/>
        </w:rPr>
        <w:t>ndertake regular and appropriate training which is regularly updated.</w:t>
      </w:r>
    </w:p>
    <w:p w14:paraId="20C1831C" w14:textId="60CEB93C" w:rsidR="00A77F46" w:rsidRPr="00E75289" w:rsidRDefault="00A77F46"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Be aware of the process of making referrals to children’s social care and statutory assessment under the Children Act 1989.</w:t>
      </w:r>
    </w:p>
    <w:p w14:paraId="3ACF7C0D" w14:textId="6BFBF897" w:rsidR="00285632" w:rsidRPr="00E75289" w:rsidRDefault="00285632"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Be able to </w:t>
      </w:r>
      <w:r w:rsidR="008B3D5A" w:rsidRPr="00E75289">
        <w:rPr>
          <w:rFonts w:asciiTheme="minorHAnsi" w:hAnsiTheme="minorHAnsi" w:cstheme="minorHAnsi"/>
          <w:szCs w:val="20"/>
        </w:rPr>
        <w:t>identify</w:t>
      </w:r>
      <w:r w:rsidR="00981EB2" w:rsidRPr="00E75289">
        <w:rPr>
          <w:rFonts w:asciiTheme="minorHAnsi" w:hAnsiTheme="minorHAnsi" w:cstheme="minorHAnsi"/>
          <w:szCs w:val="20"/>
        </w:rPr>
        <w:t xml:space="preserve"> and act upon</w:t>
      </w:r>
      <w:r w:rsidR="008B3D5A" w:rsidRPr="00E75289">
        <w:rPr>
          <w:rFonts w:asciiTheme="minorHAnsi" w:hAnsiTheme="minorHAnsi" w:cstheme="minorHAnsi"/>
          <w:szCs w:val="20"/>
        </w:rPr>
        <w:t xml:space="preserve"> </w:t>
      </w:r>
      <w:r w:rsidR="009D67F8" w:rsidRPr="00E75289">
        <w:rPr>
          <w:rFonts w:asciiTheme="minorHAnsi" w:hAnsiTheme="minorHAnsi" w:cstheme="minorHAnsi"/>
          <w:szCs w:val="20"/>
        </w:rPr>
        <w:t>indicators that children are</w:t>
      </w:r>
      <w:r w:rsidR="00392D45" w:rsidRPr="00E75289">
        <w:rPr>
          <w:rFonts w:asciiTheme="minorHAnsi" w:hAnsiTheme="minorHAnsi" w:cstheme="minorHAnsi"/>
          <w:szCs w:val="20"/>
        </w:rPr>
        <w:t xml:space="preserve">, or at risk of developing mental health </w:t>
      </w:r>
      <w:r w:rsidR="005A519F" w:rsidRPr="00E75289">
        <w:rPr>
          <w:rFonts w:asciiTheme="minorHAnsi" w:hAnsiTheme="minorHAnsi" w:cstheme="minorHAnsi"/>
          <w:szCs w:val="20"/>
        </w:rPr>
        <w:t xml:space="preserve">issues.  </w:t>
      </w:r>
    </w:p>
    <w:p w14:paraId="56404BDE" w14:textId="1E479112" w:rsidR="002E6217" w:rsidRPr="00E75289" w:rsidRDefault="002E6217"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Know how to maintain an appropriate level of confidentiality and the importance of recording and information sharing.</w:t>
      </w:r>
    </w:p>
    <w:p w14:paraId="3C7CBB9B" w14:textId="22CD2211" w:rsidR="002E6217" w:rsidRPr="00E75289" w:rsidRDefault="002E6217"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Understand the wider definitions of </w:t>
      </w:r>
      <w:r w:rsidR="0027462F" w:rsidRPr="00E75289">
        <w:rPr>
          <w:rFonts w:asciiTheme="minorHAnsi" w:hAnsiTheme="minorHAnsi" w:cstheme="minorHAnsi"/>
          <w:szCs w:val="20"/>
        </w:rPr>
        <w:t>chid-on-child</w:t>
      </w:r>
      <w:r w:rsidRPr="00E75289">
        <w:rPr>
          <w:rFonts w:asciiTheme="minorHAnsi" w:hAnsiTheme="minorHAnsi" w:cstheme="minorHAnsi"/>
          <w:szCs w:val="20"/>
        </w:rPr>
        <w:t xml:space="preserve"> abuse and be aware of specific issues such as cyberbullying, sexual violence, sexual harassment and exploitation as set out in KCSIE Part 1</w:t>
      </w:r>
      <w:r w:rsidR="001F3B87" w:rsidRPr="00E75289">
        <w:rPr>
          <w:rFonts w:asciiTheme="minorHAnsi" w:hAnsiTheme="minorHAnsi" w:cstheme="minorHAnsi"/>
          <w:szCs w:val="20"/>
        </w:rPr>
        <w:t xml:space="preserve"> or </w:t>
      </w:r>
      <w:r w:rsidR="0027462F" w:rsidRPr="00E75289">
        <w:rPr>
          <w:rFonts w:asciiTheme="minorHAnsi" w:hAnsiTheme="minorHAnsi" w:cstheme="minorHAnsi"/>
          <w:szCs w:val="20"/>
        </w:rPr>
        <w:t>Annex A</w:t>
      </w:r>
      <w:r w:rsidR="001F3B87" w:rsidRPr="00E75289">
        <w:rPr>
          <w:rFonts w:asciiTheme="minorHAnsi" w:hAnsiTheme="minorHAnsi" w:cstheme="minorHAnsi"/>
          <w:szCs w:val="20"/>
        </w:rPr>
        <w:t xml:space="preserve"> (for some staff)</w:t>
      </w:r>
      <w:r w:rsidRPr="00E75289">
        <w:rPr>
          <w:rFonts w:asciiTheme="minorHAnsi" w:hAnsiTheme="minorHAnsi" w:cstheme="minorHAnsi"/>
          <w:szCs w:val="20"/>
        </w:rPr>
        <w:t xml:space="preserve"> and Annex B.</w:t>
      </w:r>
    </w:p>
    <w:p w14:paraId="7D6AAA15" w14:textId="6EC7861C" w:rsidR="00635C9A" w:rsidRPr="00E75289" w:rsidRDefault="00A77F46"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Be aware of the indicators of abuse and neglect so that they </w:t>
      </w:r>
      <w:r w:rsidR="00EE1331" w:rsidRPr="00E75289">
        <w:rPr>
          <w:rFonts w:asciiTheme="minorHAnsi" w:hAnsiTheme="minorHAnsi" w:cstheme="minorHAnsi"/>
          <w:szCs w:val="20"/>
        </w:rPr>
        <w:t>can</w:t>
      </w:r>
      <w:r w:rsidRPr="00E75289">
        <w:rPr>
          <w:rFonts w:asciiTheme="minorHAnsi" w:hAnsiTheme="minorHAnsi" w:cstheme="minorHAnsi"/>
          <w:szCs w:val="20"/>
        </w:rPr>
        <w:t xml:space="preserve"> identify cases of children who may </w:t>
      </w:r>
      <w:r w:rsidR="007437C2" w:rsidRPr="00E75289">
        <w:rPr>
          <w:rFonts w:asciiTheme="minorHAnsi" w:hAnsiTheme="minorHAnsi" w:cstheme="minorHAnsi"/>
          <w:szCs w:val="20"/>
        </w:rPr>
        <w:t>need</w:t>
      </w:r>
      <w:r w:rsidRPr="00E75289">
        <w:rPr>
          <w:rFonts w:asciiTheme="minorHAnsi" w:hAnsiTheme="minorHAnsi" w:cstheme="minorHAnsi"/>
          <w:szCs w:val="20"/>
        </w:rPr>
        <w:t xml:space="preserve"> help or protectio</w:t>
      </w:r>
      <w:r w:rsidR="00183851" w:rsidRPr="00E75289">
        <w:rPr>
          <w:rFonts w:asciiTheme="minorHAnsi" w:hAnsiTheme="minorHAnsi" w:cstheme="minorHAnsi"/>
          <w:szCs w:val="20"/>
        </w:rPr>
        <w:t>n</w:t>
      </w:r>
      <w:r w:rsidR="000F0A8A" w:rsidRPr="00E75289">
        <w:rPr>
          <w:rFonts w:asciiTheme="minorHAnsi" w:hAnsiTheme="minorHAnsi" w:cstheme="minorHAnsi"/>
          <w:szCs w:val="20"/>
        </w:rPr>
        <w:t>.</w:t>
      </w:r>
    </w:p>
    <w:p w14:paraId="000BD939" w14:textId="0C04E8A0" w:rsidR="00183851" w:rsidRPr="00E75289" w:rsidRDefault="005B7BC1"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Be aware of the school’s child-on-child abuse policy, anti-bullying strategy and the role they play in preventing and responding to child-on-child abuse.</w:t>
      </w:r>
    </w:p>
    <w:p w14:paraId="4A9E2B6F" w14:textId="790ED6EC" w:rsidR="00183851" w:rsidRPr="00E75289" w:rsidRDefault="00064D93" w:rsidP="008413CF">
      <w:pPr>
        <w:pStyle w:val="Head2"/>
        <w:spacing w:before="120"/>
        <w:rPr>
          <w:rFonts w:asciiTheme="minorHAnsi" w:hAnsiTheme="minorHAnsi" w:cstheme="minorHAnsi"/>
        </w:rPr>
      </w:pPr>
      <w:r w:rsidRPr="00E75289">
        <w:rPr>
          <w:rFonts w:asciiTheme="minorHAnsi" w:hAnsiTheme="minorHAnsi" w:cstheme="minorHAnsi"/>
        </w:rPr>
        <w:t xml:space="preserve">Children and </w:t>
      </w:r>
      <w:r w:rsidR="00CA1A0C" w:rsidRPr="00E75289">
        <w:rPr>
          <w:rFonts w:asciiTheme="minorHAnsi" w:hAnsiTheme="minorHAnsi" w:cstheme="minorHAnsi"/>
        </w:rPr>
        <w:t>Y</w:t>
      </w:r>
      <w:r w:rsidRPr="00E75289">
        <w:rPr>
          <w:rFonts w:asciiTheme="minorHAnsi" w:hAnsiTheme="minorHAnsi" w:cstheme="minorHAnsi"/>
        </w:rPr>
        <w:t xml:space="preserve">oung </w:t>
      </w:r>
      <w:r w:rsidR="00CA1A0C" w:rsidRPr="00E75289">
        <w:rPr>
          <w:rFonts w:asciiTheme="minorHAnsi" w:hAnsiTheme="minorHAnsi" w:cstheme="minorHAnsi"/>
        </w:rPr>
        <w:t>P</w:t>
      </w:r>
      <w:r w:rsidRPr="00E75289">
        <w:rPr>
          <w:rFonts w:asciiTheme="minorHAnsi" w:hAnsiTheme="minorHAnsi" w:cstheme="minorHAnsi"/>
        </w:rPr>
        <w:t>eople</w:t>
      </w:r>
    </w:p>
    <w:p w14:paraId="30F520DC" w14:textId="77777777" w:rsidR="001246C9" w:rsidRPr="00E75289" w:rsidRDefault="001246C9" w:rsidP="0008105A">
      <w:pPr>
        <w:pStyle w:val="Bullet0"/>
        <w:rPr>
          <w:rFonts w:asciiTheme="minorHAnsi" w:hAnsiTheme="minorHAnsi" w:cstheme="minorHAnsi"/>
          <w:sz w:val="24"/>
        </w:rPr>
      </w:pPr>
      <w:r w:rsidRPr="00E75289">
        <w:rPr>
          <w:rFonts w:asciiTheme="minorHAnsi" w:hAnsiTheme="minorHAnsi" w:cstheme="minorHAnsi"/>
        </w:rPr>
        <w:t>Children and young people (</w:t>
      </w:r>
      <w:r w:rsidR="007437C2" w:rsidRPr="00E75289">
        <w:rPr>
          <w:rFonts w:asciiTheme="minorHAnsi" w:hAnsiTheme="minorHAnsi" w:cstheme="minorHAnsi"/>
        </w:rPr>
        <w:t>learner</w:t>
      </w:r>
      <w:r w:rsidRPr="00E75289">
        <w:rPr>
          <w:rFonts w:asciiTheme="minorHAnsi" w:hAnsiTheme="minorHAnsi" w:cstheme="minorHAnsi"/>
        </w:rPr>
        <w:t xml:space="preserve">s) have a </w:t>
      </w:r>
      <w:r w:rsidR="00FF19EF" w:rsidRPr="00E75289">
        <w:rPr>
          <w:rFonts w:asciiTheme="minorHAnsi" w:hAnsiTheme="minorHAnsi" w:cstheme="minorHAnsi"/>
        </w:rPr>
        <w:t xml:space="preserve">right </w:t>
      </w:r>
      <w:r w:rsidRPr="00E75289">
        <w:rPr>
          <w:rFonts w:asciiTheme="minorHAnsi" w:hAnsiTheme="minorHAnsi" w:cstheme="minorHAnsi"/>
        </w:rPr>
        <w:t>to:</w:t>
      </w:r>
    </w:p>
    <w:p w14:paraId="46FA621A" w14:textId="312406AC" w:rsidR="002E7A61" w:rsidRPr="00E75289" w:rsidRDefault="00E65BD1"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Feel</w:t>
      </w:r>
      <w:r w:rsidR="002E7A61" w:rsidRPr="00E75289">
        <w:rPr>
          <w:rFonts w:asciiTheme="minorHAnsi" w:hAnsiTheme="minorHAnsi" w:cstheme="minorHAnsi"/>
          <w:szCs w:val="20"/>
        </w:rPr>
        <w:t xml:space="preserve"> safe</w:t>
      </w:r>
      <w:r w:rsidR="001279F3" w:rsidRPr="00E75289">
        <w:rPr>
          <w:rFonts w:asciiTheme="minorHAnsi" w:hAnsiTheme="minorHAnsi" w:cstheme="minorHAnsi"/>
          <w:szCs w:val="20"/>
        </w:rPr>
        <w:t xml:space="preserve">, </w:t>
      </w:r>
      <w:r w:rsidR="001F5036" w:rsidRPr="00E75289">
        <w:rPr>
          <w:rFonts w:asciiTheme="minorHAnsi" w:hAnsiTheme="minorHAnsi" w:cstheme="minorHAnsi"/>
          <w:szCs w:val="20"/>
        </w:rPr>
        <w:t xml:space="preserve">be </w:t>
      </w:r>
      <w:r w:rsidR="002E7A61" w:rsidRPr="00E75289">
        <w:rPr>
          <w:rFonts w:asciiTheme="minorHAnsi" w:hAnsiTheme="minorHAnsi" w:cstheme="minorHAnsi"/>
          <w:szCs w:val="20"/>
        </w:rPr>
        <w:t xml:space="preserve">listened </w:t>
      </w:r>
      <w:r w:rsidR="000B7F6A" w:rsidRPr="00E75289">
        <w:rPr>
          <w:rFonts w:asciiTheme="minorHAnsi" w:hAnsiTheme="minorHAnsi" w:cstheme="minorHAnsi"/>
          <w:szCs w:val="20"/>
        </w:rPr>
        <w:t>to,</w:t>
      </w:r>
      <w:r w:rsidR="001279F3" w:rsidRPr="00E75289">
        <w:rPr>
          <w:rFonts w:asciiTheme="minorHAnsi" w:hAnsiTheme="minorHAnsi" w:cstheme="minorHAnsi"/>
          <w:szCs w:val="20"/>
        </w:rPr>
        <w:t xml:space="preserve"> </w:t>
      </w:r>
      <w:r w:rsidR="00A153DA" w:rsidRPr="00E75289">
        <w:rPr>
          <w:rFonts w:asciiTheme="minorHAnsi" w:hAnsiTheme="minorHAnsi" w:cstheme="minorHAnsi"/>
          <w:szCs w:val="20"/>
        </w:rPr>
        <w:t xml:space="preserve">know their concerns will be taken seriously, </w:t>
      </w:r>
      <w:r w:rsidR="001279F3" w:rsidRPr="00E75289">
        <w:rPr>
          <w:rFonts w:asciiTheme="minorHAnsi" w:hAnsiTheme="minorHAnsi" w:cstheme="minorHAnsi"/>
          <w:szCs w:val="20"/>
        </w:rPr>
        <w:t xml:space="preserve">and </w:t>
      </w:r>
      <w:r w:rsidR="000B7F6A" w:rsidRPr="00E75289">
        <w:rPr>
          <w:rFonts w:asciiTheme="minorHAnsi" w:hAnsiTheme="minorHAnsi" w:cstheme="minorHAnsi"/>
          <w:szCs w:val="20"/>
        </w:rPr>
        <w:t xml:space="preserve">have their wishes and feelings </w:t>
      </w:r>
      <w:proofErr w:type="gramStart"/>
      <w:r w:rsidR="000B7F6A" w:rsidRPr="00E75289">
        <w:rPr>
          <w:rFonts w:asciiTheme="minorHAnsi" w:hAnsiTheme="minorHAnsi" w:cstheme="minorHAnsi"/>
          <w:szCs w:val="20"/>
        </w:rPr>
        <w:t>taken into account</w:t>
      </w:r>
      <w:proofErr w:type="gramEnd"/>
      <w:r w:rsidR="001F5036" w:rsidRPr="00E75289">
        <w:rPr>
          <w:rFonts w:asciiTheme="minorHAnsi" w:hAnsiTheme="minorHAnsi" w:cstheme="minorHAnsi"/>
          <w:szCs w:val="20"/>
        </w:rPr>
        <w:t>.</w:t>
      </w:r>
    </w:p>
    <w:p w14:paraId="0E92528B" w14:textId="77777777" w:rsidR="00DD78F4" w:rsidRPr="00E75289" w:rsidRDefault="00601955"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Contribute</w:t>
      </w:r>
      <w:r w:rsidR="001246C9" w:rsidRPr="00E75289">
        <w:rPr>
          <w:rFonts w:asciiTheme="minorHAnsi" w:hAnsiTheme="minorHAnsi" w:cstheme="minorHAnsi"/>
          <w:szCs w:val="20"/>
        </w:rPr>
        <w:t xml:space="preserve"> to the development of </w:t>
      </w:r>
      <w:r w:rsidR="00CA00A2" w:rsidRPr="00E75289">
        <w:rPr>
          <w:rFonts w:asciiTheme="minorHAnsi" w:hAnsiTheme="minorHAnsi" w:cstheme="minorHAnsi"/>
          <w:szCs w:val="20"/>
        </w:rPr>
        <w:t>school</w:t>
      </w:r>
      <w:r w:rsidRPr="00E75289">
        <w:rPr>
          <w:rFonts w:asciiTheme="minorHAnsi" w:hAnsiTheme="minorHAnsi" w:cstheme="minorHAnsi"/>
          <w:szCs w:val="20"/>
        </w:rPr>
        <w:t xml:space="preserve"> safeguarding</w:t>
      </w:r>
      <w:r w:rsidR="00D506F1" w:rsidRPr="00E75289">
        <w:rPr>
          <w:rFonts w:asciiTheme="minorHAnsi" w:hAnsiTheme="minorHAnsi" w:cstheme="minorHAnsi"/>
          <w:szCs w:val="20"/>
        </w:rPr>
        <w:t xml:space="preserve"> policies</w:t>
      </w:r>
      <w:r w:rsidR="001F5036" w:rsidRPr="00E75289">
        <w:rPr>
          <w:rFonts w:asciiTheme="minorHAnsi" w:hAnsiTheme="minorHAnsi" w:cstheme="minorHAnsi"/>
          <w:szCs w:val="20"/>
        </w:rPr>
        <w:t>.</w:t>
      </w:r>
    </w:p>
    <w:p w14:paraId="1E7562D5" w14:textId="77777777" w:rsidR="00601955" w:rsidRPr="00E75289" w:rsidRDefault="006D4418"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Receive </w:t>
      </w:r>
      <w:r w:rsidR="001246C9" w:rsidRPr="00E75289">
        <w:rPr>
          <w:rFonts w:asciiTheme="minorHAnsi" w:hAnsiTheme="minorHAnsi" w:cstheme="minorHAnsi"/>
          <w:szCs w:val="20"/>
        </w:rPr>
        <w:t>help from a trusted adult</w:t>
      </w:r>
      <w:r w:rsidRPr="00E75289">
        <w:rPr>
          <w:rFonts w:asciiTheme="minorHAnsi" w:hAnsiTheme="minorHAnsi" w:cstheme="minorHAnsi"/>
          <w:szCs w:val="20"/>
        </w:rPr>
        <w:t>.</w:t>
      </w:r>
    </w:p>
    <w:p w14:paraId="6422B987" w14:textId="715F9DB3" w:rsidR="00AB1F4E" w:rsidRPr="00E75289" w:rsidRDefault="006D4418"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lastRenderedPageBreak/>
        <w:t xml:space="preserve">Learn how to </w:t>
      </w:r>
      <w:r w:rsidR="001246C9" w:rsidRPr="00E75289">
        <w:rPr>
          <w:rFonts w:asciiTheme="minorHAnsi" w:hAnsiTheme="minorHAnsi" w:cstheme="minorHAnsi"/>
          <w:szCs w:val="20"/>
        </w:rPr>
        <w:t>keep themselves safe</w:t>
      </w:r>
      <w:r w:rsidR="00F636BB" w:rsidRPr="00E75289">
        <w:rPr>
          <w:rFonts w:asciiTheme="minorHAnsi" w:hAnsiTheme="minorHAnsi" w:cstheme="minorHAnsi"/>
          <w:szCs w:val="20"/>
        </w:rPr>
        <w:t>,</w:t>
      </w:r>
      <w:r w:rsidR="00601955" w:rsidRPr="00E75289">
        <w:rPr>
          <w:rFonts w:asciiTheme="minorHAnsi" w:hAnsiTheme="minorHAnsi" w:cstheme="minorHAnsi"/>
          <w:szCs w:val="20"/>
        </w:rPr>
        <w:t xml:space="preserve"> including online</w:t>
      </w:r>
      <w:r w:rsidR="001F5036" w:rsidRPr="00E75289">
        <w:rPr>
          <w:rFonts w:asciiTheme="minorHAnsi" w:hAnsiTheme="minorHAnsi" w:cstheme="minorHAnsi"/>
          <w:szCs w:val="20"/>
        </w:rPr>
        <w:t>.</w:t>
      </w:r>
    </w:p>
    <w:p w14:paraId="2BB4EA3A" w14:textId="2EE8616A" w:rsidR="001F5036" w:rsidRPr="00E75289" w:rsidRDefault="00064D93" w:rsidP="008413CF">
      <w:pPr>
        <w:pStyle w:val="Head2"/>
        <w:spacing w:before="120"/>
        <w:rPr>
          <w:rFonts w:asciiTheme="minorHAnsi" w:hAnsiTheme="minorHAnsi" w:cstheme="minorHAnsi"/>
        </w:rPr>
      </w:pPr>
      <w:r w:rsidRPr="00E75289">
        <w:rPr>
          <w:rFonts w:asciiTheme="minorHAnsi" w:hAnsiTheme="minorHAnsi" w:cstheme="minorHAnsi"/>
        </w:rPr>
        <w:t xml:space="preserve">Parents and </w:t>
      </w:r>
      <w:proofErr w:type="spellStart"/>
      <w:r w:rsidRPr="00E75289">
        <w:rPr>
          <w:rFonts w:asciiTheme="minorHAnsi" w:hAnsiTheme="minorHAnsi" w:cstheme="minorHAnsi"/>
        </w:rPr>
        <w:t>Carers</w:t>
      </w:r>
      <w:proofErr w:type="spellEnd"/>
    </w:p>
    <w:p w14:paraId="568A7F59" w14:textId="77777777" w:rsidR="00EE1331" w:rsidRPr="00E75289" w:rsidRDefault="00532093" w:rsidP="007107B7">
      <w:pPr>
        <w:pStyle w:val="Bullet0"/>
        <w:rPr>
          <w:rFonts w:asciiTheme="minorHAnsi" w:hAnsiTheme="minorHAnsi" w:cstheme="minorHAnsi"/>
        </w:rPr>
      </w:pPr>
      <w:r w:rsidRPr="00E75289">
        <w:rPr>
          <w:rFonts w:asciiTheme="minorHAnsi" w:hAnsiTheme="minorHAnsi" w:cstheme="minorHAnsi"/>
        </w:rPr>
        <w:t>Parents/carers</w:t>
      </w:r>
      <w:r w:rsidR="00601955" w:rsidRPr="00E75289">
        <w:rPr>
          <w:rFonts w:asciiTheme="minorHAnsi" w:hAnsiTheme="minorHAnsi" w:cstheme="minorHAnsi"/>
        </w:rPr>
        <w:t xml:space="preserve"> have a responsibility to:</w:t>
      </w:r>
    </w:p>
    <w:p w14:paraId="1A444FBA" w14:textId="27CA8364" w:rsidR="00EE1331" w:rsidRPr="00E75289" w:rsidRDefault="00FF19E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Understand and adhere </w:t>
      </w:r>
      <w:r w:rsidR="005B4A1F" w:rsidRPr="00E75289">
        <w:rPr>
          <w:rFonts w:asciiTheme="minorHAnsi" w:hAnsiTheme="minorHAnsi" w:cstheme="minorHAnsi"/>
          <w:szCs w:val="20"/>
        </w:rPr>
        <w:t xml:space="preserve">to </w:t>
      </w:r>
      <w:r w:rsidR="00601955" w:rsidRPr="00E75289">
        <w:rPr>
          <w:rFonts w:asciiTheme="minorHAnsi" w:hAnsiTheme="minorHAnsi" w:cstheme="minorHAnsi"/>
          <w:szCs w:val="20"/>
        </w:rPr>
        <w:t xml:space="preserve">the relevant </w:t>
      </w:r>
      <w:r w:rsidR="00CA00A2" w:rsidRPr="00E75289">
        <w:rPr>
          <w:rFonts w:asciiTheme="minorHAnsi" w:hAnsiTheme="minorHAnsi" w:cstheme="minorHAnsi"/>
          <w:szCs w:val="20"/>
        </w:rPr>
        <w:t>school</w:t>
      </w:r>
      <w:r w:rsidR="00EE1331" w:rsidRPr="00E75289">
        <w:rPr>
          <w:rFonts w:asciiTheme="minorHAnsi" w:hAnsiTheme="minorHAnsi" w:cstheme="minorHAnsi"/>
          <w:szCs w:val="20"/>
        </w:rPr>
        <w:t xml:space="preserve"> </w:t>
      </w:r>
      <w:r w:rsidR="00601955" w:rsidRPr="00E75289">
        <w:rPr>
          <w:rFonts w:asciiTheme="minorHAnsi" w:hAnsiTheme="minorHAnsi" w:cstheme="minorHAnsi"/>
          <w:szCs w:val="20"/>
        </w:rPr>
        <w:t>policies and proc</w:t>
      </w:r>
      <w:r w:rsidRPr="00E75289">
        <w:rPr>
          <w:rFonts w:asciiTheme="minorHAnsi" w:hAnsiTheme="minorHAnsi" w:cstheme="minorHAnsi"/>
          <w:szCs w:val="20"/>
        </w:rPr>
        <w:t>edures</w:t>
      </w:r>
      <w:r w:rsidR="006D4418" w:rsidRPr="00E75289">
        <w:rPr>
          <w:rFonts w:asciiTheme="minorHAnsi" w:hAnsiTheme="minorHAnsi" w:cstheme="minorHAnsi"/>
          <w:szCs w:val="20"/>
        </w:rPr>
        <w:t>.</w:t>
      </w:r>
      <w:r w:rsidR="00601955" w:rsidRPr="00E75289">
        <w:rPr>
          <w:rFonts w:asciiTheme="minorHAnsi" w:hAnsiTheme="minorHAnsi" w:cstheme="minorHAnsi"/>
          <w:szCs w:val="20"/>
        </w:rPr>
        <w:t xml:space="preserve"> </w:t>
      </w:r>
    </w:p>
    <w:p w14:paraId="49B3569B" w14:textId="7881A121" w:rsidR="00EE1331" w:rsidRPr="00E75289" w:rsidRDefault="00FF19E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Talk to their children about sa</w:t>
      </w:r>
      <w:r w:rsidR="00601955" w:rsidRPr="00E75289">
        <w:rPr>
          <w:rFonts w:asciiTheme="minorHAnsi" w:hAnsiTheme="minorHAnsi" w:cstheme="minorHAnsi"/>
          <w:szCs w:val="20"/>
        </w:rPr>
        <w:t>feguarding issues</w:t>
      </w:r>
      <w:r w:rsidR="00DD78F4" w:rsidRPr="00E75289">
        <w:rPr>
          <w:rFonts w:asciiTheme="minorHAnsi" w:hAnsiTheme="minorHAnsi" w:cstheme="minorHAnsi"/>
          <w:szCs w:val="20"/>
        </w:rPr>
        <w:t xml:space="preserve"> </w:t>
      </w:r>
      <w:r w:rsidR="00EB62D0" w:rsidRPr="00E75289">
        <w:rPr>
          <w:rFonts w:asciiTheme="minorHAnsi" w:hAnsiTheme="minorHAnsi" w:cstheme="minorHAnsi"/>
          <w:szCs w:val="20"/>
        </w:rPr>
        <w:t>and</w:t>
      </w:r>
      <w:r w:rsidRPr="00E75289">
        <w:rPr>
          <w:rFonts w:asciiTheme="minorHAnsi" w:hAnsiTheme="minorHAnsi" w:cstheme="minorHAnsi"/>
          <w:szCs w:val="20"/>
        </w:rPr>
        <w:t xml:space="preserve"> </w:t>
      </w:r>
      <w:r w:rsidR="00DD78F4" w:rsidRPr="00E75289">
        <w:rPr>
          <w:rFonts w:asciiTheme="minorHAnsi" w:hAnsiTheme="minorHAnsi" w:cstheme="minorHAnsi"/>
          <w:szCs w:val="20"/>
        </w:rPr>
        <w:t>support</w:t>
      </w:r>
      <w:r w:rsidR="00601955" w:rsidRPr="00E75289">
        <w:rPr>
          <w:rFonts w:asciiTheme="minorHAnsi" w:hAnsiTheme="minorHAnsi" w:cstheme="minorHAnsi"/>
          <w:szCs w:val="20"/>
        </w:rPr>
        <w:t xml:space="preserve"> the </w:t>
      </w:r>
      <w:r w:rsidR="00CA00A2" w:rsidRPr="00E75289">
        <w:rPr>
          <w:rFonts w:asciiTheme="minorHAnsi" w:hAnsiTheme="minorHAnsi" w:cstheme="minorHAnsi"/>
          <w:szCs w:val="20"/>
        </w:rPr>
        <w:t>school</w:t>
      </w:r>
      <w:r w:rsidR="00601955" w:rsidRPr="00E75289">
        <w:rPr>
          <w:rFonts w:asciiTheme="minorHAnsi" w:hAnsiTheme="minorHAnsi" w:cstheme="minorHAnsi"/>
          <w:szCs w:val="20"/>
        </w:rPr>
        <w:t xml:space="preserve"> in their safeguarding</w:t>
      </w:r>
      <w:r w:rsidR="00DD78F4" w:rsidRPr="00E75289">
        <w:rPr>
          <w:rFonts w:asciiTheme="minorHAnsi" w:hAnsiTheme="minorHAnsi" w:cstheme="minorHAnsi"/>
          <w:szCs w:val="20"/>
        </w:rPr>
        <w:t xml:space="preserve"> approaches</w:t>
      </w:r>
      <w:r w:rsidR="006D4418" w:rsidRPr="00E75289">
        <w:rPr>
          <w:rFonts w:asciiTheme="minorHAnsi" w:hAnsiTheme="minorHAnsi" w:cstheme="minorHAnsi"/>
          <w:szCs w:val="20"/>
        </w:rPr>
        <w:t>.</w:t>
      </w:r>
    </w:p>
    <w:p w14:paraId="2E62530B" w14:textId="250077D4" w:rsidR="005B4A1F" w:rsidRPr="00E75289" w:rsidRDefault="00601955"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Identify behaviour</w:t>
      </w:r>
      <w:r w:rsidR="00FF19EF" w:rsidRPr="00E75289">
        <w:rPr>
          <w:rFonts w:asciiTheme="minorHAnsi" w:hAnsiTheme="minorHAnsi" w:cstheme="minorHAnsi"/>
          <w:szCs w:val="20"/>
        </w:rPr>
        <w:t>s</w:t>
      </w:r>
      <w:r w:rsidRPr="00E75289">
        <w:rPr>
          <w:rFonts w:asciiTheme="minorHAnsi" w:hAnsiTheme="minorHAnsi" w:cstheme="minorHAnsi"/>
          <w:szCs w:val="20"/>
        </w:rPr>
        <w:t xml:space="preserve"> which could indicate that their child is at risk of harm</w:t>
      </w:r>
      <w:r w:rsidR="004A6669" w:rsidRPr="00E75289">
        <w:rPr>
          <w:rFonts w:asciiTheme="minorHAnsi" w:hAnsiTheme="minorHAnsi" w:cstheme="minorHAnsi"/>
          <w:szCs w:val="20"/>
        </w:rPr>
        <w:t xml:space="preserve"> including online </w:t>
      </w:r>
      <w:r w:rsidR="006D4418" w:rsidRPr="00E75289">
        <w:rPr>
          <w:rFonts w:asciiTheme="minorHAnsi" w:hAnsiTheme="minorHAnsi" w:cstheme="minorHAnsi"/>
          <w:szCs w:val="20"/>
        </w:rPr>
        <w:t xml:space="preserve">and </w:t>
      </w:r>
      <w:r w:rsidR="004A6669" w:rsidRPr="00E75289">
        <w:rPr>
          <w:rFonts w:asciiTheme="minorHAnsi" w:hAnsiTheme="minorHAnsi" w:cstheme="minorHAnsi"/>
          <w:szCs w:val="20"/>
        </w:rPr>
        <w:t>s</w:t>
      </w:r>
      <w:r w:rsidRPr="00E75289">
        <w:rPr>
          <w:rFonts w:asciiTheme="minorHAnsi" w:hAnsiTheme="minorHAnsi" w:cstheme="minorHAnsi"/>
          <w:szCs w:val="20"/>
        </w:rPr>
        <w:t xml:space="preserve">eek help and support from the </w:t>
      </w:r>
      <w:r w:rsidR="00CA00A2" w:rsidRPr="00E75289">
        <w:rPr>
          <w:rFonts w:asciiTheme="minorHAnsi" w:hAnsiTheme="minorHAnsi" w:cstheme="minorHAnsi"/>
          <w:szCs w:val="20"/>
        </w:rPr>
        <w:t>school</w:t>
      </w:r>
      <w:r w:rsidRPr="00E75289">
        <w:rPr>
          <w:rFonts w:asciiTheme="minorHAnsi" w:hAnsiTheme="minorHAnsi" w:cstheme="minorHAnsi"/>
          <w:szCs w:val="20"/>
        </w:rPr>
        <w:t xml:space="preserve"> or other agencies</w:t>
      </w:r>
      <w:r w:rsidR="004A6669" w:rsidRPr="00E75289">
        <w:rPr>
          <w:rFonts w:asciiTheme="minorHAnsi" w:hAnsiTheme="minorHAnsi" w:cstheme="minorHAnsi"/>
          <w:szCs w:val="20"/>
        </w:rPr>
        <w:t xml:space="preserve">. </w:t>
      </w:r>
    </w:p>
    <w:p w14:paraId="400AD222" w14:textId="3BCE6A88" w:rsidR="00DC5F29" w:rsidRPr="00E75289" w:rsidRDefault="005B4A1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Speak to school staff if they have any concerns about the welfare, well-being and safety of their children. </w:t>
      </w:r>
    </w:p>
    <w:p w14:paraId="0D394CAF" w14:textId="05743DC4" w:rsidR="00010746" w:rsidRPr="00E75289" w:rsidRDefault="00F636BB" w:rsidP="00C241EB">
      <w:pPr>
        <w:pStyle w:val="Head1"/>
        <w:rPr>
          <w:rFonts w:asciiTheme="minorHAnsi" w:hAnsiTheme="minorHAnsi" w:cstheme="minorHAnsi"/>
        </w:rPr>
      </w:pPr>
      <w:bookmarkStart w:id="11" w:name="_Toc207800886"/>
      <w:r w:rsidRPr="00E75289">
        <w:rPr>
          <w:rFonts w:asciiTheme="minorHAnsi" w:hAnsiTheme="minorHAnsi" w:cstheme="minorHAnsi"/>
        </w:rPr>
        <w:t>Recogn</w:t>
      </w:r>
      <w:r w:rsidR="00C63023" w:rsidRPr="00E75289">
        <w:rPr>
          <w:rFonts w:asciiTheme="minorHAnsi" w:hAnsiTheme="minorHAnsi" w:cstheme="minorHAnsi"/>
        </w:rPr>
        <w:t xml:space="preserve">ising </w:t>
      </w:r>
      <w:r w:rsidR="00C367BA" w:rsidRPr="00E75289">
        <w:rPr>
          <w:rFonts w:asciiTheme="minorHAnsi" w:hAnsiTheme="minorHAnsi" w:cstheme="minorHAnsi"/>
        </w:rPr>
        <w:t xml:space="preserve">Indicators of </w:t>
      </w:r>
      <w:r w:rsidR="00DE5AFC" w:rsidRPr="00E75289">
        <w:rPr>
          <w:rFonts w:asciiTheme="minorHAnsi" w:hAnsiTheme="minorHAnsi" w:cstheme="minorHAnsi"/>
        </w:rPr>
        <w:t>a</w:t>
      </w:r>
      <w:r w:rsidR="00C367BA" w:rsidRPr="00E75289">
        <w:rPr>
          <w:rFonts w:asciiTheme="minorHAnsi" w:hAnsiTheme="minorHAnsi" w:cstheme="minorHAnsi"/>
        </w:rPr>
        <w:t>buse</w:t>
      </w:r>
      <w:r w:rsidR="0094727B" w:rsidRPr="00E75289">
        <w:rPr>
          <w:rFonts w:asciiTheme="minorHAnsi" w:hAnsiTheme="minorHAnsi" w:cstheme="minorHAnsi"/>
        </w:rPr>
        <w:t xml:space="preserve">, </w:t>
      </w:r>
      <w:r w:rsidR="00DE5AFC" w:rsidRPr="00E75289">
        <w:rPr>
          <w:rFonts w:asciiTheme="minorHAnsi" w:hAnsiTheme="minorHAnsi" w:cstheme="minorHAnsi"/>
        </w:rPr>
        <w:t>n</w:t>
      </w:r>
      <w:r w:rsidR="00C367BA" w:rsidRPr="00E75289">
        <w:rPr>
          <w:rFonts w:asciiTheme="minorHAnsi" w:hAnsiTheme="minorHAnsi" w:cstheme="minorHAnsi"/>
        </w:rPr>
        <w:t>eglect</w:t>
      </w:r>
      <w:r w:rsidR="0094727B" w:rsidRPr="00E75289">
        <w:rPr>
          <w:rFonts w:asciiTheme="minorHAnsi" w:hAnsiTheme="minorHAnsi" w:cstheme="minorHAnsi"/>
        </w:rPr>
        <w:t xml:space="preserve"> and exploitation</w:t>
      </w:r>
      <w:bookmarkEnd w:id="11"/>
    </w:p>
    <w:p w14:paraId="6A3F890C" w14:textId="0872A975" w:rsidR="00221257" w:rsidRPr="00E75289" w:rsidRDefault="00010746" w:rsidP="005B4A1F">
      <w:pPr>
        <w:pStyle w:val="Bullet0"/>
        <w:rPr>
          <w:rFonts w:asciiTheme="minorHAnsi" w:hAnsiTheme="minorHAnsi" w:cstheme="minorHAnsi"/>
        </w:rPr>
      </w:pPr>
      <w:r w:rsidRPr="00E75289">
        <w:rPr>
          <w:rFonts w:asciiTheme="minorHAnsi" w:hAnsiTheme="minorHAnsi" w:cstheme="minorHAnsi"/>
        </w:rPr>
        <w:t xml:space="preserve">All staff </w:t>
      </w:r>
      <w:r w:rsidR="005F58EC" w:rsidRPr="00E75289">
        <w:rPr>
          <w:rFonts w:asciiTheme="minorHAnsi" w:hAnsiTheme="minorHAnsi" w:cstheme="minorHAnsi"/>
        </w:rPr>
        <w:t xml:space="preserve">at </w:t>
      </w:r>
      <w:r w:rsidR="00366618" w:rsidRPr="00E75289">
        <w:rPr>
          <w:rFonts w:asciiTheme="minorHAnsi" w:hAnsiTheme="minorHAnsi" w:cstheme="minorHAnsi"/>
        </w:rPr>
        <w:t xml:space="preserve">St. John’s school </w:t>
      </w:r>
      <w:r w:rsidR="00380D3F" w:rsidRPr="00E75289">
        <w:rPr>
          <w:rFonts w:asciiTheme="minorHAnsi" w:hAnsiTheme="minorHAnsi" w:cstheme="minorHAnsi"/>
        </w:rPr>
        <w:t>are made</w:t>
      </w:r>
      <w:r w:rsidRPr="00E75289">
        <w:rPr>
          <w:rFonts w:asciiTheme="minorHAnsi" w:hAnsiTheme="minorHAnsi" w:cstheme="minorHAnsi"/>
        </w:rPr>
        <w:t xml:space="preserve"> aware of the definitions and </w:t>
      </w:r>
      <w:r w:rsidR="006D4418" w:rsidRPr="00E75289">
        <w:rPr>
          <w:rFonts w:asciiTheme="minorHAnsi" w:hAnsiTheme="minorHAnsi" w:cstheme="minorHAnsi"/>
        </w:rPr>
        <w:t>indicators of abuse</w:t>
      </w:r>
      <w:r w:rsidR="00B41C1C" w:rsidRPr="00E75289">
        <w:rPr>
          <w:rFonts w:asciiTheme="minorHAnsi" w:hAnsiTheme="minorHAnsi" w:cstheme="minorHAnsi"/>
        </w:rPr>
        <w:t xml:space="preserve">, </w:t>
      </w:r>
      <w:r w:rsidR="006D4418" w:rsidRPr="00E75289">
        <w:rPr>
          <w:rFonts w:asciiTheme="minorHAnsi" w:hAnsiTheme="minorHAnsi" w:cstheme="minorHAnsi"/>
        </w:rPr>
        <w:t>neglect</w:t>
      </w:r>
      <w:r w:rsidR="005879FE" w:rsidRPr="00E75289">
        <w:rPr>
          <w:rFonts w:asciiTheme="minorHAnsi" w:hAnsiTheme="minorHAnsi" w:cstheme="minorHAnsi"/>
        </w:rPr>
        <w:t xml:space="preserve"> </w:t>
      </w:r>
      <w:r w:rsidR="00B41C1C" w:rsidRPr="00E75289">
        <w:rPr>
          <w:rFonts w:asciiTheme="minorHAnsi" w:hAnsiTheme="minorHAnsi" w:cstheme="minorHAnsi"/>
        </w:rPr>
        <w:t xml:space="preserve">and exploitation </w:t>
      </w:r>
      <w:r w:rsidR="005879FE" w:rsidRPr="00E75289">
        <w:rPr>
          <w:rFonts w:asciiTheme="minorHAnsi" w:hAnsiTheme="minorHAnsi" w:cstheme="minorHAnsi"/>
        </w:rPr>
        <w:t>(see below</w:t>
      </w:r>
      <w:r w:rsidR="00B41C1C" w:rsidRPr="00E75289">
        <w:rPr>
          <w:rFonts w:asciiTheme="minorHAnsi" w:hAnsiTheme="minorHAnsi" w:cstheme="minorHAnsi"/>
        </w:rPr>
        <w:t xml:space="preserve"> and Appendix </w:t>
      </w:r>
      <w:r w:rsidR="00CE528C" w:rsidRPr="00E75289">
        <w:rPr>
          <w:rFonts w:asciiTheme="minorHAnsi" w:hAnsiTheme="minorHAnsi" w:cstheme="minorHAnsi"/>
        </w:rPr>
        <w:t>1</w:t>
      </w:r>
      <w:r w:rsidR="005879FE" w:rsidRPr="00E75289">
        <w:rPr>
          <w:rFonts w:asciiTheme="minorHAnsi" w:hAnsiTheme="minorHAnsi" w:cstheme="minorHAnsi"/>
        </w:rPr>
        <w:t>),</w:t>
      </w:r>
      <w:r w:rsidR="00674F64" w:rsidRPr="00E75289">
        <w:rPr>
          <w:rFonts w:asciiTheme="minorHAnsi" w:hAnsiTheme="minorHAnsi" w:cstheme="minorHAnsi"/>
        </w:rPr>
        <w:t xml:space="preserve"> as identified </w:t>
      </w:r>
      <w:r w:rsidR="004E4E55" w:rsidRPr="00E75289">
        <w:rPr>
          <w:rFonts w:asciiTheme="minorHAnsi" w:hAnsiTheme="minorHAnsi" w:cstheme="minorHAnsi"/>
        </w:rPr>
        <w:t>b</w:t>
      </w:r>
      <w:r w:rsidR="00FB192F" w:rsidRPr="00E75289">
        <w:rPr>
          <w:rFonts w:asciiTheme="minorHAnsi" w:hAnsiTheme="minorHAnsi" w:cstheme="minorHAnsi"/>
        </w:rPr>
        <w:t>y</w:t>
      </w:r>
      <w:r w:rsidR="00674F64" w:rsidRPr="00E75289">
        <w:rPr>
          <w:rFonts w:asciiTheme="minorHAnsi" w:hAnsiTheme="minorHAnsi" w:cstheme="minorHAnsi"/>
        </w:rPr>
        <w:t xml:space="preserve"> Working Together to Safeguard Children (</w:t>
      </w:r>
      <w:r w:rsidR="00B41C1C" w:rsidRPr="00E75289">
        <w:rPr>
          <w:rFonts w:asciiTheme="minorHAnsi" w:hAnsiTheme="minorHAnsi" w:cstheme="minorHAnsi"/>
        </w:rPr>
        <w:t>December 2023</w:t>
      </w:r>
      <w:r w:rsidR="00674F64" w:rsidRPr="00E75289">
        <w:rPr>
          <w:rFonts w:asciiTheme="minorHAnsi" w:hAnsiTheme="minorHAnsi" w:cstheme="minorHAnsi"/>
        </w:rPr>
        <w:t xml:space="preserve">) and Keeping Children Safe in Education </w:t>
      </w:r>
      <w:r w:rsidR="007107B7" w:rsidRPr="00E75289">
        <w:rPr>
          <w:rFonts w:asciiTheme="minorHAnsi" w:hAnsiTheme="minorHAnsi" w:cstheme="minorHAnsi"/>
        </w:rPr>
        <w:t xml:space="preserve">(KCSIE) </w:t>
      </w:r>
      <w:r w:rsidR="00674F64" w:rsidRPr="00E75289">
        <w:rPr>
          <w:rFonts w:asciiTheme="minorHAnsi" w:hAnsiTheme="minorHAnsi" w:cstheme="minorHAnsi"/>
        </w:rPr>
        <w:t>20</w:t>
      </w:r>
      <w:r w:rsidR="00D05284" w:rsidRPr="00E75289">
        <w:rPr>
          <w:rFonts w:asciiTheme="minorHAnsi" w:hAnsiTheme="minorHAnsi" w:cstheme="minorHAnsi"/>
        </w:rPr>
        <w:t>25</w:t>
      </w:r>
      <w:r w:rsidR="00674F64" w:rsidRPr="00E75289">
        <w:rPr>
          <w:rFonts w:asciiTheme="minorHAnsi" w:hAnsiTheme="minorHAnsi" w:cstheme="minorHAnsi"/>
        </w:rPr>
        <w:t xml:space="preserve">. </w:t>
      </w:r>
      <w:r w:rsidR="00FB192F" w:rsidRPr="00E75289">
        <w:rPr>
          <w:rFonts w:asciiTheme="minorHAnsi" w:hAnsiTheme="minorHAnsi" w:cstheme="minorHAnsi"/>
        </w:rPr>
        <w:t xml:space="preserve"> </w:t>
      </w:r>
    </w:p>
    <w:p w14:paraId="44C115EA" w14:textId="3CBE3F9F" w:rsidR="005C389C" w:rsidRPr="00E75289" w:rsidRDefault="00CE6A6E" w:rsidP="009D137E">
      <w:pPr>
        <w:pStyle w:val="Bullet0"/>
        <w:rPr>
          <w:rFonts w:asciiTheme="minorHAnsi" w:hAnsiTheme="minorHAnsi" w:cstheme="minorHAnsi"/>
        </w:rPr>
      </w:pPr>
      <w:r w:rsidRPr="00E75289">
        <w:rPr>
          <w:rFonts w:asciiTheme="minorHAnsi" w:hAnsiTheme="minorHAnsi" w:cstheme="minorHAnsi"/>
        </w:rPr>
        <w:t>All</w:t>
      </w:r>
      <w:r w:rsidRPr="00E75289">
        <w:rPr>
          <w:rFonts w:asciiTheme="minorHAnsi" w:hAnsiTheme="minorHAnsi" w:cstheme="minorHAnsi"/>
          <w:b/>
          <w:bCs/>
        </w:rPr>
        <w:t xml:space="preserve"> </w:t>
      </w:r>
      <w:r w:rsidRPr="00E75289">
        <w:rPr>
          <w:rFonts w:asciiTheme="minorHAnsi" w:hAnsiTheme="minorHAnsi" w:cstheme="minorHAnsi"/>
        </w:rPr>
        <w:t>staff understand that children can be at risk of harm inside and outside of the school, inside and outside of home and online</w:t>
      </w:r>
      <w:r w:rsidR="00353EB7" w:rsidRPr="00E75289">
        <w:rPr>
          <w:rFonts w:asciiTheme="minorHAnsi" w:hAnsiTheme="minorHAnsi" w:cstheme="minorHAnsi"/>
          <w:highlight w:val="white"/>
        </w:rPr>
        <w:t xml:space="preserve">. </w:t>
      </w:r>
      <w:r w:rsidR="00353EB7" w:rsidRPr="00E75289">
        <w:rPr>
          <w:rFonts w:asciiTheme="minorHAnsi" w:hAnsiTheme="minorHAnsi" w:cstheme="minorHAnsi"/>
        </w:rPr>
        <w:t xml:space="preserve">All staff, but especially the DSL (and deputies) must </w:t>
      </w:r>
      <w:r w:rsidR="00AA4290" w:rsidRPr="00E75289">
        <w:rPr>
          <w:rFonts w:asciiTheme="minorHAnsi" w:hAnsiTheme="minorHAnsi" w:cstheme="minorHAnsi"/>
        </w:rPr>
        <w:t>take account of</w:t>
      </w:r>
      <w:r w:rsidR="00353EB7" w:rsidRPr="00E75289">
        <w:rPr>
          <w:rFonts w:asciiTheme="minorHAnsi" w:hAnsiTheme="minorHAnsi" w:cstheme="minorHAnsi"/>
        </w:rPr>
        <w:t xml:space="preserve"> the context within which such incidents and/or behaviours</w:t>
      </w:r>
      <w:r w:rsidR="0084156F" w:rsidRPr="00E75289">
        <w:rPr>
          <w:rFonts w:asciiTheme="minorHAnsi" w:hAnsiTheme="minorHAnsi" w:cstheme="minorHAnsi"/>
        </w:rPr>
        <w:t xml:space="preserve"> occur and </w:t>
      </w:r>
      <w:r w:rsidR="00353EB7" w:rsidRPr="00E75289">
        <w:rPr>
          <w:rFonts w:asciiTheme="minorHAnsi" w:hAnsiTheme="minorHAnsi" w:cstheme="minorHAnsi"/>
        </w:rPr>
        <w:t>consider whether children are at risk of abuse or exploitation in situations outside their families</w:t>
      </w:r>
      <w:r w:rsidR="0084156F" w:rsidRPr="00E75289">
        <w:rPr>
          <w:rFonts w:asciiTheme="minorHAnsi" w:hAnsiTheme="minorHAnsi" w:cstheme="minorHAnsi"/>
        </w:rPr>
        <w:t>.</w:t>
      </w:r>
    </w:p>
    <w:p w14:paraId="31584EE3" w14:textId="77777777" w:rsidR="00F716B4" w:rsidRPr="00E75289" w:rsidRDefault="00F716B4" w:rsidP="00F716B4">
      <w:pPr>
        <w:pStyle w:val="Bullet0"/>
        <w:rPr>
          <w:rFonts w:asciiTheme="minorHAnsi" w:hAnsiTheme="minorHAnsi" w:cstheme="minorHAnsi"/>
        </w:rPr>
      </w:pPr>
      <w:r w:rsidRPr="00E75289">
        <w:rPr>
          <w:rFonts w:asciiTheme="minorHAnsi" w:hAnsiTheme="minorHAnsi" w:cstheme="minorHAnsi"/>
        </w:rPr>
        <w:t xml:space="preserve">Harm can also include ill treatment that is not physical as well as the impact of witnessing ill treatment of others. This can be particularly relevant, for example, in relation to the impact on children of all forms of domestic abuse. </w:t>
      </w:r>
    </w:p>
    <w:p w14:paraId="3E7285C7" w14:textId="62AF0921" w:rsidR="005C389C" w:rsidRPr="00E75289" w:rsidRDefault="00366618" w:rsidP="005C389C">
      <w:pPr>
        <w:pStyle w:val="Bullet0"/>
        <w:rPr>
          <w:rFonts w:asciiTheme="minorHAnsi" w:hAnsiTheme="minorHAnsi" w:cstheme="minorHAnsi"/>
        </w:rPr>
      </w:pPr>
      <w:r w:rsidRPr="00E75289">
        <w:rPr>
          <w:rFonts w:asciiTheme="minorHAnsi" w:hAnsiTheme="minorHAnsi" w:cstheme="minorHAnsi"/>
        </w:rPr>
        <w:t xml:space="preserve">St. John’s school </w:t>
      </w:r>
      <w:r w:rsidR="005C389C" w:rsidRPr="00E75289">
        <w:rPr>
          <w:rFonts w:asciiTheme="minorHAnsi" w:eastAsia="Arial" w:hAnsiTheme="minorHAnsi" w:cstheme="minorHAnsi"/>
        </w:rPr>
        <w:t>recognises that when assessing whether a child may be suffering actual or potential harm t</w:t>
      </w:r>
      <w:r w:rsidR="005C389C" w:rsidRPr="00E75289">
        <w:rPr>
          <w:rFonts w:asciiTheme="minorHAnsi" w:hAnsiTheme="minorHAnsi" w:cstheme="minorHAnsi"/>
        </w:rPr>
        <w:t>here are four categories of abuse:</w:t>
      </w:r>
    </w:p>
    <w:p w14:paraId="4A82FFFB" w14:textId="77777777" w:rsidR="005C389C" w:rsidRPr="00E75289" w:rsidRDefault="005C389C"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Physical abuse</w:t>
      </w:r>
    </w:p>
    <w:p w14:paraId="1EA30E1D" w14:textId="77777777" w:rsidR="005C389C" w:rsidRPr="00E75289" w:rsidRDefault="005C389C"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Sexual abuse </w:t>
      </w:r>
    </w:p>
    <w:p w14:paraId="70611E69" w14:textId="77777777" w:rsidR="005C389C" w:rsidRPr="00E75289" w:rsidRDefault="005C389C"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Emotional abuse </w:t>
      </w:r>
    </w:p>
    <w:p w14:paraId="58D8A4F8" w14:textId="77777777" w:rsidR="005C389C" w:rsidRPr="00E75289" w:rsidRDefault="005C389C"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Neglect</w:t>
      </w:r>
    </w:p>
    <w:p w14:paraId="0E6CDC4B" w14:textId="2D8A7580" w:rsidR="005879FE" w:rsidRPr="00E75289" w:rsidRDefault="005C389C" w:rsidP="005C389C">
      <w:pPr>
        <w:pStyle w:val="Bullet0"/>
        <w:numPr>
          <w:ilvl w:val="0"/>
          <w:numId w:val="0"/>
        </w:numPr>
        <w:ind w:left="360"/>
        <w:rPr>
          <w:rFonts w:asciiTheme="minorHAnsi" w:hAnsiTheme="minorHAnsi" w:cstheme="minorHAnsi"/>
          <w:szCs w:val="20"/>
        </w:rPr>
      </w:pPr>
      <w:r w:rsidRPr="00E75289">
        <w:rPr>
          <w:rFonts w:asciiTheme="minorHAnsi" w:eastAsia="Arial" w:hAnsiTheme="minorHAnsi" w:cstheme="minorHAnsi"/>
          <w:szCs w:val="20"/>
        </w:rPr>
        <w:t xml:space="preserve">The school recognises </w:t>
      </w:r>
      <w:r w:rsidR="00CE6A6E" w:rsidRPr="00E75289">
        <w:rPr>
          <w:rFonts w:asciiTheme="minorHAnsi" w:hAnsiTheme="minorHAnsi" w:cstheme="minorHAnsi"/>
          <w:szCs w:val="20"/>
        </w:rPr>
        <w:t>that abuse, neglect</w:t>
      </w:r>
      <w:r w:rsidR="00CE528C" w:rsidRPr="00E75289">
        <w:rPr>
          <w:rFonts w:asciiTheme="minorHAnsi" w:hAnsiTheme="minorHAnsi" w:cstheme="minorHAnsi"/>
          <w:szCs w:val="20"/>
        </w:rPr>
        <w:t>, exploitation</w:t>
      </w:r>
      <w:r w:rsidR="00CE6A6E" w:rsidRPr="00E75289">
        <w:rPr>
          <w:rFonts w:asciiTheme="minorHAnsi" w:hAnsiTheme="minorHAnsi" w:cstheme="minorHAnsi"/>
          <w:szCs w:val="20"/>
        </w:rPr>
        <w:t xml:space="preserve"> and safeguarding issues are rarely standalone events and cannot be covered by one definition or one label alone. In most cases, multiple issues will overlap with one another. </w:t>
      </w:r>
    </w:p>
    <w:p w14:paraId="68F2FB22" w14:textId="3C533EF4" w:rsidR="005C389C" w:rsidRPr="00E75289" w:rsidRDefault="005C389C" w:rsidP="005C389C">
      <w:pPr>
        <w:pStyle w:val="Bullet0"/>
        <w:numPr>
          <w:ilvl w:val="0"/>
          <w:numId w:val="0"/>
        </w:numPr>
        <w:ind w:left="360"/>
        <w:rPr>
          <w:rFonts w:asciiTheme="minorHAnsi" w:hAnsiTheme="minorHAnsi" w:cstheme="minorHAnsi"/>
          <w:szCs w:val="20"/>
        </w:rPr>
      </w:pPr>
      <w:r w:rsidRPr="00E75289">
        <w:rPr>
          <w:rFonts w:asciiTheme="minorHAnsi" w:hAnsiTheme="minorHAnsi" w:cstheme="minorHAnsi"/>
          <w:szCs w:val="20"/>
        </w:rPr>
        <w:t xml:space="preserve">For further information see Appendix 1 of this policy and Appendix </w:t>
      </w:r>
      <w:r w:rsidR="00E4300F" w:rsidRPr="00E75289">
        <w:rPr>
          <w:rFonts w:asciiTheme="minorHAnsi" w:hAnsiTheme="minorHAnsi" w:cstheme="minorHAnsi"/>
          <w:szCs w:val="20"/>
        </w:rPr>
        <w:t>4</w:t>
      </w:r>
      <w:r w:rsidRPr="00E75289">
        <w:rPr>
          <w:rFonts w:asciiTheme="minorHAnsi" w:hAnsiTheme="minorHAnsi" w:cstheme="minorHAnsi"/>
          <w:szCs w:val="20"/>
        </w:rPr>
        <w:t xml:space="preserve"> for links to advice and support.</w:t>
      </w:r>
    </w:p>
    <w:p w14:paraId="0691F5B8" w14:textId="4382C989" w:rsidR="001613AC" w:rsidRPr="00E75289" w:rsidRDefault="005764AC" w:rsidP="001613AC">
      <w:pPr>
        <w:pStyle w:val="Bullet0"/>
        <w:rPr>
          <w:rFonts w:asciiTheme="minorHAnsi" w:hAnsiTheme="minorHAnsi" w:cstheme="minorHAnsi"/>
        </w:rPr>
      </w:pPr>
      <w:r w:rsidRPr="00E75289">
        <w:rPr>
          <w:rFonts w:asciiTheme="minorHAnsi" w:hAnsiTheme="minorHAnsi" w:cstheme="minorHAnsi"/>
        </w:rPr>
        <w:t>All</w:t>
      </w:r>
      <w:r w:rsidRPr="00E75289">
        <w:rPr>
          <w:rFonts w:asciiTheme="minorHAnsi" w:hAnsiTheme="minorHAnsi" w:cstheme="minorHAnsi"/>
          <w:b/>
          <w:bCs/>
        </w:rPr>
        <w:t xml:space="preserve"> </w:t>
      </w:r>
      <w:r w:rsidRPr="00E75289">
        <w:rPr>
          <w:rFonts w:asciiTheme="minorHAnsi" w:hAnsiTheme="minorHAnsi" w:cstheme="minorHAnsi"/>
        </w:rPr>
        <w:t xml:space="preserve">staff should have an awareness of safeguarding issues that can put children at risk of harm. Behaviours linked to issues such as drug taking and/or alcohol misuse, deliberately missing education, serious violence (including that linked to county lines), radicalisation and consensual and non-consensual sharing of nude and semi-nude images and/or videos can be signs that children are at risk. </w:t>
      </w:r>
      <w:r w:rsidR="001613AC" w:rsidRPr="00E75289">
        <w:rPr>
          <w:rFonts w:asciiTheme="minorHAnsi" w:hAnsiTheme="minorHAnsi" w:cstheme="minorHAnsi"/>
        </w:rPr>
        <w:t>A wider range of specific issues includes (but not limited to):</w:t>
      </w:r>
    </w:p>
    <w:tbl>
      <w:tblPr>
        <w:tblStyle w:val="TableGrid"/>
        <w:tblW w:w="0" w:type="auto"/>
        <w:tblInd w:w="360" w:type="dxa"/>
        <w:tblLook w:val="04A0" w:firstRow="1" w:lastRow="0" w:firstColumn="1" w:lastColumn="0" w:noHBand="0" w:noVBand="1"/>
      </w:tblPr>
      <w:tblGrid>
        <w:gridCol w:w="4678"/>
        <w:gridCol w:w="4715"/>
      </w:tblGrid>
      <w:tr w:rsidR="001613AC" w:rsidRPr="00E75289" w14:paraId="277D593C" w14:textId="77777777" w:rsidTr="009D137E">
        <w:tc>
          <w:tcPr>
            <w:tcW w:w="4810" w:type="dxa"/>
            <w:tcBorders>
              <w:top w:val="nil"/>
              <w:left w:val="nil"/>
              <w:bottom w:val="nil"/>
              <w:right w:val="nil"/>
            </w:tcBorders>
          </w:tcPr>
          <w:p w14:paraId="288C3B68"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 xml:space="preserve">Child abduction and community safety incidents </w:t>
            </w:r>
          </w:p>
          <w:p w14:paraId="26CFDB07"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Children with family members in prison</w:t>
            </w:r>
          </w:p>
          <w:p w14:paraId="0F1251A5" w14:textId="50CCB6A0"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 xml:space="preserve">Children </w:t>
            </w:r>
            <w:r w:rsidR="00963F1D" w:rsidRPr="00E75289">
              <w:rPr>
                <w:rFonts w:asciiTheme="minorHAnsi" w:hAnsiTheme="minorHAnsi" w:cstheme="minorHAnsi"/>
              </w:rPr>
              <w:t>absent e</w:t>
            </w:r>
            <w:r w:rsidRPr="00E75289">
              <w:rPr>
                <w:rFonts w:asciiTheme="minorHAnsi" w:hAnsiTheme="minorHAnsi" w:cstheme="minorHAnsi"/>
              </w:rPr>
              <w:t>ducation (C</w:t>
            </w:r>
            <w:r w:rsidR="00963F1D" w:rsidRPr="00E75289">
              <w:rPr>
                <w:rFonts w:asciiTheme="minorHAnsi" w:hAnsiTheme="minorHAnsi" w:cstheme="minorHAnsi"/>
              </w:rPr>
              <w:t>AE</w:t>
            </w:r>
            <w:r w:rsidRPr="00E75289">
              <w:rPr>
                <w:rFonts w:asciiTheme="minorHAnsi" w:hAnsiTheme="minorHAnsi" w:cstheme="minorHAnsi"/>
              </w:rPr>
              <w:t>)</w:t>
            </w:r>
          </w:p>
          <w:p w14:paraId="4CD2DFF6" w14:textId="650F2D5C"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Child missing</w:t>
            </w:r>
            <w:r w:rsidR="00CE528C" w:rsidRPr="00E75289">
              <w:rPr>
                <w:rFonts w:asciiTheme="minorHAnsi" w:hAnsiTheme="minorHAnsi" w:cstheme="minorHAnsi"/>
              </w:rPr>
              <w:t>/goes missing</w:t>
            </w:r>
            <w:r w:rsidRPr="00E75289">
              <w:rPr>
                <w:rFonts w:asciiTheme="minorHAnsi" w:hAnsiTheme="minorHAnsi" w:cstheme="minorHAnsi"/>
              </w:rPr>
              <w:t xml:space="preserve"> from </w:t>
            </w:r>
            <w:r w:rsidR="00E4300F" w:rsidRPr="00E75289">
              <w:rPr>
                <w:rFonts w:asciiTheme="minorHAnsi" w:hAnsiTheme="minorHAnsi" w:cstheme="minorHAnsi"/>
              </w:rPr>
              <w:t xml:space="preserve">education, </w:t>
            </w:r>
            <w:r w:rsidRPr="00E75289">
              <w:rPr>
                <w:rFonts w:asciiTheme="minorHAnsi" w:hAnsiTheme="minorHAnsi" w:cstheme="minorHAnsi"/>
              </w:rPr>
              <w:t xml:space="preserve">home or care </w:t>
            </w:r>
          </w:p>
          <w:p w14:paraId="50E6C2F9"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Child Sexual Exploitation (CSE)</w:t>
            </w:r>
          </w:p>
          <w:p w14:paraId="3FD2A5CC"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Child Criminal Exploitation (CCE)</w:t>
            </w:r>
          </w:p>
          <w:p w14:paraId="0F2F46B3"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County Lines</w:t>
            </w:r>
          </w:p>
          <w:p w14:paraId="23B7EE5C"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Cybercrime</w:t>
            </w:r>
          </w:p>
          <w:p w14:paraId="62401523"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 xml:space="preserve">Domestic abuse </w:t>
            </w:r>
          </w:p>
          <w:p w14:paraId="4F77D820"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 xml:space="preserve">Faith based abuse </w:t>
            </w:r>
          </w:p>
          <w:p w14:paraId="43AB197E"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Female Genital Mutilation (FGM)</w:t>
            </w:r>
          </w:p>
          <w:p w14:paraId="15FDD6C2"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Forced marriage</w:t>
            </w:r>
          </w:p>
          <w:p w14:paraId="46249E1A"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Gangs and youth violence</w:t>
            </w:r>
          </w:p>
          <w:p w14:paraId="05D22C2E"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Gender based abuse and violence against women and girls</w:t>
            </w:r>
          </w:p>
        </w:tc>
        <w:tc>
          <w:tcPr>
            <w:tcW w:w="4843" w:type="dxa"/>
            <w:tcBorders>
              <w:top w:val="nil"/>
              <w:left w:val="nil"/>
              <w:bottom w:val="nil"/>
              <w:right w:val="nil"/>
            </w:tcBorders>
          </w:tcPr>
          <w:p w14:paraId="6AF5A74B"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 xml:space="preserve">Homelessness </w:t>
            </w:r>
          </w:p>
          <w:p w14:paraId="6D1FC621"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Honour based abuse (so called)</w:t>
            </w:r>
          </w:p>
          <w:p w14:paraId="7700D0C1"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Mental health</w:t>
            </w:r>
          </w:p>
          <w:p w14:paraId="75556430"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Modern slavery &amp; the National Referral Mechanism</w:t>
            </w:r>
          </w:p>
          <w:p w14:paraId="67F16AD0" w14:textId="127BCF42"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Online safety</w:t>
            </w:r>
            <w:r w:rsidR="005A315C" w:rsidRPr="00E75289">
              <w:rPr>
                <w:rFonts w:asciiTheme="minorHAnsi" w:hAnsiTheme="minorHAnsi" w:cstheme="minorHAnsi"/>
              </w:rPr>
              <w:t xml:space="preserve"> (including awareness of the school’s systems for filtering and monitoring) </w:t>
            </w:r>
          </w:p>
          <w:p w14:paraId="339BA4A0" w14:textId="186E6DCF" w:rsidR="001613AC" w:rsidRPr="00E75289" w:rsidRDefault="00F845CE" w:rsidP="008E0DA7">
            <w:pPr>
              <w:pStyle w:val="Bullet1"/>
              <w:numPr>
                <w:ilvl w:val="0"/>
                <w:numId w:val="49"/>
              </w:numPr>
              <w:rPr>
                <w:rFonts w:asciiTheme="minorHAnsi" w:hAnsiTheme="minorHAnsi" w:cstheme="minorHAnsi"/>
              </w:rPr>
            </w:pPr>
            <w:r w:rsidRPr="00E75289">
              <w:rPr>
                <w:rFonts w:asciiTheme="minorHAnsi" w:hAnsiTheme="minorHAnsi" w:cstheme="minorHAnsi"/>
              </w:rPr>
              <w:t>Child-on-child</w:t>
            </w:r>
            <w:r w:rsidR="001613AC" w:rsidRPr="00E75289">
              <w:rPr>
                <w:rFonts w:asciiTheme="minorHAnsi" w:hAnsiTheme="minorHAnsi" w:cstheme="minorHAnsi"/>
              </w:rPr>
              <w:t xml:space="preserve"> abuse (including cyberbullying, racial, prejudicial and discriminatory bullying)</w:t>
            </w:r>
          </w:p>
          <w:p w14:paraId="750759A6"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Preventing radicalisation and extremism</w:t>
            </w:r>
          </w:p>
          <w:p w14:paraId="3607391B"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Relationship abuse</w:t>
            </w:r>
          </w:p>
          <w:p w14:paraId="4E2687C4"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Serious Violence</w:t>
            </w:r>
          </w:p>
          <w:p w14:paraId="37334491"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Sexual Violence and Sexual Harassment</w:t>
            </w:r>
          </w:p>
          <w:p w14:paraId="44DA4AC3" w14:textId="77777777" w:rsidR="001613AC" w:rsidRPr="00E75289" w:rsidRDefault="001613AC" w:rsidP="008E0DA7">
            <w:pPr>
              <w:pStyle w:val="Bullet1"/>
              <w:numPr>
                <w:ilvl w:val="0"/>
                <w:numId w:val="49"/>
              </w:numPr>
              <w:rPr>
                <w:rFonts w:asciiTheme="minorHAnsi" w:hAnsiTheme="minorHAnsi" w:cstheme="minorHAnsi"/>
              </w:rPr>
            </w:pPr>
            <w:proofErr w:type="spellStart"/>
            <w:r w:rsidRPr="00E75289">
              <w:rPr>
                <w:rFonts w:asciiTheme="minorHAnsi" w:hAnsiTheme="minorHAnsi" w:cstheme="minorHAnsi"/>
              </w:rPr>
              <w:t>Upskirting</w:t>
            </w:r>
            <w:proofErr w:type="spellEnd"/>
          </w:p>
          <w:p w14:paraId="0572FDC0" w14:textId="77777777" w:rsidR="001613AC" w:rsidRPr="00E75289" w:rsidRDefault="001613AC" w:rsidP="008E0DA7">
            <w:pPr>
              <w:pStyle w:val="Bullet1"/>
              <w:numPr>
                <w:ilvl w:val="0"/>
                <w:numId w:val="49"/>
              </w:numPr>
              <w:rPr>
                <w:rFonts w:asciiTheme="minorHAnsi" w:hAnsiTheme="minorHAnsi" w:cstheme="minorHAnsi"/>
              </w:rPr>
            </w:pPr>
            <w:r w:rsidRPr="00E75289">
              <w:rPr>
                <w:rFonts w:asciiTheme="minorHAnsi" w:hAnsiTheme="minorHAnsi" w:cstheme="minorHAnsi"/>
              </w:rPr>
              <w:t>Youth produced sexual imagery, nudes/semi-nudes (“Sexting”)</w:t>
            </w:r>
          </w:p>
        </w:tc>
      </w:tr>
    </w:tbl>
    <w:p w14:paraId="0ED52C44" w14:textId="60A2E610" w:rsidR="001613AC" w:rsidRPr="00E75289" w:rsidRDefault="001613AC" w:rsidP="001613AC">
      <w:pPr>
        <w:pStyle w:val="Bullet0"/>
        <w:spacing w:before="120"/>
        <w:ind w:left="357" w:hanging="357"/>
        <w:rPr>
          <w:rFonts w:asciiTheme="minorHAnsi" w:hAnsiTheme="minorHAnsi" w:cstheme="minorHAnsi"/>
        </w:rPr>
      </w:pPr>
      <w:r w:rsidRPr="00E75289">
        <w:rPr>
          <w:rFonts w:asciiTheme="minorHAnsi" w:hAnsiTheme="minorHAnsi" w:cstheme="minorHAnsi"/>
        </w:rPr>
        <w:t xml:space="preserve">Additional information on these safeguarding issues and information on other safeguarding issues is included in KCSIE Annex B and Appendix </w:t>
      </w:r>
      <w:r w:rsidR="00963F1D" w:rsidRPr="00E75289">
        <w:rPr>
          <w:rFonts w:asciiTheme="minorHAnsi" w:hAnsiTheme="minorHAnsi" w:cstheme="minorHAnsi"/>
        </w:rPr>
        <w:t>3</w:t>
      </w:r>
      <w:r w:rsidRPr="00E75289">
        <w:rPr>
          <w:rFonts w:asciiTheme="minorHAnsi" w:hAnsiTheme="minorHAnsi" w:cstheme="minorHAnsi"/>
        </w:rPr>
        <w:t xml:space="preserve"> of this policy.</w:t>
      </w:r>
    </w:p>
    <w:p w14:paraId="4BDBD459" w14:textId="77777777" w:rsidR="00B31E15" w:rsidRPr="00E75289" w:rsidRDefault="00B31E15" w:rsidP="00B31E15">
      <w:pPr>
        <w:pStyle w:val="Bullet0"/>
        <w:ind w:left="357" w:hanging="357"/>
        <w:rPr>
          <w:rFonts w:asciiTheme="minorHAnsi" w:hAnsiTheme="minorHAnsi" w:cstheme="minorHAnsi"/>
        </w:rPr>
      </w:pPr>
      <w:r w:rsidRPr="00E75289">
        <w:rPr>
          <w:rFonts w:asciiTheme="minorHAnsi" w:hAnsiTheme="minorHAnsi" w:cstheme="minorHAnsi"/>
        </w:rPr>
        <w:lastRenderedPageBreak/>
        <w:t xml:space="preserve">Members of staff are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14:paraId="4B6E4208" w14:textId="77777777" w:rsidR="00B31E15" w:rsidRPr="00E75289" w:rsidRDefault="00B31E15" w:rsidP="00B31E15">
      <w:pPr>
        <w:pStyle w:val="Bullet0"/>
        <w:rPr>
          <w:rFonts w:asciiTheme="minorHAnsi" w:hAnsiTheme="minorHAnsi" w:cstheme="minorHAnsi"/>
        </w:rPr>
      </w:pPr>
      <w:r w:rsidRPr="00E75289">
        <w:rPr>
          <w:rFonts w:asciiTheme="minorHAnsi" w:hAnsiTheme="minorHAnsi" w:cstheme="minorHAnsi"/>
          <w:b/>
          <w:bCs/>
        </w:rPr>
        <w:t xml:space="preserve">All </w:t>
      </w:r>
      <w:r w:rsidRPr="00E75289">
        <w:rPr>
          <w:rFonts w:asciiTheme="minorHAnsi" w:hAnsiTheme="minorHAnsi" w:cstheme="minorHAnsi"/>
        </w:rPr>
        <w:t xml:space="preserve">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5FE815BB" w14:textId="5A8095F8" w:rsidR="00B31E15" w:rsidRPr="00E75289" w:rsidRDefault="00B31E15" w:rsidP="00B31E15">
      <w:pPr>
        <w:pStyle w:val="Bullet0"/>
        <w:rPr>
          <w:rFonts w:asciiTheme="minorHAnsi" w:hAnsiTheme="minorHAnsi" w:cstheme="minorHAnsi"/>
        </w:rPr>
      </w:pPr>
      <w:r w:rsidRPr="00E75289">
        <w:rPr>
          <w:rFonts w:asciiTheme="minorHAnsi" w:hAnsiTheme="minorHAnsi" w:cstheme="minorHAnsi"/>
          <w:b/>
          <w:bCs/>
        </w:rPr>
        <w:t xml:space="preserve">All </w:t>
      </w:r>
      <w:r w:rsidRPr="00E75289">
        <w:rPr>
          <w:rFonts w:asciiTheme="minorHAnsi" w:hAnsiTheme="minorHAnsi" w:cstheme="minorHAnsi"/>
        </w:rPr>
        <w:t xml:space="preserve">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 </w:t>
      </w:r>
    </w:p>
    <w:p w14:paraId="1480EB6F" w14:textId="77777777" w:rsidR="00B31E15" w:rsidRPr="00E75289" w:rsidRDefault="00B31E15" w:rsidP="00B31E15">
      <w:pPr>
        <w:pStyle w:val="Bullet0"/>
        <w:rPr>
          <w:rFonts w:asciiTheme="minorHAnsi" w:hAnsiTheme="minorHAnsi" w:cstheme="minorHAnsi"/>
        </w:rPr>
      </w:pPr>
      <w:r w:rsidRPr="00E75289">
        <w:rPr>
          <w:rFonts w:asciiTheme="minorHAnsi" w:hAnsiTheme="minorHAnsi" w:cstheme="minorHAnsi"/>
        </w:rPr>
        <w:t xml:space="preserve">It is important to recognise that indicators of abuse and neglect do not automatically mean a child is being abused however all concerns should be taken seriously and explored by the DSL on a case-by-case basis. </w:t>
      </w:r>
    </w:p>
    <w:p w14:paraId="71A41959" w14:textId="3AEF07A7" w:rsidR="0021177F" w:rsidRPr="00E75289" w:rsidRDefault="00CC11E0" w:rsidP="00351419">
      <w:pPr>
        <w:pStyle w:val="Bullet0"/>
        <w:spacing w:before="120"/>
        <w:ind w:left="357" w:hanging="357"/>
        <w:rPr>
          <w:rFonts w:asciiTheme="minorHAnsi" w:hAnsiTheme="minorHAnsi" w:cstheme="minorHAnsi"/>
        </w:rPr>
      </w:pPr>
      <w:r w:rsidRPr="00E75289">
        <w:rPr>
          <w:rFonts w:asciiTheme="minorHAnsi" w:hAnsiTheme="minorHAnsi" w:cstheme="minorHAnsi"/>
          <w:noProof/>
        </w:rPr>
        <w:drawing>
          <wp:anchor distT="0" distB="0" distL="114300" distR="114300" simplePos="0" relativeHeight="251658240" behindDoc="0" locked="0" layoutInCell="1" allowOverlap="1" wp14:anchorId="64F58319" wp14:editId="3E89A08E">
            <wp:simplePos x="0" y="0"/>
            <wp:positionH relativeFrom="column">
              <wp:posOffset>480990</wp:posOffset>
            </wp:positionH>
            <wp:positionV relativeFrom="paragraph">
              <wp:posOffset>415290</wp:posOffset>
            </wp:positionV>
            <wp:extent cx="5258435" cy="2232025"/>
            <wp:effectExtent l="19050" t="19050" r="18415" b="15875"/>
            <wp:wrapTopAndBottom/>
            <wp:docPr id="2" name="Picture 1"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l="31155" t="26906" r="33553" b="42157"/>
                    <a:stretch>
                      <a:fillRect/>
                    </a:stretch>
                  </pic:blipFill>
                  <pic:spPr bwMode="auto">
                    <a:xfrm>
                      <a:off x="0" y="0"/>
                      <a:ext cx="5258435" cy="2232025"/>
                    </a:xfrm>
                    <a:prstGeom prst="rect">
                      <a:avLst/>
                    </a:prstGeom>
                    <a:noFill/>
                    <a:ln>
                      <a:solidFill>
                        <a:srgbClr val="000000"/>
                      </a:solidFill>
                    </a:ln>
                  </pic:spPr>
                </pic:pic>
              </a:graphicData>
            </a:graphic>
            <wp14:sizeRelH relativeFrom="margin">
              <wp14:pctWidth>0</wp14:pctWidth>
            </wp14:sizeRelH>
            <wp14:sizeRelV relativeFrom="margin">
              <wp14:pctHeight>0</wp14:pctHeight>
            </wp14:sizeRelV>
          </wp:anchor>
        </w:drawing>
      </w:r>
      <w:r w:rsidR="00233E6B" w:rsidRPr="00E75289">
        <w:rPr>
          <w:rFonts w:asciiTheme="minorHAnsi" w:hAnsiTheme="minorHAnsi" w:cstheme="minorHAnsi"/>
        </w:rPr>
        <w:t>A</w:t>
      </w:r>
      <w:r w:rsidR="0016631C" w:rsidRPr="00E75289">
        <w:rPr>
          <w:rFonts w:asciiTheme="minorHAnsi" w:hAnsiTheme="minorHAnsi" w:cstheme="minorHAnsi"/>
        </w:rPr>
        <w:t xml:space="preserve">ll members </w:t>
      </w:r>
      <w:r w:rsidR="0016631C" w:rsidRPr="00E75289">
        <w:rPr>
          <w:rFonts w:asciiTheme="minorHAnsi" w:eastAsia="Arial" w:hAnsiTheme="minorHAnsi" w:cstheme="minorHAnsi"/>
        </w:rPr>
        <w:t>of</w:t>
      </w:r>
      <w:r w:rsidR="0016631C" w:rsidRPr="00E75289">
        <w:rPr>
          <w:rFonts w:asciiTheme="minorHAnsi" w:hAnsiTheme="minorHAnsi" w:cstheme="minorHAnsi"/>
        </w:rPr>
        <w:t xml:space="preserve"> staff are expected to be aware of and follow this approach </w:t>
      </w:r>
      <w:r w:rsidR="00F44DA2" w:rsidRPr="00E75289">
        <w:rPr>
          <w:rFonts w:asciiTheme="minorHAnsi" w:hAnsiTheme="minorHAnsi" w:cstheme="minorHAnsi"/>
        </w:rPr>
        <w:t>if they are concerned about a child</w:t>
      </w:r>
      <w:r w:rsidR="00233E6B" w:rsidRPr="00E75289">
        <w:rPr>
          <w:rFonts w:asciiTheme="minorHAnsi" w:hAnsiTheme="minorHAnsi" w:cstheme="minorHAnsi"/>
        </w:rPr>
        <w:t xml:space="preserve"> (taken from ‘What to do if you are worried a child is being abused’ </w:t>
      </w:r>
      <w:r w:rsidR="0021177F" w:rsidRPr="00E75289">
        <w:rPr>
          <w:rFonts w:asciiTheme="minorHAnsi" w:hAnsiTheme="minorHAnsi" w:cstheme="minorHAnsi"/>
        </w:rPr>
        <w:t xml:space="preserve">DfE </w:t>
      </w:r>
      <w:r w:rsidR="00233E6B" w:rsidRPr="00E75289">
        <w:rPr>
          <w:rFonts w:asciiTheme="minorHAnsi" w:hAnsiTheme="minorHAnsi" w:cstheme="minorHAnsi"/>
        </w:rPr>
        <w:t>2015</w:t>
      </w:r>
      <w:r w:rsidR="0021177F" w:rsidRPr="00E75289">
        <w:rPr>
          <w:rFonts w:asciiTheme="minorHAnsi" w:hAnsiTheme="minorHAnsi" w:cstheme="minorHAnsi"/>
        </w:rPr>
        <w:t>)</w:t>
      </w:r>
    </w:p>
    <w:p w14:paraId="71BC6F12" w14:textId="557D59F0" w:rsidR="00102588" w:rsidRPr="00E75289" w:rsidRDefault="007E5983" w:rsidP="00FF4540">
      <w:pPr>
        <w:pStyle w:val="Bullet0"/>
        <w:spacing w:before="240"/>
        <w:ind w:left="357" w:hanging="357"/>
        <w:rPr>
          <w:rFonts w:asciiTheme="minorHAnsi" w:hAnsiTheme="minorHAnsi" w:cstheme="minorHAnsi"/>
        </w:rPr>
      </w:pPr>
      <w:r w:rsidRPr="00E75289">
        <w:rPr>
          <w:rFonts w:asciiTheme="minorHAnsi" w:hAnsiTheme="minorHAnsi" w:cstheme="minorHAnsi"/>
        </w:rPr>
        <w:t xml:space="preserve">Parental </w:t>
      </w:r>
      <w:r w:rsidR="00421E91" w:rsidRPr="00E75289">
        <w:rPr>
          <w:rFonts w:asciiTheme="minorHAnsi" w:hAnsiTheme="minorHAnsi" w:cstheme="minorHAnsi"/>
        </w:rPr>
        <w:t>behavio</w:t>
      </w:r>
      <w:r w:rsidR="00877CFA" w:rsidRPr="00E75289">
        <w:rPr>
          <w:rFonts w:asciiTheme="minorHAnsi" w:hAnsiTheme="minorHAnsi" w:cstheme="minorHAnsi"/>
        </w:rPr>
        <w:t>u</w:t>
      </w:r>
      <w:r w:rsidR="00421E91" w:rsidRPr="00E75289">
        <w:rPr>
          <w:rFonts w:asciiTheme="minorHAnsi" w:hAnsiTheme="minorHAnsi" w:cstheme="minorHAnsi"/>
        </w:rPr>
        <w:t>rs’</w:t>
      </w:r>
      <w:r w:rsidRPr="00E75289">
        <w:rPr>
          <w:rFonts w:asciiTheme="minorHAnsi" w:hAnsiTheme="minorHAnsi" w:cstheme="minorHAnsi"/>
        </w:rPr>
        <w:t xml:space="preserve"> may also indicate child abuse or neglect, so staff should also be alert to parent-child interactions or concerning parental </w:t>
      </w:r>
      <w:r w:rsidR="00421E91" w:rsidRPr="00E75289">
        <w:rPr>
          <w:rFonts w:asciiTheme="minorHAnsi" w:hAnsiTheme="minorHAnsi" w:cstheme="minorHAnsi"/>
        </w:rPr>
        <w:t>behavio</w:t>
      </w:r>
      <w:r w:rsidR="006D4418" w:rsidRPr="00E75289">
        <w:rPr>
          <w:rFonts w:asciiTheme="minorHAnsi" w:hAnsiTheme="minorHAnsi" w:cstheme="minorHAnsi"/>
        </w:rPr>
        <w:t>u</w:t>
      </w:r>
      <w:r w:rsidR="00421E91" w:rsidRPr="00E75289">
        <w:rPr>
          <w:rFonts w:asciiTheme="minorHAnsi" w:hAnsiTheme="minorHAnsi" w:cstheme="minorHAnsi"/>
        </w:rPr>
        <w:t>rs</w:t>
      </w:r>
      <w:r w:rsidRPr="00E75289">
        <w:rPr>
          <w:rFonts w:asciiTheme="minorHAnsi" w:hAnsiTheme="minorHAnsi" w:cstheme="minorHAnsi"/>
        </w:rPr>
        <w:t xml:space="preserve">; this could include parents who are under the influence of drugs or alcohol or if there is a sudden change in their mental health. </w:t>
      </w:r>
    </w:p>
    <w:p w14:paraId="7E4951B3" w14:textId="757D3AE8" w:rsidR="007E5983" w:rsidRPr="00E75289" w:rsidRDefault="00102588" w:rsidP="00233E6B">
      <w:pPr>
        <w:pStyle w:val="Bullet0"/>
        <w:rPr>
          <w:rFonts w:asciiTheme="minorHAnsi" w:hAnsiTheme="minorHAnsi" w:cstheme="minorHAnsi"/>
        </w:rPr>
      </w:pPr>
      <w:r w:rsidRPr="00E75289">
        <w:rPr>
          <w:rFonts w:asciiTheme="minorHAnsi" w:hAnsiTheme="minorHAnsi" w:cstheme="minorHAnsi"/>
        </w:rPr>
        <w:t xml:space="preserve">Safeguarding incidents and/or behaviours can be associated with factors outside </w:t>
      </w:r>
      <w:r w:rsidR="00877CFA" w:rsidRPr="00E75289">
        <w:rPr>
          <w:rFonts w:asciiTheme="minorHAnsi" w:hAnsiTheme="minorHAnsi" w:cstheme="minorHAnsi"/>
        </w:rPr>
        <w:t xml:space="preserve">school </w:t>
      </w:r>
      <w:r w:rsidRPr="00E75289">
        <w:rPr>
          <w:rFonts w:asciiTheme="minorHAnsi" w:hAnsiTheme="minorHAnsi" w:cstheme="minorHAnsi"/>
        </w:rPr>
        <w:t xml:space="preserve">and/or can occur between children </w:t>
      </w:r>
      <w:r w:rsidR="00376005" w:rsidRPr="00E75289">
        <w:rPr>
          <w:rFonts w:asciiTheme="minorHAnsi" w:hAnsiTheme="minorHAnsi" w:cstheme="minorHAnsi"/>
        </w:rPr>
        <w:t>offsite</w:t>
      </w:r>
      <w:r w:rsidRPr="00E75289">
        <w:rPr>
          <w:rFonts w:asciiTheme="minorHAnsi" w:hAnsiTheme="minorHAnsi" w:cstheme="minorHAnsi"/>
        </w:rPr>
        <w:t xml:space="preserve">. </w:t>
      </w:r>
      <w:r w:rsidR="00376005" w:rsidRPr="00E75289">
        <w:rPr>
          <w:rFonts w:asciiTheme="minorHAnsi" w:hAnsiTheme="minorHAnsi" w:cstheme="minorHAnsi"/>
        </w:rPr>
        <w:t>C</w:t>
      </w:r>
      <w:r w:rsidRPr="00E75289">
        <w:rPr>
          <w:rFonts w:asciiTheme="minorHAnsi" w:hAnsiTheme="minorHAnsi" w:cstheme="minorHAnsi"/>
        </w:rPr>
        <w:t xml:space="preserve">hildren </w:t>
      </w:r>
      <w:r w:rsidR="00376005" w:rsidRPr="00E75289">
        <w:rPr>
          <w:rFonts w:asciiTheme="minorHAnsi" w:hAnsiTheme="minorHAnsi" w:cstheme="minorHAnsi"/>
        </w:rPr>
        <w:t xml:space="preserve">can be </w:t>
      </w:r>
      <w:r w:rsidRPr="00E75289">
        <w:rPr>
          <w:rFonts w:asciiTheme="minorHAnsi" w:hAnsiTheme="minorHAnsi" w:cstheme="minorHAnsi"/>
        </w:rPr>
        <w:t>at risk of abuse or exploitation in situations outside their families. Extra-familial harms take a variety of different forms and children can be vulnerable to multiple harms including (but not limited to) sexual exploitation, criminal exploitation, and serious youth violence.</w:t>
      </w:r>
    </w:p>
    <w:p w14:paraId="5DD02D45" w14:textId="78A47551" w:rsidR="00F64E96" w:rsidRPr="00E75289" w:rsidRDefault="007E5983" w:rsidP="00233E6B">
      <w:pPr>
        <w:pStyle w:val="Bullet0"/>
        <w:rPr>
          <w:rFonts w:asciiTheme="minorHAnsi" w:hAnsiTheme="minorHAnsi" w:cstheme="minorHAnsi"/>
        </w:rPr>
      </w:pPr>
      <w:r w:rsidRPr="00E75289">
        <w:rPr>
          <w:rFonts w:asciiTheme="minorHAnsi" w:hAnsiTheme="minorHAnsi" w:cstheme="minorHAnsi"/>
        </w:rPr>
        <w:t xml:space="preserve">By understanding the </w:t>
      </w:r>
      <w:r w:rsidR="00E21DFA" w:rsidRPr="00E75289">
        <w:rPr>
          <w:rFonts w:asciiTheme="minorHAnsi" w:hAnsiTheme="minorHAnsi" w:cstheme="minorHAnsi"/>
        </w:rPr>
        <w:t xml:space="preserve">indicators or abuse and </w:t>
      </w:r>
      <w:r w:rsidR="00E74D82" w:rsidRPr="00E75289">
        <w:rPr>
          <w:rFonts w:asciiTheme="minorHAnsi" w:hAnsiTheme="minorHAnsi" w:cstheme="minorHAnsi"/>
        </w:rPr>
        <w:t>neglect</w:t>
      </w:r>
      <w:r w:rsidRPr="00E75289">
        <w:rPr>
          <w:rFonts w:asciiTheme="minorHAnsi" w:hAnsiTheme="minorHAnsi" w:cstheme="minorHAnsi"/>
        </w:rPr>
        <w:t xml:space="preserve">, we can respond to problems as early as possible and provide the right support and services for the child and their family. </w:t>
      </w:r>
    </w:p>
    <w:p w14:paraId="1ABAA01A" w14:textId="7A677B9B" w:rsidR="005764AC" w:rsidRPr="00E75289" w:rsidRDefault="005764AC" w:rsidP="005764AC">
      <w:pPr>
        <w:pStyle w:val="Bullet0"/>
        <w:rPr>
          <w:rFonts w:asciiTheme="minorHAnsi" w:hAnsiTheme="minorHAnsi" w:cstheme="minorHAnsi"/>
          <w:b/>
          <w:bCs/>
        </w:rPr>
      </w:pPr>
      <w:r w:rsidRPr="00E75289">
        <w:rPr>
          <w:rFonts w:asciiTheme="minorHAnsi" w:hAnsiTheme="minorHAnsi" w:cstheme="minorHAnsi"/>
          <w:b/>
          <w:bCs/>
        </w:rPr>
        <w:t xml:space="preserve">In all cases, if staff are unsure, they should always speak to the designated safeguarding lead or deputy. </w:t>
      </w:r>
    </w:p>
    <w:p w14:paraId="4B125055" w14:textId="1955F335" w:rsidR="001E011C" w:rsidRPr="00E75289" w:rsidRDefault="00CA1A0C" w:rsidP="00C241EB">
      <w:pPr>
        <w:pStyle w:val="Head1"/>
        <w:rPr>
          <w:rFonts w:asciiTheme="minorHAnsi" w:hAnsiTheme="minorHAnsi" w:cstheme="minorHAnsi"/>
        </w:rPr>
      </w:pPr>
      <w:bookmarkStart w:id="12" w:name="_Toc207800887"/>
      <w:r w:rsidRPr="00E75289">
        <w:rPr>
          <w:rFonts w:asciiTheme="minorHAnsi" w:hAnsiTheme="minorHAnsi" w:cstheme="minorHAnsi"/>
        </w:rPr>
        <w:t xml:space="preserve">Child </w:t>
      </w:r>
      <w:r w:rsidR="00537D49" w:rsidRPr="00E75289">
        <w:rPr>
          <w:rFonts w:asciiTheme="minorHAnsi" w:hAnsiTheme="minorHAnsi" w:cstheme="minorHAnsi"/>
        </w:rPr>
        <w:t xml:space="preserve">protection procedures – </w:t>
      </w:r>
      <w:proofErr w:type="gramStart"/>
      <w:r w:rsidR="00537D49" w:rsidRPr="00E75289">
        <w:rPr>
          <w:rFonts w:asciiTheme="minorHAnsi" w:hAnsiTheme="minorHAnsi" w:cstheme="minorHAnsi"/>
        </w:rPr>
        <w:t>taking action</w:t>
      </w:r>
      <w:bookmarkEnd w:id="12"/>
      <w:proofErr w:type="gramEnd"/>
      <w:r w:rsidR="001E011C" w:rsidRPr="00E75289">
        <w:rPr>
          <w:rFonts w:asciiTheme="minorHAnsi" w:hAnsiTheme="minorHAnsi" w:cstheme="minorHAnsi"/>
        </w:rPr>
        <w:t xml:space="preserve"> </w:t>
      </w:r>
    </w:p>
    <w:p w14:paraId="464EA473" w14:textId="77777777" w:rsidR="00785930" w:rsidRPr="00E75289" w:rsidRDefault="00785930" w:rsidP="009D137E">
      <w:pPr>
        <w:pStyle w:val="Bullet0"/>
        <w:rPr>
          <w:rFonts w:asciiTheme="minorHAnsi" w:hAnsiTheme="minorHAnsi" w:cstheme="minorHAnsi"/>
        </w:rPr>
      </w:pPr>
      <w:r w:rsidRPr="00E75289">
        <w:rPr>
          <w:rFonts w:asciiTheme="minorHAnsi" w:hAnsiTheme="minorHAnsi" w:cstheme="minorHAnsi"/>
        </w:rPr>
        <w:t xml:space="preserve">St. Johns School adheres to the Enfield Safeguarding Children multi-agency partnership procedures (Enfield LA). The full Enfield LA procedures and additional guidance relating to specific safeguarding issues can be found on their website: Safeguarding Enfield </w:t>
      </w:r>
    </w:p>
    <w:p w14:paraId="4E86C605" w14:textId="676640C0" w:rsidR="00C40833" w:rsidRPr="00E75289" w:rsidRDefault="00785930" w:rsidP="00C40833">
      <w:pPr>
        <w:pStyle w:val="Bullet0"/>
        <w:rPr>
          <w:rFonts w:asciiTheme="minorHAnsi" w:hAnsiTheme="minorHAnsi" w:cstheme="minorHAnsi"/>
        </w:rPr>
      </w:pPr>
      <w:r w:rsidRPr="00E75289">
        <w:rPr>
          <w:rFonts w:asciiTheme="minorHAnsi" w:hAnsiTheme="minorHAnsi" w:cstheme="minorHAnsi"/>
        </w:rPr>
        <w:t xml:space="preserve">Staff (volunteers, governors, contractors, agency and supply staff and visitors) must follow the school procedures set out in this and the following sections should they identity or have a worry about a child protection issue. The actions staff and other adults should take if there are any safeguarding concerns about a pupil are listed below. This will be covered in staff training, including new staff induction. Visitors will be provided with an information sheet on arrival, summarising the school systems and how they should pass on any child protection concerns. If </w:t>
      </w:r>
      <w:r w:rsidRPr="00E75289">
        <w:rPr>
          <w:rFonts w:asciiTheme="minorHAnsi" w:hAnsiTheme="minorHAnsi" w:cstheme="minorHAnsi"/>
        </w:rPr>
        <w:lastRenderedPageBreak/>
        <w:t xml:space="preserve">anyone is unsure about reporting concerns, they must speak to the DSL and they can also refer to the DfE publication ‘What to do if you’re worried a child is being abused’ (March 2015). </w:t>
      </w:r>
      <w:r w:rsidR="00C40833" w:rsidRPr="00E75289">
        <w:rPr>
          <w:rFonts w:asciiTheme="minorHAnsi" w:hAnsiTheme="minorHAnsi" w:cstheme="minorHAnsi"/>
        </w:rPr>
        <w:t>All staff are made aware of the process for making requests for support referrals for statutory assessments under the Children Act 1989, along with the role they might be expected to play in such assessments.</w:t>
      </w:r>
    </w:p>
    <w:p w14:paraId="2367937F" w14:textId="2EEA4C23" w:rsidR="00C40833" w:rsidRPr="00E75289" w:rsidRDefault="00785930" w:rsidP="00351419">
      <w:pPr>
        <w:pStyle w:val="Bullet0"/>
        <w:rPr>
          <w:rFonts w:asciiTheme="minorHAnsi" w:hAnsiTheme="minorHAnsi" w:cstheme="minorHAnsi"/>
        </w:rPr>
      </w:pPr>
      <w:r w:rsidRPr="00E75289">
        <w:rPr>
          <w:rFonts w:asciiTheme="minorHAnsi" w:hAnsiTheme="minorHAnsi" w:cstheme="minorHAnsi"/>
        </w:rPr>
        <w:t xml:space="preserve">St. John’s school </w:t>
      </w:r>
      <w:r w:rsidR="00C40833" w:rsidRPr="00E75289">
        <w:rPr>
          <w:rFonts w:asciiTheme="minorHAnsi" w:hAnsiTheme="minorHAnsi" w:cstheme="minorHAnsi"/>
        </w:rPr>
        <w:t xml:space="preserve">recognises that some children have additional or complex needs and may require access to intensive or specialist services to support them. </w:t>
      </w:r>
    </w:p>
    <w:p w14:paraId="249FBE6F" w14:textId="76718027" w:rsidR="00FC08D0" w:rsidRPr="00E75289" w:rsidRDefault="00581416" w:rsidP="009227C1">
      <w:pPr>
        <w:pStyle w:val="Head2"/>
        <w:spacing w:before="120"/>
        <w:rPr>
          <w:rFonts w:asciiTheme="minorHAnsi" w:hAnsiTheme="minorHAnsi" w:cstheme="minorHAnsi"/>
          <w:sz w:val="20"/>
          <w:szCs w:val="20"/>
        </w:rPr>
      </w:pPr>
      <w:r w:rsidRPr="00E75289">
        <w:rPr>
          <w:rFonts w:asciiTheme="minorHAnsi" w:hAnsiTheme="minorHAnsi" w:cstheme="minorHAnsi"/>
          <w:sz w:val="20"/>
          <w:szCs w:val="20"/>
        </w:rPr>
        <w:t xml:space="preserve">Action if </w:t>
      </w:r>
      <w:r w:rsidR="00FC08D0" w:rsidRPr="00E75289">
        <w:rPr>
          <w:rFonts w:asciiTheme="minorHAnsi" w:hAnsiTheme="minorHAnsi" w:cstheme="minorHAnsi"/>
          <w:sz w:val="20"/>
          <w:szCs w:val="20"/>
        </w:rPr>
        <w:t>a child is</w:t>
      </w:r>
      <w:r w:rsidRPr="00E75289">
        <w:rPr>
          <w:rFonts w:asciiTheme="minorHAnsi" w:hAnsiTheme="minorHAnsi" w:cstheme="minorHAnsi"/>
          <w:sz w:val="20"/>
          <w:szCs w:val="20"/>
        </w:rPr>
        <w:t xml:space="preserve"> in immediate danger or suffering harm or likely to suffer harm </w:t>
      </w:r>
      <w:r w:rsidR="00FC08D0" w:rsidRPr="00E75289">
        <w:rPr>
          <w:rFonts w:asciiTheme="minorHAnsi" w:hAnsiTheme="minorHAnsi" w:cstheme="minorHAnsi"/>
          <w:sz w:val="20"/>
          <w:szCs w:val="20"/>
        </w:rPr>
        <w:t xml:space="preserve"> </w:t>
      </w:r>
    </w:p>
    <w:p w14:paraId="2433BACC" w14:textId="024B3FCA" w:rsidR="006E2060" w:rsidRPr="00E75289" w:rsidRDefault="006E2060" w:rsidP="009A5B2C">
      <w:pPr>
        <w:pStyle w:val="Bullet0"/>
        <w:rPr>
          <w:rFonts w:asciiTheme="minorHAnsi" w:hAnsiTheme="minorHAnsi" w:cstheme="minorHAnsi"/>
        </w:rPr>
      </w:pPr>
      <w:r w:rsidRPr="00E75289">
        <w:rPr>
          <w:rFonts w:asciiTheme="minorHAnsi" w:hAnsiTheme="minorHAnsi" w:cstheme="minorHAnsi"/>
        </w:rPr>
        <w:t xml:space="preserve">As soon as a member of staff or adult working in </w:t>
      </w:r>
      <w:r w:rsidR="00A94CDD" w:rsidRPr="00E75289">
        <w:rPr>
          <w:rFonts w:asciiTheme="minorHAnsi" w:hAnsiTheme="minorHAnsi" w:cstheme="minorHAnsi"/>
        </w:rPr>
        <w:t xml:space="preserve">the </w:t>
      </w:r>
      <w:r w:rsidRPr="00E75289">
        <w:rPr>
          <w:rFonts w:asciiTheme="minorHAnsi" w:hAnsiTheme="minorHAnsi" w:cstheme="minorHAnsi"/>
        </w:rPr>
        <w:t xml:space="preserve">school becomes </w:t>
      </w:r>
      <w:r w:rsidR="001E011C" w:rsidRPr="00E75289">
        <w:rPr>
          <w:rFonts w:asciiTheme="minorHAnsi" w:hAnsiTheme="minorHAnsi" w:cstheme="minorHAnsi"/>
        </w:rPr>
        <w:t>aware that</w:t>
      </w:r>
      <w:r w:rsidRPr="00E75289">
        <w:rPr>
          <w:rFonts w:asciiTheme="minorHAnsi" w:hAnsiTheme="minorHAnsi" w:cstheme="minorHAnsi"/>
        </w:rPr>
        <w:t xml:space="preserve"> a child</w:t>
      </w:r>
      <w:r w:rsidR="001A457C" w:rsidRPr="00E75289">
        <w:rPr>
          <w:rFonts w:asciiTheme="minorHAnsi" w:hAnsiTheme="minorHAnsi" w:cstheme="minorHAnsi"/>
        </w:rPr>
        <w:t xml:space="preserve"> is suffering or likely to suffer harm, or in immediate danger</w:t>
      </w:r>
      <w:r w:rsidRPr="00E75289">
        <w:rPr>
          <w:rFonts w:asciiTheme="minorHAnsi" w:hAnsiTheme="minorHAnsi" w:cstheme="minorHAnsi"/>
        </w:rPr>
        <w:t xml:space="preserve"> they must let the </w:t>
      </w:r>
      <w:r w:rsidR="001A457C" w:rsidRPr="00E75289">
        <w:rPr>
          <w:rFonts w:asciiTheme="minorHAnsi" w:hAnsiTheme="minorHAnsi" w:cstheme="minorHAnsi"/>
        </w:rPr>
        <w:t>DSL</w:t>
      </w:r>
      <w:r w:rsidRPr="00E75289">
        <w:rPr>
          <w:rFonts w:asciiTheme="minorHAnsi" w:hAnsiTheme="minorHAnsi" w:cstheme="minorHAnsi"/>
        </w:rPr>
        <w:t xml:space="preserve"> know</w:t>
      </w:r>
      <w:r w:rsidR="001A457C" w:rsidRPr="00E75289">
        <w:rPr>
          <w:rFonts w:asciiTheme="minorHAnsi" w:hAnsiTheme="minorHAnsi" w:cstheme="minorHAnsi"/>
        </w:rPr>
        <w:t xml:space="preserve"> immediately</w:t>
      </w:r>
      <w:r w:rsidRPr="00E75289">
        <w:rPr>
          <w:rFonts w:asciiTheme="minorHAnsi" w:hAnsiTheme="minorHAnsi" w:cstheme="minorHAnsi"/>
        </w:rPr>
        <w:t xml:space="preserve">. </w:t>
      </w:r>
    </w:p>
    <w:p w14:paraId="65A829F6" w14:textId="7334CA8D" w:rsidR="007C4371" w:rsidRPr="00E75289" w:rsidRDefault="006E2060" w:rsidP="009A5B2C">
      <w:pPr>
        <w:pStyle w:val="Bullet0"/>
        <w:rPr>
          <w:rFonts w:asciiTheme="minorHAnsi" w:hAnsiTheme="minorHAnsi" w:cstheme="minorHAnsi"/>
          <w:szCs w:val="20"/>
        </w:rPr>
      </w:pPr>
      <w:r w:rsidRPr="00E75289">
        <w:rPr>
          <w:rFonts w:asciiTheme="minorHAnsi" w:hAnsiTheme="minorHAnsi" w:cstheme="minorHAnsi"/>
        </w:rPr>
        <w:t xml:space="preserve">The member of staff must make </w:t>
      </w:r>
      <w:r w:rsidR="00A94CDD" w:rsidRPr="00E75289">
        <w:rPr>
          <w:rFonts w:asciiTheme="minorHAnsi" w:hAnsiTheme="minorHAnsi" w:cstheme="minorHAnsi"/>
        </w:rPr>
        <w:t xml:space="preserve">a </w:t>
      </w:r>
      <w:r w:rsidR="009A5B2C" w:rsidRPr="00E75289">
        <w:rPr>
          <w:rFonts w:asciiTheme="minorHAnsi" w:hAnsiTheme="minorHAnsi" w:cstheme="minorHAnsi"/>
        </w:rPr>
        <w:t>record</w:t>
      </w:r>
      <w:r w:rsidRPr="00E75289">
        <w:rPr>
          <w:rFonts w:asciiTheme="minorHAnsi" w:hAnsiTheme="minorHAnsi" w:cstheme="minorHAnsi"/>
        </w:rPr>
        <w:t xml:space="preserve"> of what the </w:t>
      </w:r>
      <w:r w:rsidR="009A5B2C" w:rsidRPr="00E75289">
        <w:rPr>
          <w:rFonts w:asciiTheme="minorHAnsi" w:hAnsiTheme="minorHAnsi" w:cstheme="minorHAnsi"/>
        </w:rPr>
        <w:t>child (ideally contemporaneously)</w:t>
      </w:r>
      <w:r w:rsidRPr="00E75289">
        <w:rPr>
          <w:rFonts w:asciiTheme="minorHAnsi" w:hAnsiTheme="minorHAnsi" w:cstheme="minorHAnsi"/>
        </w:rPr>
        <w:t xml:space="preserve"> </w:t>
      </w:r>
      <w:r w:rsidR="009A5B2C" w:rsidRPr="00E75289">
        <w:rPr>
          <w:rFonts w:asciiTheme="minorHAnsi" w:hAnsiTheme="minorHAnsi" w:cstheme="minorHAnsi"/>
        </w:rPr>
        <w:t>is telling them/</w:t>
      </w:r>
      <w:r w:rsidRPr="00E75289">
        <w:rPr>
          <w:rFonts w:asciiTheme="minorHAnsi" w:hAnsiTheme="minorHAnsi" w:cstheme="minorHAnsi"/>
        </w:rPr>
        <w:t xml:space="preserve">has told </w:t>
      </w:r>
      <w:r w:rsidRPr="00E75289">
        <w:rPr>
          <w:rFonts w:asciiTheme="minorHAnsi" w:hAnsiTheme="minorHAnsi" w:cstheme="minorHAnsi"/>
          <w:szCs w:val="20"/>
        </w:rPr>
        <w:t xml:space="preserve">them </w:t>
      </w:r>
      <w:r w:rsidR="009A5B2C" w:rsidRPr="00E75289">
        <w:rPr>
          <w:rFonts w:asciiTheme="minorHAnsi" w:hAnsiTheme="minorHAnsi" w:cstheme="minorHAnsi"/>
          <w:szCs w:val="20"/>
        </w:rPr>
        <w:t xml:space="preserve">and also record this on </w:t>
      </w:r>
      <w:r w:rsidR="00785930" w:rsidRPr="00E75289">
        <w:rPr>
          <w:rFonts w:asciiTheme="minorHAnsi" w:hAnsiTheme="minorHAnsi" w:cstheme="minorHAnsi"/>
        </w:rPr>
        <w:t xml:space="preserve">our </w:t>
      </w:r>
      <w:proofErr w:type="spellStart"/>
      <w:r w:rsidR="00785930" w:rsidRPr="00E75289">
        <w:rPr>
          <w:rFonts w:asciiTheme="minorHAnsi" w:hAnsiTheme="minorHAnsi" w:cstheme="minorHAnsi"/>
        </w:rPr>
        <w:t>‘Cause</w:t>
      </w:r>
      <w:proofErr w:type="spellEnd"/>
      <w:r w:rsidR="00785930" w:rsidRPr="00E75289">
        <w:rPr>
          <w:rFonts w:asciiTheme="minorHAnsi" w:hAnsiTheme="minorHAnsi" w:cstheme="minorHAnsi"/>
        </w:rPr>
        <w:t xml:space="preserve"> for concern form’</w:t>
      </w:r>
      <w:r w:rsidR="007C4371" w:rsidRPr="00E75289">
        <w:rPr>
          <w:rFonts w:asciiTheme="minorHAnsi" w:hAnsiTheme="minorHAnsi" w:cstheme="minorHAnsi"/>
          <w:szCs w:val="20"/>
        </w:rPr>
        <w:t xml:space="preserve"> as soon as soon as possible after the alert to the </w:t>
      </w:r>
      <w:r w:rsidR="001E011C" w:rsidRPr="00E75289">
        <w:rPr>
          <w:rFonts w:asciiTheme="minorHAnsi" w:hAnsiTheme="minorHAnsi" w:cstheme="minorHAnsi"/>
          <w:szCs w:val="20"/>
        </w:rPr>
        <w:t>DSL.</w:t>
      </w:r>
      <w:r w:rsidR="009A5B2C" w:rsidRPr="00E75289">
        <w:rPr>
          <w:rFonts w:asciiTheme="minorHAnsi" w:hAnsiTheme="minorHAnsi" w:cstheme="minorHAnsi"/>
          <w:szCs w:val="20"/>
        </w:rPr>
        <w:t xml:space="preserve"> The handwritten record should be scanned and added to the electronic record (see details under making a record of a concern</w:t>
      </w:r>
      <w:r w:rsidR="00A94CDD" w:rsidRPr="00E75289">
        <w:rPr>
          <w:rFonts w:asciiTheme="minorHAnsi" w:hAnsiTheme="minorHAnsi" w:cstheme="minorHAnsi"/>
          <w:szCs w:val="20"/>
        </w:rPr>
        <w:t>)</w:t>
      </w:r>
      <w:r w:rsidR="009A5B2C" w:rsidRPr="00E75289">
        <w:rPr>
          <w:rFonts w:asciiTheme="minorHAnsi" w:hAnsiTheme="minorHAnsi" w:cstheme="minorHAnsi"/>
          <w:szCs w:val="20"/>
        </w:rPr>
        <w:t xml:space="preserve">. </w:t>
      </w:r>
    </w:p>
    <w:p w14:paraId="60B704E6" w14:textId="5892B135" w:rsidR="004C31D0" w:rsidRPr="00E75289" w:rsidRDefault="00785930" w:rsidP="009227C1">
      <w:pPr>
        <w:pStyle w:val="Bullet0"/>
        <w:numPr>
          <w:ilvl w:val="0"/>
          <w:numId w:val="0"/>
        </w:numPr>
        <w:spacing w:before="120" w:after="120"/>
        <w:ind w:left="357" w:hanging="357"/>
        <w:rPr>
          <w:rFonts w:asciiTheme="minorHAnsi" w:hAnsiTheme="minorHAnsi" w:cstheme="minorHAnsi"/>
          <w:b/>
          <w:szCs w:val="20"/>
        </w:rPr>
      </w:pPr>
      <w:r w:rsidRPr="00E75289">
        <w:rPr>
          <w:rFonts w:asciiTheme="minorHAnsi" w:hAnsiTheme="minorHAnsi" w:cstheme="minorHAnsi"/>
        </w:rPr>
        <w:t xml:space="preserve">• If the DSL or deputy DSL is not available, for example out of school hours, then any staff member or other adults can make a referral. The contact numbers for the MASH team are listed on Page 2 of this policy. During this call you should seek the advice about notifying parents, remembering that in some situations this could be unsafe or cause the child more harm. During your phone call if you are a professional working with children you may be asked to complete a MASH referral form within 24 hours. This should be emailed securely to childrensmash@enfield.gov.uk • Any member of staff/adult making a direct referral to the MASH team must inform the DSL as soon as possible, verbally and provide a written record of the concerns and actions taken. </w:t>
      </w:r>
      <w:r w:rsidR="004C31D0" w:rsidRPr="00E75289">
        <w:rPr>
          <w:rFonts w:asciiTheme="minorHAnsi" w:hAnsiTheme="minorHAnsi" w:cstheme="minorHAnsi"/>
          <w:b/>
          <w:szCs w:val="20"/>
        </w:rPr>
        <w:t xml:space="preserve">Action if a </w:t>
      </w:r>
      <w:r w:rsidR="009A2EF1" w:rsidRPr="00E75289">
        <w:rPr>
          <w:rFonts w:asciiTheme="minorHAnsi" w:hAnsiTheme="minorHAnsi" w:cstheme="minorHAnsi"/>
          <w:b/>
          <w:szCs w:val="20"/>
        </w:rPr>
        <w:t xml:space="preserve">concern about a </w:t>
      </w:r>
      <w:r w:rsidR="004C31D0" w:rsidRPr="00E75289">
        <w:rPr>
          <w:rFonts w:asciiTheme="minorHAnsi" w:hAnsiTheme="minorHAnsi" w:cstheme="minorHAnsi"/>
          <w:b/>
          <w:szCs w:val="20"/>
        </w:rPr>
        <w:t>child</w:t>
      </w:r>
      <w:r w:rsidR="009A2EF1" w:rsidRPr="00E75289">
        <w:rPr>
          <w:rFonts w:asciiTheme="minorHAnsi" w:hAnsiTheme="minorHAnsi" w:cstheme="minorHAnsi"/>
          <w:b/>
          <w:szCs w:val="20"/>
        </w:rPr>
        <w:t xml:space="preserve"> is not</w:t>
      </w:r>
      <w:r w:rsidR="00993141" w:rsidRPr="00E75289">
        <w:rPr>
          <w:rFonts w:asciiTheme="minorHAnsi" w:hAnsiTheme="minorHAnsi" w:cstheme="minorHAnsi"/>
          <w:b/>
          <w:szCs w:val="20"/>
        </w:rPr>
        <w:t xml:space="preserve"> in immediate danger or risk</w:t>
      </w:r>
    </w:p>
    <w:p w14:paraId="767D413A" w14:textId="6C92D455" w:rsidR="00F01BD1" w:rsidRPr="00E75289" w:rsidRDefault="007D2E8B" w:rsidP="009D137E">
      <w:pPr>
        <w:pStyle w:val="Bullet0"/>
        <w:rPr>
          <w:rFonts w:asciiTheme="minorHAnsi" w:hAnsiTheme="minorHAnsi" w:cstheme="minorHAnsi"/>
        </w:rPr>
      </w:pPr>
      <w:r w:rsidRPr="00E75289">
        <w:rPr>
          <w:rFonts w:asciiTheme="minorHAnsi" w:hAnsiTheme="minorHAnsi" w:cstheme="minorHAnsi"/>
        </w:rPr>
        <w:t>Staff must be vigilant at all times. In doing this staff may well notice</w:t>
      </w:r>
      <w:r w:rsidR="005A236E" w:rsidRPr="00E75289">
        <w:rPr>
          <w:rFonts w:asciiTheme="minorHAnsi" w:hAnsiTheme="minorHAnsi" w:cstheme="minorHAnsi"/>
        </w:rPr>
        <w:t xml:space="preserve"> safeguarding</w:t>
      </w:r>
      <w:r w:rsidRPr="00E75289">
        <w:rPr>
          <w:rFonts w:asciiTheme="minorHAnsi" w:hAnsiTheme="minorHAnsi" w:cstheme="minorHAnsi"/>
        </w:rPr>
        <w:t xml:space="preserve"> concerns that do not place a child at immediate risk o</w:t>
      </w:r>
      <w:r w:rsidR="00A94CDD" w:rsidRPr="00E75289">
        <w:rPr>
          <w:rFonts w:asciiTheme="minorHAnsi" w:hAnsiTheme="minorHAnsi" w:cstheme="minorHAnsi"/>
        </w:rPr>
        <w:t>f</w:t>
      </w:r>
      <w:r w:rsidRPr="00E75289">
        <w:rPr>
          <w:rFonts w:asciiTheme="minorHAnsi" w:hAnsiTheme="minorHAnsi" w:cstheme="minorHAnsi"/>
        </w:rPr>
        <w:t xml:space="preserve"> harm</w:t>
      </w:r>
      <w:r w:rsidR="005A236E" w:rsidRPr="00E75289">
        <w:rPr>
          <w:rFonts w:asciiTheme="minorHAnsi" w:hAnsiTheme="minorHAnsi" w:cstheme="minorHAnsi"/>
        </w:rPr>
        <w:t xml:space="preserve">. Staff must be mindful that no concern is too small not to share and that they are </w:t>
      </w:r>
      <w:r w:rsidR="00993141" w:rsidRPr="00E75289">
        <w:rPr>
          <w:rFonts w:asciiTheme="minorHAnsi" w:hAnsiTheme="minorHAnsi" w:cstheme="minorHAnsi"/>
        </w:rPr>
        <w:t>vital in helping the DSL to build a</w:t>
      </w:r>
      <w:r w:rsidRPr="00E75289">
        <w:rPr>
          <w:rFonts w:asciiTheme="minorHAnsi" w:hAnsiTheme="minorHAnsi" w:cstheme="minorHAnsi"/>
        </w:rPr>
        <w:t xml:space="preserve"> </w:t>
      </w:r>
      <w:r w:rsidR="00993141" w:rsidRPr="00E75289">
        <w:rPr>
          <w:rFonts w:asciiTheme="minorHAnsi" w:hAnsiTheme="minorHAnsi" w:cstheme="minorHAnsi"/>
        </w:rPr>
        <w:t xml:space="preserve">picture of the child’s well-being, welfare, </w:t>
      </w:r>
      <w:r w:rsidRPr="00E75289">
        <w:rPr>
          <w:rFonts w:asciiTheme="minorHAnsi" w:hAnsiTheme="minorHAnsi" w:cstheme="minorHAnsi"/>
        </w:rPr>
        <w:t>mental</w:t>
      </w:r>
      <w:r w:rsidR="00993141" w:rsidRPr="00E75289">
        <w:rPr>
          <w:rFonts w:asciiTheme="minorHAnsi" w:hAnsiTheme="minorHAnsi" w:cstheme="minorHAnsi"/>
        </w:rPr>
        <w:t xml:space="preserve"> health and</w:t>
      </w:r>
      <w:r w:rsidRPr="00E75289">
        <w:rPr>
          <w:rFonts w:asciiTheme="minorHAnsi" w:hAnsiTheme="minorHAnsi" w:cstheme="minorHAnsi"/>
        </w:rPr>
        <w:t xml:space="preserve"> </w:t>
      </w:r>
      <w:r w:rsidR="00993141" w:rsidRPr="00E75289">
        <w:rPr>
          <w:rFonts w:asciiTheme="minorHAnsi" w:hAnsiTheme="minorHAnsi" w:cstheme="minorHAnsi"/>
        </w:rPr>
        <w:t xml:space="preserve">safety and take the necessary action. </w:t>
      </w:r>
      <w:r w:rsidR="005A236E" w:rsidRPr="00E75289">
        <w:rPr>
          <w:rFonts w:asciiTheme="minorHAnsi" w:hAnsiTheme="minorHAnsi" w:cstheme="minorHAnsi"/>
        </w:rPr>
        <w:t xml:space="preserve">Examples of concerns </w:t>
      </w:r>
      <w:r w:rsidR="00CB1ADB" w:rsidRPr="00E75289">
        <w:rPr>
          <w:rFonts w:asciiTheme="minorHAnsi" w:hAnsiTheme="minorHAnsi" w:cstheme="minorHAnsi"/>
        </w:rPr>
        <w:t xml:space="preserve">could be </w:t>
      </w:r>
      <w:r w:rsidR="005A236E" w:rsidRPr="00E75289">
        <w:rPr>
          <w:rFonts w:asciiTheme="minorHAnsi" w:hAnsiTheme="minorHAnsi" w:cstheme="minorHAnsi"/>
        </w:rPr>
        <w:t>a child</w:t>
      </w:r>
      <w:r w:rsidR="00CB1ADB" w:rsidRPr="00E75289">
        <w:rPr>
          <w:rFonts w:asciiTheme="minorHAnsi" w:hAnsiTheme="minorHAnsi" w:cstheme="minorHAnsi"/>
        </w:rPr>
        <w:t xml:space="preserve"> </w:t>
      </w:r>
      <w:r w:rsidR="005A236E" w:rsidRPr="00E75289">
        <w:rPr>
          <w:rFonts w:asciiTheme="minorHAnsi" w:hAnsiTheme="minorHAnsi" w:cstheme="minorHAnsi"/>
        </w:rPr>
        <w:t>looking unkempt</w:t>
      </w:r>
      <w:r w:rsidR="00CB1ADB" w:rsidRPr="00E75289">
        <w:rPr>
          <w:rFonts w:asciiTheme="minorHAnsi" w:hAnsiTheme="minorHAnsi" w:cstheme="minorHAnsi"/>
        </w:rPr>
        <w:t xml:space="preserve">, </w:t>
      </w:r>
      <w:r w:rsidR="005A236E" w:rsidRPr="00E75289">
        <w:rPr>
          <w:rFonts w:asciiTheme="minorHAnsi" w:hAnsiTheme="minorHAnsi" w:cstheme="minorHAnsi"/>
        </w:rPr>
        <w:t xml:space="preserve">saying </w:t>
      </w:r>
      <w:r w:rsidR="00CB1ADB" w:rsidRPr="00E75289">
        <w:rPr>
          <w:rFonts w:asciiTheme="minorHAnsi" w:hAnsiTheme="minorHAnsi" w:cstheme="minorHAnsi"/>
        </w:rPr>
        <w:t xml:space="preserve">or making a comment that arouses your suspicions or </w:t>
      </w:r>
      <w:r w:rsidR="005A236E" w:rsidRPr="00E75289">
        <w:rPr>
          <w:rFonts w:asciiTheme="minorHAnsi" w:hAnsiTheme="minorHAnsi" w:cstheme="minorHAnsi"/>
        </w:rPr>
        <w:t xml:space="preserve">a change in </w:t>
      </w:r>
      <w:r w:rsidR="00CB1ADB" w:rsidRPr="00E75289">
        <w:rPr>
          <w:rFonts w:asciiTheme="minorHAnsi" w:hAnsiTheme="minorHAnsi" w:cstheme="minorHAnsi"/>
        </w:rPr>
        <w:t>character</w:t>
      </w:r>
      <w:r w:rsidR="005A236E" w:rsidRPr="00E75289">
        <w:rPr>
          <w:rFonts w:asciiTheme="minorHAnsi" w:hAnsiTheme="minorHAnsi" w:cstheme="minorHAnsi"/>
        </w:rPr>
        <w:t>/behaviour</w:t>
      </w:r>
      <w:r w:rsidR="00CB1ADB" w:rsidRPr="00E75289">
        <w:rPr>
          <w:rFonts w:asciiTheme="minorHAnsi" w:hAnsiTheme="minorHAnsi" w:cstheme="minorHAnsi"/>
        </w:rPr>
        <w:t xml:space="preserve">. </w:t>
      </w:r>
    </w:p>
    <w:p w14:paraId="330DF47B" w14:textId="34EC8E35" w:rsidR="0094601A" w:rsidRPr="00E75289" w:rsidRDefault="00F01BD1" w:rsidP="009D137E">
      <w:pPr>
        <w:pStyle w:val="Bullet0"/>
        <w:rPr>
          <w:rFonts w:asciiTheme="minorHAnsi" w:hAnsiTheme="minorHAnsi" w:cstheme="minorHAnsi"/>
        </w:rPr>
      </w:pPr>
      <w:r w:rsidRPr="00E75289">
        <w:rPr>
          <w:rFonts w:asciiTheme="minorHAnsi" w:hAnsiTheme="minorHAnsi" w:cstheme="minorHAnsi"/>
        </w:rPr>
        <w:t>Staff must follow school</w:t>
      </w:r>
      <w:r w:rsidR="0094601A" w:rsidRPr="00E75289">
        <w:rPr>
          <w:rFonts w:asciiTheme="minorHAnsi" w:hAnsiTheme="minorHAnsi" w:cstheme="minorHAnsi"/>
        </w:rPr>
        <w:t xml:space="preserve"> procedures </w:t>
      </w:r>
      <w:r w:rsidRPr="00E75289">
        <w:rPr>
          <w:rFonts w:asciiTheme="minorHAnsi" w:hAnsiTheme="minorHAnsi" w:cstheme="minorHAnsi"/>
        </w:rPr>
        <w:t>and</w:t>
      </w:r>
      <w:r w:rsidR="0094601A" w:rsidRPr="00E75289">
        <w:rPr>
          <w:rFonts w:asciiTheme="minorHAnsi" w:hAnsiTheme="minorHAnsi" w:cstheme="minorHAnsi"/>
        </w:rPr>
        <w:t xml:space="preserve"> record</w:t>
      </w:r>
      <w:r w:rsidRPr="00E75289">
        <w:rPr>
          <w:rFonts w:asciiTheme="minorHAnsi" w:hAnsiTheme="minorHAnsi" w:cstheme="minorHAnsi"/>
        </w:rPr>
        <w:t xml:space="preserve"> the concern</w:t>
      </w:r>
      <w:r w:rsidR="0094601A" w:rsidRPr="00E75289">
        <w:rPr>
          <w:rFonts w:asciiTheme="minorHAnsi" w:hAnsiTheme="minorHAnsi" w:cstheme="minorHAnsi"/>
        </w:rPr>
        <w:t xml:space="preserve"> on </w:t>
      </w:r>
      <w:r w:rsidR="00785930" w:rsidRPr="00E75289">
        <w:rPr>
          <w:rFonts w:asciiTheme="minorHAnsi" w:hAnsiTheme="minorHAnsi" w:cstheme="minorHAnsi"/>
        </w:rPr>
        <w:t xml:space="preserve">our </w:t>
      </w:r>
      <w:proofErr w:type="spellStart"/>
      <w:r w:rsidR="00785930" w:rsidRPr="00E75289">
        <w:rPr>
          <w:rFonts w:asciiTheme="minorHAnsi" w:hAnsiTheme="minorHAnsi" w:cstheme="minorHAnsi"/>
        </w:rPr>
        <w:t>‘Cause</w:t>
      </w:r>
      <w:proofErr w:type="spellEnd"/>
      <w:r w:rsidR="00785930" w:rsidRPr="00E75289">
        <w:rPr>
          <w:rFonts w:asciiTheme="minorHAnsi" w:hAnsiTheme="minorHAnsi" w:cstheme="minorHAnsi"/>
        </w:rPr>
        <w:t xml:space="preserve"> for concern’ form</w:t>
      </w:r>
      <w:r w:rsidR="00FD1ECA" w:rsidRPr="00E75289">
        <w:rPr>
          <w:rFonts w:asciiTheme="minorHAnsi" w:hAnsiTheme="minorHAnsi" w:cstheme="minorHAnsi"/>
        </w:rPr>
        <w:t xml:space="preserve">. The DSL </w:t>
      </w:r>
      <w:r w:rsidRPr="00E75289">
        <w:rPr>
          <w:rFonts w:asciiTheme="minorHAnsi" w:hAnsiTheme="minorHAnsi" w:cstheme="minorHAnsi"/>
        </w:rPr>
        <w:t>will ensure th</w:t>
      </w:r>
      <w:r w:rsidR="00FD1ECA" w:rsidRPr="00E75289">
        <w:rPr>
          <w:rFonts w:asciiTheme="minorHAnsi" w:hAnsiTheme="minorHAnsi" w:cstheme="minorHAnsi"/>
        </w:rPr>
        <w:t>at there is</w:t>
      </w:r>
      <w:r w:rsidR="00885B54" w:rsidRPr="00E75289">
        <w:rPr>
          <w:rFonts w:asciiTheme="minorHAnsi" w:hAnsiTheme="minorHAnsi" w:cstheme="minorHAnsi"/>
        </w:rPr>
        <w:t xml:space="preserve"> continuous</w:t>
      </w:r>
      <w:r w:rsidR="00FD1ECA" w:rsidRPr="00E75289">
        <w:rPr>
          <w:rFonts w:asciiTheme="minorHAnsi" w:hAnsiTheme="minorHAnsi" w:cstheme="minorHAnsi"/>
        </w:rPr>
        <w:t xml:space="preserve"> </w:t>
      </w:r>
      <w:r w:rsidR="00885B54" w:rsidRPr="00E75289">
        <w:rPr>
          <w:rFonts w:asciiTheme="minorHAnsi" w:hAnsiTheme="minorHAnsi" w:cstheme="minorHAnsi"/>
        </w:rPr>
        <w:t xml:space="preserve">monitoring </w:t>
      </w:r>
      <w:r w:rsidR="00FD1ECA" w:rsidRPr="00E75289">
        <w:rPr>
          <w:rFonts w:asciiTheme="minorHAnsi" w:hAnsiTheme="minorHAnsi" w:cstheme="minorHAnsi"/>
        </w:rPr>
        <w:t xml:space="preserve">of the </w:t>
      </w:r>
      <w:r w:rsidR="00785930" w:rsidRPr="00E75289">
        <w:rPr>
          <w:rFonts w:asciiTheme="minorHAnsi" w:hAnsiTheme="minorHAnsi" w:cstheme="minorHAnsi"/>
        </w:rPr>
        <w:t xml:space="preserve">form </w:t>
      </w:r>
      <w:r w:rsidR="001E011C" w:rsidRPr="00E75289">
        <w:rPr>
          <w:rFonts w:asciiTheme="minorHAnsi" w:hAnsiTheme="minorHAnsi" w:cstheme="minorHAnsi"/>
        </w:rPr>
        <w:t>throughout</w:t>
      </w:r>
      <w:r w:rsidRPr="00E75289">
        <w:rPr>
          <w:rFonts w:asciiTheme="minorHAnsi" w:hAnsiTheme="minorHAnsi" w:cstheme="minorHAnsi"/>
        </w:rPr>
        <w:t xml:space="preserve"> the day</w:t>
      </w:r>
      <w:r w:rsidR="00FD1ECA" w:rsidRPr="00E75289">
        <w:rPr>
          <w:rFonts w:asciiTheme="minorHAnsi" w:hAnsiTheme="minorHAnsi" w:cstheme="minorHAnsi"/>
        </w:rPr>
        <w:t xml:space="preserve"> </w:t>
      </w:r>
      <w:r w:rsidR="00885B54" w:rsidRPr="00E75289">
        <w:rPr>
          <w:rFonts w:asciiTheme="minorHAnsi" w:hAnsiTheme="minorHAnsi" w:cstheme="minorHAnsi"/>
        </w:rPr>
        <w:t xml:space="preserve">so no concerns are missed and any necessary actions are taken. </w:t>
      </w:r>
      <w:r w:rsidRPr="00E75289">
        <w:rPr>
          <w:rFonts w:asciiTheme="minorHAnsi" w:hAnsiTheme="minorHAnsi" w:cstheme="minorHAnsi"/>
        </w:rPr>
        <w:t xml:space="preserve">The member of staff should not </w:t>
      </w:r>
      <w:r w:rsidR="00351419" w:rsidRPr="00E75289">
        <w:rPr>
          <w:rFonts w:asciiTheme="minorHAnsi" w:hAnsiTheme="minorHAnsi" w:cstheme="minorHAnsi"/>
        </w:rPr>
        <w:t>hesitate</w:t>
      </w:r>
      <w:r w:rsidRPr="00E75289">
        <w:rPr>
          <w:rFonts w:asciiTheme="minorHAnsi" w:hAnsiTheme="minorHAnsi" w:cstheme="minorHAnsi"/>
        </w:rPr>
        <w:t xml:space="preserve"> in also </w:t>
      </w:r>
      <w:r w:rsidR="001E011C" w:rsidRPr="00E75289">
        <w:rPr>
          <w:rFonts w:asciiTheme="minorHAnsi" w:hAnsiTheme="minorHAnsi" w:cstheme="minorHAnsi"/>
        </w:rPr>
        <w:t>discussing</w:t>
      </w:r>
      <w:r w:rsidRPr="00E75289">
        <w:rPr>
          <w:rFonts w:asciiTheme="minorHAnsi" w:hAnsiTheme="minorHAnsi" w:cstheme="minorHAnsi"/>
        </w:rPr>
        <w:t xml:space="preserve"> their </w:t>
      </w:r>
      <w:r w:rsidR="00351419" w:rsidRPr="00E75289">
        <w:rPr>
          <w:rFonts w:asciiTheme="minorHAnsi" w:hAnsiTheme="minorHAnsi" w:cstheme="minorHAnsi"/>
        </w:rPr>
        <w:t>concern</w:t>
      </w:r>
      <w:r w:rsidRPr="00E75289">
        <w:rPr>
          <w:rFonts w:asciiTheme="minorHAnsi" w:hAnsiTheme="minorHAnsi" w:cstheme="minorHAnsi"/>
        </w:rPr>
        <w:t xml:space="preserve"> with the DSL or deputy DSL.</w:t>
      </w:r>
      <w:r w:rsidR="0094601A" w:rsidRPr="00E75289">
        <w:rPr>
          <w:rFonts w:asciiTheme="minorHAnsi" w:hAnsiTheme="minorHAnsi" w:cstheme="minorHAnsi"/>
        </w:rPr>
        <w:t xml:space="preserve"> </w:t>
      </w:r>
      <w:r w:rsidR="009A2EF1" w:rsidRPr="00E75289">
        <w:rPr>
          <w:rFonts w:asciiTheme="minorHAnsi" w:hAnsiTheme="minorHAnsi" w:cstheme="minorHAnsi"/>
        </w:rPr>
        <w:t>The DSL will review this information</w:t>
      </w:r>
      <w:r w:rsidRPr="00E75289">
        <w:rPr>
          <w:rFonts w:asciiTheme="minorHAnsi" w:hAnsiTheme="minorHAnsi" w:cstheme="minorHAnsi"/>
        </w:rPr>
        <w:t>,</w:t>
      </w:r>
      <w:r w:rsidR="001E011C" w:rsidRPr="00E75289">
        <w:rPr>
          <w:rFonts w:asciiTheme="minorHAnsi" w:hAnsiTheme="minorHAnsi" w:cstheme="minorHAnsi"/>
        </w:rPr>
        <w:t xml:space="preserve"> </w:t>
      </w:r>
      <w:r w:rsidRPr="00E75289">
        <w:rPr>
          <w:rFonts w:asciiTheme="minorHAnsi" w:hAnsiTheme="minorHAnsi" w:cstheme="minorHAnsi"/>
        </w:rPr>
        <w:t xml:space="preserve">with any other </w:t>
      </w:r>
      <w:r w:rsidR="001E011C" w:rsidRPr="00E75289">
        <w:rPr>
          <w:rFonts w:asciiTheme="minorHAnsi" w:hAnsiTheme="minorHAnsi" w:cstheme="minorHAnsi"/>
        </w:rPr>
        <w:t>safeguarding</w:t>
      </w:r>
      <w:r w:rsidRPr="00E75289">
        <w:rPr>
          <w:rFonts w:asciiTheme="minorHAnsi" w:hAnsiTheme="minorHAnsi" w:cstheme="minorHAnsi"/>
        </w:rPr>
        <w:t xml:space="preserve"> concerns</w:t>
      </w:r>
      <w:r w:rsidR="00351419" w:rsidRPr="00E75289">
        <w:rPr>
          <w:rFonts w:asciiTheme="minorHAnsi" w:hAnsiTheme="minorHAnsi" w:cstheme="minorHAnsi"/>
        </w:rPr>
        <w:t xml:space="preserve"> they have on record</w:t>
      </w:r>
      <w:r w:rsidRPr="00E75289">
        <w:rPr>
          <w:rFonts w:asciiTheme="minorHAnsi" w:hAnsiTheme="minorHAnsi" w:cstheme="minorHAnsi"/>
        </w:rPr>
        <w:t xml:space="preserve">, </w:t>
      </w:r>
      <w:r w:rsidR="009A2EF1" w:rsidRPr="00E75289">
        <w:rPr>
          <w:rFonts w:asciiTheme="minorHAnsi" w:hAnsiTheme="minorHAnsi" w:cstheme="minorHAnsi"/>
        </w:rPr>
        <w:t xml:space="preserve">and take </w:t>
      </w:r>
      <w:r w:rsidR="00351419" w:rsidRPr="00E75289">
        <w:rPr>
          <w:rFonts w:asciiTheme="minorHAnsi" w:hAnsiTheme="minorHAnsi" w:cstheme="minorHAnsi"/>
        </w:rPr>
        <w:t xml:space="preserve">any necessary </w:t>
      </w:r>
      <w:r w:rsidR="009A2EF1" w:rsidRPr="00E75289">
        <w:rPr>
          <w:rFonts w:asciiTheme="minorHAnsi" w:hAnsiTheme="minorHAnsi" w:cstheme="minorHAnsi"/>
        </w:rPr>
        <w:t>action</w:t>
      </w:r>
      <w:r w:rsidR="00351419" w:rsidRPr="00E75289">
        <w:rPr>
          <w:rFonts w:asciiTheme="minorHAnsi" w:hAnsiTheme="minorHAnsi" w:cstheme="minorHAnsi"/>
        </w:rPr>
        <w:t>s</w:t>
      </w:r>
      <w:r w:rsidR="001E011C" w:rsidRPr="00E75289">
        <w:rPr>
          <w:rFonts w:asciiTheme="minorHAnsi" w:hAnsiTheme="minorHAnsi" w:cstheme="minorHAnsi"/>
        </w:rPr>
        <w:t>.</w:t>
      </w:r>
    </w:p>
    <w:p w14:paraId="37A5AC2A" w14:textId="28CF6B91" w:rsidR="004C31D0" w:rsidRPr="00E75289" w:rsidRDefault="004A0857" w:rsidP="005B3FF8">
      <w:pPr>
        <w:pStyle w:val="Bullet0"/>
        <w:numPr>
          <w:ilvl w:val="0"/>
          <w:numId w:val="0"/>
        </w:numPr>
        <w:spacing w:before="120" w:after="120"/>
        <w:ind w:left="357" w:hanging="357"/>
        <w:rPr>
          <w:rFonts w:asciiTheme="minorHAnsi" w:hAnsiTheme="minorHAnsi" w:cstheme="minorHAnsi"/>
          <w:b/>
          <w:szCs w:val="20"/>
        </w:rPr>
      </w:pPr>
      <w:r w:rsidRPr="00E75289">
        <w:rPr>
          <w:rFonts w:asciiTheme="minorHAnsi" w:hAnsiTheme="minorHAnsi" w:cstheme="minorHAnsi"/>
          <w:b/>
          <w:szCs w:val="20"/>
        </w:rPr>
        <w:t>Guidance on r</w:t>
      </w:r>
      <w:r w:rsidR="00FC08D0" w:rsidRPr="00E75289">
        <w:rPr>
          <w:rFonts w:asciiTheme="minorHAnsi" w:hAnsiTheme="minorHAnsi" w:cstheme="minorHAnsi"/>
          <w:b/>
          <w:szCs w:val="20"/>
        </w:rPr>
        <w:t>eceiving a disclosure from a child</w:t>
      </w:r>
    </w:p>
    <w:p w14:paraId="7265BA0A" w14:textId="3D89AC3C" w:rsidR="00C54005" w:rsidRPr="00E75289" w:rsidRDefault="00C54005" w:rsidP="00C54005">
      <w:pPr>
        <w:autoSpaceDE w:val="0"/>
        <w:autoSpaceDN w:val="0"/>
        <w:adjustRightInd w:val="0"/>
        <w:rPr>
          <w:rFonts w:asciiTheme="minorHAnsi" w:hAnsiTheme="minorHAnsi" w:cstheme="minorHAnsi"/>
          <w:color w:val="000000"/>
          <w:sz w:val="22"/>
          <w:szCs w:val="22"/>
        </w:rPr>
      </w:pPr>
      <w:r w:rsidRPr="00E75289">
        <w:rPr>
          <w:rFonts w:asciiTheme="minorHAnsi" w:hAnsiTheme="minorHAnsi" w:cstheme="minorHAnsi"/>
          <w:color w:val="000000"/>
          <w:sz w:val="22"/>
          <w:szCs w:val="22"/>
        </w:rPr>
        <w:t>Staff should follow this approach:</w:t>
      </w:r>
    </w:p>
    <w:p w14:paraId="4C7EF763" w14:textId="52194482" w:rsidR="00D6250B" w:rsidRPr="00E75289" w:rsidRDefault="004C31D0" w:rsidP="00C54005">
      <w:pPr>
        <w:pStyle w:val="Bullet0"/>
        <w:rPr>
          <w:rFonts w:asciiTheme="minorHAnsi" w:hAnsiTheme="minorHAnsi" w:cstheme="minorHAnsi"/>
        </w:rPr>
      </w:pPr>
      <w:r w:rsidRPr="00E75289">
        <w:rPr>
          <w:rFonts w:asciiTheme="minorHAnsi" w:hAnsiTheme="minorHAnsi" w:cstheme="minorHAnsi"/>
        </w:rPr>
        <w:t xml:space="preserve">Listen to </w:t>
      </w:r>
      <w:r w:rsidR="00D6250B" w:rsidRPr="00E75289">
        <w:rPr>
          <w:rFonts w:asciiTheme="minorHAnsi" w:hAnsiTheme="minorHAnsi" w:cstheme="minorHAnsi"/>
        </w:rPr>
        <w:t xml:space="preserve">what the child has to say.  Allow them time to talk freely and do not ask leading questions. Reassure the child </w:t>
      </w:r>
      <w:r w:rsidR="00C54005" w:rsidRPr="00E75289">
        <w:rPr>
          <w:rFonts w:asciiTheme="minorHAnsi" w:hAnsiTheme="minorHAnsi" w:cstheme="minorHAnsi"/>
        </w:rPr>
        <w:t>that they</w:t>
      </w:r>
      <w:r w:rsidR="00D6250B" w:rsidRPr="00E75289">
        <w:rPr>
          <w:rFonts w:asciiTheme="minorHAnsi" w:hAnsiTheme="minorHAnsi" w:cstheme="minorHAnsi"/>
        </w:rPr>
        <w:t xml:space="preserve"> are doing the right thing in telling you. </w:t>
      </w:r>
      <w:r w:rsidR="00C54005" w:rsidRPr="00E75289">
        <w:rPr>
          <w:rFonts w:asciiTheme="minorHAnsi" w:hAnsiTheme="minorHAnsi" w:cstheme="minorHAnsi"/>
        </w:rPr>
        <w:t xml:space="preserve">Let them know they are being taken seriously and that nothing they say is or will cause a problem. </w:t>
      </w:r>
      <w:r w:rsidR="00D6250B" w:rsidRPr="00E75289">
        <w:rPr>
          <w:rFonts w:asciiTheme="minorHAnsi" w:hAnsiTheme="minorHAnsi" w:cstheme="minorHAnsi"/>
        </w:rPr>
        <w:t xml:space="preserve">Do not tell them they should have told you sooner. </w:t>
      </w:r>
    </w:p>
    <w:p w14:paraId="78E9D002" w14:textId="707F4ADC" w:rsidR="004C31D0" w:rsidRPr="00E75289" w:rsidRDefault="004C31D0" w:rsidP="009D137E">
      <w:pPr>
        <w:pStyle w:val="Bullet0"/>
        <w:rPr>
          <w:rFonts w:asciiTheme="minorHAnsi" w:hAnsiTheme="minorHAnsi" w:cstheme="minorHAnsi"/>
        </w:rPr>
      </w:pPr>
      <w:r w:rsidRPr="00E75289">
        <w:rPr>
          <w:rFonts w:asciiTheme="minorHAnsi" w:hAnsiTheme="minorHAnsi" w:cstheme="minorHAnsi"/>
        </w:rPr>
        <w:t xml:space="preserve">Stay calm and do not show that you are shocked or upset. </w:t>
      </w:r>
      <w:r w:rsidR="00C54005" w:rsidRPr="00E75289">
        <w:rPr>
          <w:rFonts w:asciiTheme="minorHAnsi" w:hAnsiTheme="minorHAnsi" w:cstheme="minorHAnsi"/>
        </w:rPr>
        <w:t xml:space="preserve">Do not in any circumstance promise to keep what they have told you a secret. </w:t>
      </w:r>
      <w:r w:rsidRPr="00E75289">
        <w:rPr>
          <w:rFonts w:asciiTheme="minorHAnsi" w:hAnsiTheme="minorHAnsi" w:cstheme="minorHAnsi"/>
        </w:rPr>
        <w:t xml:space="preserve">Explain </w:t>
      </w:r>
      <w:r w:rsidR="00C54005" w:rsidRPr="00E75289">
        <w:rPr>
          <w:rFonts w:asciiTheme="minorHAnsi" w:hAnsiTheme="minorHAnsi" w:cstheme="minorHAnsi"/>
        </w:rPr>
        <w:t xml:space="preserve">you will have to pass this information on and </w:t>
      </w:r>
      <w:r w:rsidRPr="00E75289">
        <w:rPr>
          <w:rFonts w:asciiTheme="minorHAnsi" w:hAnsiTheme="minorHAnsi" w:cstheme="minorHAnsi"/>
        </w:rPr>
        <w:t>what will happen next</w:t>
      </w:r>
      <w:r w:rsidR="00C54005" w:rsidRPr="00E75289">
        <w:rPr>
          <w:rFonts w:asciiTheme="minorHAnsi" w:hAnsiTheme="minorHAnsi" w:cstheme="minorHAnsi"/>
        </w:rPr>
        <w:t>.</w:t>
      </w:r>
    </w:p>
    <w:p w14:paraId="3CDDDF54" w14:textId="4A6B0566" w:rsidR="004C31D0" w:rsidRPr="00E75289" w:rsidRDefault="00C54005" w:rsidP="004C31D0">
      <w:pPr>
        <w:pStyle w:val="Bullet0"/>
        <w:rPr>
          <w:rFonts w:asciiTheme="minorHAnsi" w:hAnsiTheme="minorHAnsi" w:cstheme="minorHAnsi"/>
        </w:rPr>
      </w:pPr>
      <w:r w:rsidRPr="00E75289">
        <w:rPr>
          <w:rFonts w:asciiTheme="minorHAnsi" w:hAnsiTheme="minorHAnsi" w:cstheme="minorHAnsi"/>
        </w:rPr>
        <w:t>If possible, make</w:t>
      </w:r>
      <w:r w:rsidR="00E238C1" w:rsidRPr="00E75289">
        <w:rPr>
          <w:rFonts w:asciiTheme="minorHAnsi" w:hAnsiTheme="minorHAnsi" w:cstheme="minorHAnsi"/>
        </w:rPr>
        <w:t xml:space="preserve"> </w:t>
      </w:r>
      <w:r w:rsidRPr="00E75289">
        <w:rPr>
          <w:rFonts w:asciiTheme="minorHAnsi" w:hAnsiTheme="minorHAnsi" w:cstheme="minorHAnsi"/>
        </w:rPr>
        <w:t xml:space="preserve">a </w:t>
      </w:r>
      <w:r w:rsidR="00E238C1" w:rsidRPr="00E75289">
        <w:rPr>
          <w:rFonts w:asciiTheme="minorHAnsi" w:hAnsiTheme="minorHAnsi" w:cstheme="minorHAnsi"/>
        </w:rPr>
        <w:t>handwritten</w:t>
      </w:r>
      <w:r w:rsidRPr="00E75289">
        <w:rPr>
          <w:rFonts w:asciiTheme="minorHAnsi" w:hAnsiTheme="minorHAnsi" w:cstheme="minorHAnsi"/>
        </w:rPr>
        <w:t xml:space="preserve"> record as the child speaks. If this is not possible, make a</w:t>
      </w:r>
      <w:r w:rsidR="00E238C1" w:rsidRPr="00E75289">
        <w:rPr>
          <w:rFonts w:asciiTheme="minorHAnsi" w:hAnsiTheme="minorHAnsi" w:cstheme="minorHAnsi"/>
        </w:rPr>
        <w:t xml:space="preserve"> </w:t>
      </w:r>
      <w:r w:rsidRPr="00E75289">
        <w:rPr>
          <w:rFonts w:asciiTheme="minorHAnsi" w:hAnsiTheme="minorHAnsi" w:cstheme="minorHAnsi"/>
        </w:rPr>
        <w:t xml:space="preserve">handwritten </w:t>
      </w:r>
      <w:r w:rsidR="00E238C1" w:rsidRPr="00E75289">
        <w:rPr>
          <w:rFonts w:asciiTheme="minorHAnsi" w:hAnsiTheme="minorHAnsi" w:cstheme="minorHAnsi"/>
        </w:rPr>
        <w:t>record</w:t>
      </w:r>
      <w:r w:rsidRPr="00E75289">
        <w:rPr>
          <w:rFonts w:asciiTheme="minorHAnsi" w:hAnsiTheme="minorHAnsi" w:cstheme="minorHAnsi"/>
        </w:rPr>
        <w:t xml:space="preserve"> as soon as </w:t>
      </w:r>
      <w:r w:rsidR="00E238C1" w:rsidRPr="00E75289">
        <w:rPr>
          <w:rFonts w:asciiTheme="minorHAnsi" w:hAnsiTheme="minorHAnsi" w:cstheme="minorHAnsi"/>
        </w:rPr>
        <w:t>possible</w:t>
      </w:r>
      <w:r w:rsidRPr="00E75289">
        <w:rPr>
          <w:rFonts w:asciiTheme="minorHAnsi" w:hAnsiTheme="minorHAnsi" w:cstheme="minorHAnsi"/>
        </w:rPr>
        <w:t xml:space="preserve"> </w:t>
      </w:r>
      <w:r w:rsidR="00A94CDD" w:rsidRPr="00E75289">
        <w:rPr>
          <w:rFonts w:asciiTheme="minorHAnsi" w:hAnsiTheme="minorHAnsi" w:cstheme="minorHAnsi"/>
        </w:rPr>
        <w:t>afterwards. Follow</w:t>
      </w:r>
      <w:r w:rsidR="00E238C1" w:rsidRPr="00E75289">
        <w:rPr>
          <w:rFonts w:asciiTheme="minorHAnsi" w:hAnsiTheme="minorHAnsi" w:cstheme="minorHAnsi"/>
        </w:rPr>
        <w:t xml:space="preserve"> the school procedure to also make a report on </w:t>
      </w:r>
      <w:r w:rsidR="00785930" w:rsidRPr="00E75289">
        <w:rPr>
          <w:rFonts w:asciiTheme="minorHAnsi" w:hAnsiTheme="minorHAnsi" w:cstheme="minorHAnsi"/>
        </w:rPr>
        <w:t>Safeguard.</w:t>
      </w:r>
      <w:r w:rsidR="00E238C1" w:rsidRPr="00E75289">
        <w:rPr>
          <w:rFonts w:asciiTheme="minorHAnsi" w:hAnsiTheme="minorHAnsi" w:cstheme="minorHAnsi"/>
        </w:rPr>
        <w:t xml:space="preserve"> </w:t>
      </w:r>
    </w:p>
    <w:p w14:paraId="53457460" w14:textId="77777777" w:rsidR="00E238C1" w:rsidRPr="00E75289" w:rsidRDefault="004C31D0" w:rsidP="004C31D0">
      <w:pPr>
        <w:pStyle w:val="Bullet0"/>
        <w:rPr>
          <w:rFonts w:asciiTheme="minorHAnsi" w:hAnsiTheme="minorHAnsi" w:cstheme="minorHAnsi"/>
        </w:rPr>
      </w:pPr>
      <w:r w:rsidRPr="00E75289">
        <w:rPr>
          <w:rFonts w:asciiTheme="minorHAnsi" w:hAnsiTheme="minorHAnsi" w:cstheme="minorHAnsi"/>
        </w:rPr>
        <w:t>Speak to a DSL</w:t>
      </w:r>
      <w:r w:rsidR="00E238C1" w:rsidRPr="00E75289">
        <w:rPr>
          <w:rFonts w:asciiTheme="minorHAnsi" w:hAnsiTheme="minorHAnsi" w:cstheme="minorHAnsi"/>
        </w:rPr>
        <w:t xml:space="preserve"> or deputy DSL</w:t>
      </w:r>
      <w:r w:rsidRPr="00E75289">
        <w:rPr>
          <w:rFonts w:asciiTheme="minorHAnsi" w:hAnsiTheme="minorHAnsi" w:cstheme="minorHAnsi"/>
        </w:rPr>
        <w:t xml:space="preserve"> immediately if the </w:t>
      </w:r>
      <w:r w:rsidR="00E238C1" w:rsidRPr="00E75289">
        <w:rPr>
          <w:rFonts w:asciiTheme="minorHAnsi" w:hAnsiTheme="minorHAnsi" w:cstheme="minorHAnsi"/>
        </w:rPr>
        <w:t>child</w:t>
      </w:r>
      <w:r w:rsidRPr="00E75289">
        <w:rPr>
          <w:rFonts w:asciiTheme="minorHAnsi" w:hAnsiTheme="minorHAnsi" w:cstheme="minorHAnsi"/>
        </w:rPr>
        <w:t xml:space="preserve"> is in </w:t>
      </w:r>
      <w:r w:rsidRPr="00E75289">
        <w:rPr>
          <w:rFonts w:asciiTheme="minorHAnsi" w:hAnsiTheme="minorHAnsi" w:cstheme="minorHAnsi"/>
          <w:b/>
          <w:bCs/>
        </w:rPr>
        <w:t>immediate risk</w:t>
      </w:r>
      <w:r w:rsidRPr="00E75289">
        <w:rPr>
          <w:rFonts w:asciiTheme="minorHAnsi" w:hAnsiTheme="minorHAnsi" w:cstheme="minorHAnsi"/>
        </w:rPr>
        <w:t xml:space="preserve"> or </w:t>
      </w:r>
      <w:r w:rsidRPr="00E75289">
        <w:rPr>
          <w:rFonts w:asciiTheme="minorHAnsi" w:hAnsiTheme="minorHAnsi" w:cstheme="minorHAnsi"/>
          <w:b/>
          <w:bCs/>
        </w:rPr>
        <w:t>has been harmed</w:t>
      </w:r>
      <w:r w:rsidR="00E238C1" w:rsidRPr="00E75289">
        <w:rPr>
          <w:rFonts w:asciiTheme="minorHAnsi" w:hAnsiTheme="minorHAnsi" w:cstheme="minorHAnsi"/>
        </w:rPr>
        <w:t xml:space="preserve"> as noted above. </w:t>
      </w:r>
    </w:p>
    <w:p w14:paraId="5DADC1E2" w14:textId="69FDC402" w:rsidR="008B3601" w:rsidRPr="00E75289" w:rsidRDefault="00E238C1" w:rsidP="008B3601">
      <w:pPr>
        <w:pStyle w:val="Bullet0"/>
        <w:rPr>
          <w:rFonts w:asciiTheme="minorHAnsi" w:hAnsiTheme="minorHAnsi" w:cstheme="minorHAnsi"/>
          <w:color w:val="000000"/>
          <w:sz w:val="22"/>
        </w:rPr>
      </w:pPr>
      <w:r w:rsidRPr="00E75289">
        <w:rPr>
          <w:rFonts w:asciiTheme="minorHAnsi" w:hAnsiTheme="minorHAnsi" w:cstheme="minorHAnsi"/>
        </w:rPr>
        <w:t xml:space="preserve">Under no circumstances should </w:t>
      </w:r>
      <w:r w:rsidR="008B3601" w:rsidRPr="00E75289">
        <w:rPr>
          <w:rFonts w:asciiTheme="minorHAnsi" w:hAnsiTheme="minorHAnsi" w:cstheme="minorHAnsi"/>
        </w:rPr>
        <w:t>t</w:t>
      </w:r>
      <w:r w:rsidR="008B3601" w:rsidRPr="00E75289">
        <w:rPr>
          <w:rFonts w:asciiTheme="minorHAnsi" w:hAnsiTheme="minorHAnsi" w:cstheme="minorHAnsi"/>
          <w:color w:val="000000"/>
          <w:sz w:val="22"/>
        </w:rPr>
        <w:t xml:space="preserve">he staff member </w:t>
      </w:r>
      <w:r w:rsidR="008B3601" w:rsidRPr="00E75289">
        <w:rPr>
          <w:rFonts w:asciiTheme="minorHAnsi" w:hAnsiTheme="minorHAnsi" w:cstheme="minorHAnsi"/>
          <w:sz w:val="22"/>
        </w:rPr>
        <w:t xml:space="preserve">undertake any </w:t>
      </w:r>
      <w:r w:rsidR="008B3601" w:rsidRPr="00E75289">
        <w:rPr>
          <w:rFonts w:asciiTheme="minorHAnsi" w:hAnsiTheme="minorHAnsi" w:cstheme="minorHAnsi"/>
          <w:color w:val="000000"/>
          <w:sz w:val="22"/>
        </w:rPr>
        <w:t>investigation</w:t>
      </w:r>
      <w:r w:rsidR="008B3601" w:rsidRPr="00E75289">
        <w:rPr>
          <w:rFonts w:asciiTheme="minorHAnsi" w:hAnsiTheme="minorHAnsi" w:cstheme="minorHAnsi"/>
          <w:sz w:val="22"/>
        </w:rPr>
        <w:t xml:space="preserve"> into</w:t>
      </w:r>
      <w:r w:rsidR="008B3601" w:rsidRPr="00E75289">
        <w:rPr>
          <w:rFonts w:asciiTheme="minorHAnsi" w:hAnsiTheme="minorHAnsi" w:cstheme="minorHAnsi"/>
          <w:color w:val="000000"/>
          <w:sz w:val="22"/>
        </w:rPr>
        <w:t xml:space="preserve"> the concern. </w:t>
      </w:r>
    </w:p>
    <w:p w14:paraId="1B6B2696" w14:textId="09B6409D" w:rsidR="004C31D0" w:rsidRPr="00E75289" w:rsidRDefault="008B3601" w:rsidP="004A0857">
      <w:pPr>
        <w:pStyle w:val="Bullet0"/>
        <w:rPr>
          <w:rFonts w:asciiTheme="minorHAnsi" w:hAnsiTheme="minorHAnsi" w:cstheme="minorHAnsi"/>
        </w:rPr>
      </w:pPr>
      <w:r w:rsidRPr="00E75289">
        <w:rPr>
          <w:rFonts w:asciiTheme="minorHAnsi" w:hAnsiTheme="minorHAnsi" w:cstheme="minorHAnsi"/>
        </w:rPr>
        <w:t>Any a</w:t>
      </w:r>
      <w:r w:rsidR="004C31D0" w:rsidRPr="00E75289">
        <w:rPr>
          <w:rFonts w:asciiTheme="minorHAnsi" w:hAnsiTheme="minorHAnsi" w:cstheme="minorHAnsi"/>
        </w:rPr>
        <w:t xml:space="preserve">llegations about staff must be reported directly to the headteacher, </w:t>
      </w:r>
      <w:r w:rsidR="00A94CDD" w:rsidRPr="00E75289">
        <w:rPr>
          <w:rFonts w:asciiTheme="minorHAnsi" w:hAnsiTheme="minorHAnsi" w:cstheme="minorHAnsi"/>
        </w:rPr>
        <w:t xml:space="preserve">or </w:t>
      </w:r>
      <w:r w:rsidR="004C31D0" w:rsidRPr="00E75289">
        <w:rPr>
          <w:rFonts w:asciiTheme="minorHAnsi" w:hAnsiTheme="minorHAnsi" w:cstheme="minorHAnsi"/>
        </w:rPr>
        <w:t>in their absence, a deputy headteacher</w:t>
      </w:r>
      <w:r w:rsidRPr="00E75289">
        <w:rPr>
          <w:rFonts w:asciiTheme="minorHAnsi" w:hAnsiTheme="minorHAnsi" w:cstheme="minorHAnsi"/>
        </w:rPr>
        <w:t xml:space="preserve">, </w:t>
      </w:r>
      <w:r w:rsidR="004A0857" w:rsidRPr="00E75289">
        <w:rPr>
          <w:rFonts w:asciiTheme="minorHAnsi" w:hAnsiTheme="minorHAnsi" w:cstheme="minorHAnsi"/>
        </w:rPr>
        <w:t>unless</w:t>
      </w:r>
      <w:r w:rsidRPr="00E75289">
        <w:rPr>
          <w:rFonts w:asciiTheme="minorHAnsi" w:hAnsiTheme="minorHAnsi" w:cstheme="minorHAnsi"/>
        </w:rPr>
        <w:t xml:space="preserve"> the allegation </w:t>
      </w:r>
      <w:r w:rsidR="00A94CDD" w:rsidRPr="00E75289">
        <w:rPr>
          <w:rFonts w:asciiTheme="minorHAnsi" w:hAnsiTheme="minorHAnsi" w:cstheme="minorHAnsi"/>
        </w:rPr>
        <w:t xml:space="preserve">is </w:t>
      </w:r>
      <w:r w:rsidRPr="00E75289">
        <w:rPr>
          <w:rFonts w:asciiTheme="minorHAnsi" w:hAnsiTheme="minorHAnsi" w:cstheme="minorHAnsi"/>
        </w:rPr>
        <w:t xml:space="preserve">against the headteacher in which case the chair of </w:t>
      </w:r>
      <w:r w:rsidR="004A0857" w:rsidRPr="00E75289">
        <w:rPr>
          <w:rFonts w:asciiTheme="minorHAnsi" w:hAnsiTheme="minorHAnsi" w:cstheme="minorHAnsi"/>
        </w:rPr>
        <w:t>governors</w:t>
      </w:r>
      <w:r w:rsidRPr="00E75289">
        <w:rPr>
          <w:rFonts w:asciiTheme="minorHAnsi" w:hAnsiTheme="minorHAnsi" w:cstheme="minorHAnsi"/>
        </w:rPr>
        <w:t xml:space="preserve"> should be informed. See later section.</w:t>
      </w:r>
    </w:p>
    <w:p w14:paraId="06871CEC" w14:textId="77777777" w:rsidR="00AB3C5E" w:rsidRPr="00E75289" w:rsidRDefault="00267F2C" w:rsidP="005B3FF8">
      <w:pPr>
        <w:pStyle w:val="Bullet0"/>
        <w:numPr>
          <w:ilvl w:val="0"/>
          <w:numId w:val="0"/>
        </w:numPr>
        <w:spacing w:before="120" w:after="120"/>
        <w:ind w:left="357" w:hanging="357"/>
        <w:rPr>
          <w:rFonts w:asciiTheme="minorHAnsi" w:hAnsiTheme="minorHAnsi" w:cstheme="minorHAnsi"/>
          <w:b/>
          <w:szCs w:val="20"/>
        </w:rPr>
      </w:pPr>
      <w:r w:rsidRPr="00E75289">
        <w:rPr>
          <w:rFonts w:asciiTheme="minorHAnsi" w:hAnsiTheme="minorHAnsi" w:cstheme="minorHAnsi"/>
          <w:b/>
          <w:szCs w:val="20"/>
        </w:rPr>
        <w:t>Making a record</w:t>
      </w:r>
      <w:r w:rsidR="00FC08D0" w:rsidRPr="00E75289">
        <w:rPr>
          <w:rFonts w:asciiTheme="minorHAnsi" w:hAnsiTheme="minorHAnsi" w:cstheme="minorHAnsi"/>
          <w:b/>
          <w:szCs w:val="20"/>
        </w:rPr>
        <w:t xml:space="preserve"> of a concern or disclosure</w:t>
      </w:r>
    </w:p>
    <w:p w14:paraId="177A438C" w14:textId="6E7E312F" w:rsidR="004A0857" w:rsidRPr="00E75289" w:rsidRDefault="00AB3C5E" w:rsidP="004A0857">
      <w:pPr>
        <w:pStyle w:val="Bullet0"/>
        <w:rPr>
          <w:rFonts w:asciiTheme="minorHAnsi" w:hAnsiTheme="minorHAnsi" w:cstheme="minorHAnsi"/>
        </w:rPr>
      </w:pPr>
      <w:r w:rsidRPr="00E75289">
        <w:rPr>
          <w:rFonts w:asciiTheme="minorHAnsi" w:hAnsiTheme="minorHAnsi" w:cstheme="minorHAnsi"/>
        </w:rPr>
        <w:t xml:space="preserve">Any child protection concerns should </w:t>
      </w:r>
      <w:r w:rsidR="00A94CDD" w:rsidRPr="00E75289">
        <w:rPr>
          <w:rFonts w:asciiTheme="minorHAnsi" w:hAnsiTheme="minorHAnsi" w:cstheme="minorHAnsi"/>
        </w:rPr>
        <w:t xml:space="preserve">be </w:t>
      </w:r>
      <w:r w:rsidRPr="00E75289">
        <w:rPr>
          <w:rFonts w:asciiTheme="minorHAnsi" w:hAnsiTheme="minorHAnsi" w:cstheme="minorHAnsi"/>
        </w:rPr>
        <w:t xml:space="preserve">entered into </w:t>
      </w:r>
      <w:r w:rsidR="00785930" w:rsidRPr="00E75289">
        <w:rPr>
          <w:rFonts w:asciiTheme="minorHAnsi" w:hAnsiTheme="minorHAnsi" w:cstheme="minorHAnsi"/>
        </w:rPr>
        <w:t>Safeguard.</w:t>
      </w:r>
      <w:r w:rsidRPr="00E75289">
        <w:rPr>
          <w:rFonts w:asciiTheme="minorHAnsi" w:hAnsiTheme="minorHAnsi" w:cstheme="minorHAnsi"/>
        </w:rPr>
        <w:t xml:space="preserve"> If the concern is a direct disclosure from a child then this should be recorded in writing so there is a contemporaneous record of the disclosure, which can be used as evidence should a case go to court. Ideally, this should be on school forms </w:t>
      </w:r>
      <w:r w:rsidR="000B154E" w:rsidRPr="00E75289">
        <w:rPr>
          <w:rFonts w:asciiTheme="minorHAnsi" w:hAnsiTheme="minorHAnsi" w:cstheme="minorHAnsi"/>
        </w:rPr>
        <w:t>which can</w:t>
      </w:r>
      <w:r w:rsidRPr="00E75289">
        <w:rPr>
          <w:rFonts w:asciiTheme="minorHAnsi" w:hAnsiTheme="minorHAnsi" w:cstheme="minorHAnsi"/>
        </w:rPr>
        <w:t xml:space="preserve"> be found in the staff room. The start, end time, location and date should be added to the report. A summary of the report should be made on </w:t>
      </w:r>
      <w:r w:rsidR="00785930" w:rsidRPr="00E75289">
        <w:rPr>
          <w:rFonts w:asciiTheme="minorHAnsi" w:hAnsiTheme="minorHAnsi" w:cstheme="minorHAnsi"/>
        </w:rPr>
        <w:t>the correct form</w:t>
      </w:r>
      <w:r w:rsidRPr="00E75289">
        <w:rPr>
          <w:rFonts w:asciiTheme="minorHAnsi" w:hAnsiTheme="minorHAnsi" w:cstheme="minorHAnsi"/>
        </w:rPr>
        <w:t xml:space="preserve"> and the DSL or deputy informed immediately. </w:t>
      </w:r>
    </w:p>
    <w:p w14:paraId="558C57EE" w14:textId="77777777" w:rsidR="00DD138F" w:rsidRPr="00E75289" w:rsidRDefault="00DD138F" w:rsidP="00C241EB">
      <w:pPr>
        <w:pStyle w:val="Head1"/>
        <w:rPr>
          <w:rFonts w:asciiTheme="minorHAnsi" w:hAnsiTheme="minorHAnsi" w:cstheme="minorHAnsi"/>
        </w:rPr>
      </w:pPr>
      <w:bookmarkStart w:id="13" w:name="_Toc207800888"/>
      <w:r w:rsidRPr="00E75289">
        <w:rPr>
          <w:rFonts w:asciiTheme="minorHAnsi" w:hAnsiTheme="minorHAnsi" w:cstheme="minorHAnsi"/>
        </w:rPr>
        <w:lastRenderedPageBreak/>
        <w:t>Notifying parents and carers of child protection concerns</w:t>
      </w:r>
      <w:bookmarkEnd w:id="13"/>
    </w:p>
    <w:p w14:paraId="7DE6D017" w14:textId="3A7A355A" w:rsidR="00A864E5" w:rsidRPr="00E75289" w:rsidRDefault="00DD138F" w:rsidP="00DD138F">
      <w:pPr>
        <w:pStyle w:val="Bullet0"/>
        <w:rPr>
          <w:rFonts w:asciiTheme="minorHAnsi" w:hAnsiTheme="minorHAnsi" w:cstheme="minorHAnsi"/>
        </w:rPr>
      </w:pPr>
      <w:r w:rsidRPr="00E75289">
        <w:rPr>
          <w:rFonts w:asciiTheme="minorHAnsi" w:hAnsiTheme="minorHAnsi" w:cstheme="minorHAnsi"/>
        </w:rPr>
        <w:t xml:space="preserve">Parents/carers will be informed of child protection concerns unless there is a valid reason not to do so, for example, if to do so would put a child at risk of harm or would undermine a criminal investigation. Such discussions will be undertaken by the DSL or deputy DSL, although this </w:t>
      </w:r>
      <w:r w:rsidR="00F6275B" w:rsidRPr="00E75289">
        <w:rPr>
          <w:rFonts w:asciiTheme="minorHAnsi" w:hAnsiTheme="minorHAnsi" w:cstheme="minorHAnsi"/>
        </w:rPr>
        <w:t>may be</w:t>
      </w:r>
      <w:r w:rsidRPr="00E75289">
        <w:rPr>
          <w:rFonts w:asciiTheme="minorHAnsi" w:hAnsiTheme="minorHAnsi" w:cstheme="minorHAnsi"/>
        </w:rPr>
        <w:t xml:space="preserve"> delegated to another member of staff who is part of the safeguarding team, and maybe already working in with the family.</w:t>
      </w:r>
      <w:r w:rsidRPr="00E75289">
        <w:rPr>
          <w:rFonts w:asciiTheme="minorHAnsi" w:hAnsiTheme="minorHAnsi" w:cstheme="minorHAnsi"/>
          <w:b/>
          <w:bCs/>
          <w:color w:val="C45911" w:themeColor="accent2" w:themeShade="BF"/>
        </w:rPr>
        <w:t xml:space="preserve"> </w:t>
      </w:r>
    </w:p>
    <w:p w14:paraId="743049BD" w14:textId="74D278C9" w:rsidR="00A864E5" w:rsidRPr="00E75289" w:rsidRDefault="00A864E5" w:rsidP="00A864E5">
      <w:pPr>
        <w:pStyle w:val="Bullet0"/>
        <w:rPr>
          <w:rFonts w:asciiTheme="minorHAnsi" w:hAnsiTheme="minorHAnsi" w:cstheme="minorHAnsi"/>
        </w:rPr>
      </w:pPr>
      <w:r w:rsidRPr="00E75289">
        <w:rPr>
          <w:rFonts w:asciiTheme="minorHAnsi" w:hAnsiTheme="minorHAnsi" w:cstheme="minorHAnsi"/>
        </w:rPr>
        <w:t xml:space="preserve">The DSL will liaise </w:t>
      </w:r>
      <w:r w:rsidR="00785930" w:rsidRPr="00E75289">
        <w:rPr>
          <w:rFonts w:asciiTheme="minorHAnsi" w:hAnsiTheme="minorHAnsi" w:cstheme="minorHAnsi"/>
        </w:rPr>
        <w:t>Enfield’s safeguarding team</w:t>
      </w:r>
      <w:r w:rsidRPr="00E75289">
        <w:rPr>
          <w:rFonts w:asciiTheme="minorHAnsi" w:hAnsiTheme="minorHAnsi" w:cstheme="minorHAnsi"/>
        </w:rPr>
        <w:t xml:space="preserve"> before </w:t>
      </w:r>
      <w:proofErr w:type="gramStart"/>
      <w:r w:rsidRPr="00E75289">
        <w:rPr>
          <w:rFonts w:asciiTheme="minorHAnsi" w:hAnsiTheme="minorHAnsi" w:cstheme="minorHAnsi"/>
        </w:rPr>
        <w:t>making a decision</w:t>
      </w:r>
      <w:proofErr w:type="gramEnd"/>
      <w:r w:rsidRPr="00E75289">
        <w:rPr>
          <w:rFonts w:asciiTheme="minorHAnsi" w:hAnsiTheme="minorHAnsi" w:cstheme="minorHAnsi"/>
        </w:rPr>
        <w:t xml:space="preserve"> not to inform parents/carers of a child protection concern.</w:t>
      </w:r>
    </w:p>
    <w:p w14:paraId="04161D5B" w14:textId="06AE7C69" w:rsidR="00DD138F" w:rsidRPr="00E75289" w:rsidRDefault="00A864E5" w:rsidP="00A864E5">
      <w:pPr>
        <w:pStyle w:val="Bullet0"/>
        <w:rPr>
          <w:rFonts w:asciiTheme="minorHAnsi" w:hAnsiTheme="minorHAnsi" w:cstheme="minorHAnsi"/>
        </w:rPr>
      </w:pPr>
      <w:r w:rsidRPr="00E75289">
        <w:rPr>
          <w:rFonts w:asciiTheme="minorHAnsi" w:hAnsiTheme="minorHAnsi" w:cstheme="minorHAnsi"/>
        </w:rPr>
        <w:t xml:space="preserve">In the event of a request for support to the </w:t>
      </w:r>
      <w:r w:rsidR="00785930" w:rsidRPr="00E75289">
        <w:rPr>
          <w:rFonts w:asciiTheme="minorHAnsi" w:hAnsiTheme="minorHAnsi" w:cstheme="minorHAnsi"/>
        </w:rPr>
        <w:t xml:space="preserve">Enfield’s </w:t>
      </w:r>
      <w:r w:rsidR="00F327F4" w:rsidRPr="00E75289">
        <w:rPr>
          <w:rFonts w:asciiTheme="minorHAnsi" w:hAnsiTheme="minorHAnsi" w:cstheme="minorHAnsi"/>
        </w:rPr>
        <w:t xml:space="preserve">Multi-Agency Safeguarding Hub (MASH) </w:t>
      </w:r>
      <w:r w:rsidRPr="00E75289">
        <w:rPr>
          <w:rFonts w:asciiTheme="minorHAnsi" w:hAnsiTheme="minorHAnsi" w:cstheme="minorHAnsi"/>
        </w:rPr>
        <w:t>being necessary</w:t>
      </w:r>
      <w:r w:rsidR="00F327F4" w:rsidRPr="00E75289">
        <w:rPr>
          <w:rFonts w:asciiTheme="minorHAnsi" w:hAnsiTheme="minorHAnsi" w:cstheme="minorHAnsi"/>
        </w:rPr>
        <w:t>.</w:t>
      </w:r>
      <w:r w:rsidRPr="00E75289">
        <w:rPr>
          <w:rFonts w:asciiTheme="minorHAnsi" w:hAnsiTheme="minorHAnsi" w:cstheme="minorHAnsi"/>
        </w:rPr>
        <w:t xml:space="preserve"> </w:t>
      </w:r>
      <w:r w:rsidR="00F327F4" w:rsidRPr="00E75289">
        <w:rPr>
          <w:rFonts w:asciiTheme="minorHAnsi" w:hAnsiTheme="minorHAnsi" w:cstheme="minorHAnsi"/>
        </w:rPr>
        <w:t>P</w:t>
      </w:r>
      <w:r w:rsidRPr="00E75289">
        <w:rPr>
          <w:rFonts w:asciiTheme="minorHAnsi" w:hAnsiTheme="minorHAnsi" w:cstheme="minorHAnsi"/>
        </w:rPr>
        <w:t xml:space="preserve">arents/carers will be informed and consent to this will be sought by the DSL in line with guidance provided by </w:t>
      </w:r>
      <w:r w:rsidR="00785930" w:rsidRPr="00E75289">
        <w:rPr>
          <w:rFonts w:asciiTheme="minorHAnsi" w:hAnsiTheme="minorHAnsi" w:cstheme="minorHAnsi"/>
        </w:rPr>
        <w:t>Enfield.</w:t>
      </w:r>
    </w:p>
    <w:p w14:paraId="18A62A33" w14:textId="13E9960F" w:rsidR="00DD138F" w:rsidRPr="00E75289" w:rsidRDefault="00DD138F" w:rsidP="00DD138F">
      <w:pPr>
        <w:pStyle w:val="Bullet0"/>
        <w:rPr>
          <w:rFonts w:asciiTheme="minorHAnsi" w:hAnsiTheme="minorHAnsi" w:cstheme="minorHAnsi"/>
        </w:rPr>
      </w:pPr>
      <w:r w:rsidRPr="00E75289">
        <w:rPr>
          <w:rFonts w:asciiTheme="minorHAnsi" w:hAnsiTheme="minorHAnsi" w:cstheme="minorHAnsi"/>
        </w:rPr>
        <w:t>Parents/carers will normally be notified in the case of allegations of abuse made against other pupils, unless it is unsafe to do so. The same applies to the person(s) the allegation is made against if they are a child.</w:t>
      </w:r>
    </w:p>
    <w:p w14:paraId="72FAC41A" w14:textId="77777777" w:rsidR="00493043" w:rsidRPr="00E75289" w:rsidRDefault="00493043" w:rsidP="00C241EB">
      <w:pPr>
        <w:pStyle w:val="Head1"/>
        <w:rPr>
          <w:rFonts w:asciiTheme="minorHAnsi" w:hAnsiTheme="minorHAnsi" w:cstheme="minorHAnsi"/>
        </w:rPr>
      </w:pPr>
      <w:bookmarkStart w:id="14" w:name="_Toc207800889"/>
      <w:r w:rsidRPr="00E75289">
        <w:rPr>
          <w:rFonts w:asciiTheme="minorHAnsi" w:hAnsiTheme="minorHAnsi" w:cstheme="minorHAnsi"/>
        </w:rPr>
        <w:t>Multi-Agency Working</w:t>
      </w:r>
      <w:bookmarkEnd w:id="14"/>
    </w:p>
    <w:p w14:paraId="1941FBC1" w14:textId="22E82AA2" w:rsidR="00493043" w:rsidRPr="00E75289" w:rsidRDefault="00785930" w:rsidP="00493043">
      <w:pPr>
        <w:pStyle w:val="Bullet0"/>
        <w:rPr>
          <w:rFonts w:asciiTheme="minorHAnsi" w:hAnsiTheme="minorHAnsi" w:cstheme="minorHAnsi"/>
        </w:rPr>
      </w:pPr>
      <w:r w:rsidRPr="00E75289">
        <w:rPr>
          <w:rFonts w:asciiTheme="minorHAnsi" w:hAnsiTheme="minorHAnsi" w:cstheme="minorHAnsi"/>
        </w:rPr>
        <w:t xml:space="preserve">St. John’s school </w:t>
      </w:r>
      <w:r w:rsidR="00493043" w:rsidRPr="00E75289">
        <w:rPr>
          <w:rFonts w:asciiTheme="minorHAnsi" w:hAnsiTheme="minorHAnsi" w:cstheme="minorHAnsi"/>
        </w:rPr>
        <w:t xml:space="preserve">recognises and is committed to its responsibility to work within the </w:t>
      </w:r>
      <w:r w:rsidRPr="00E75289">
        <w:rPr>
          <w:rFonts w:asciiTheme="minorHAnsi" w:hAnsiTheme="minorHAnsi" w:cstheme="minorHAnsi"/>
        </w:rPr>
        <w:t>Enfield</w:t>
      </w:r>
      <w:r w:rsidR="00493043" w:rsidRPr="00E75289">
        <w:rPr>
          <w:rFonts w:asciiTheme="minorHAnsi" w:hAnsiTheme="minorHAnsi" w:cstheme="minorHAnsi"/>
        </w:rPr>
        <w:t xml:space="preserve"> LA multi-agency safeguarding </w:t>
      </w:r>
      <w:r w:rsidR="008312DD" w:rsidRPr="00E75289">
        <w:rPr>
          <w:rFonts w:asciiTheme="minorHAnsi" w:hAnsiTheme="minorHAnsi" w:cstheme="minorHAnsi"/>
        </w:rPr>
        <w:t xml:space="preserve">(MASH) </w:t>
      </w:r>
      <w:r w:rsidR="00493043" w:rsidRPr="00E75289">
        <w:rPr>
          <w:rFonts w:asciiTheme="minorHAnsi" w:hAnsiTheme="minorHAnsi" w:cstheme="minorHAnsi"/>
        </w:rPr>
        <w:t>arrangements. The leadership team and DSL and DDSLs will work to establish strong and co-operative local relationships with professionals in the safeguarding partners and other agencies and sources of support in line with statutory guidance.</w:t>
      </w:r>
    </w:p>
    <w:p w14:paraId="142219B7" w14:textId="77777777" w:rsidR="00A922A8" w:rsidRPr="00E75289" w:rsidRDefault="00493043" w:rsidP="00493043">
      <w:pPr>
        <w:pStyle w:val="Bullet0"/>
        <w:rPr>
          <w:rFonts w:asciiTheme="minorHAnsi" w:hAnsiTheme="minorHAnsi" w:cstheme="minorHAnsi"/>
          <w:b/>
          <w:color w:val="7030A0"/>
        </w:rPr>
      </w:pPr>
      <w:r w:rsidRPr="00E75289">
        <w:rPr>
          <w:rFonts w:asciiTheme="minorHAnsi" w:hAnsiTheme="minorHAnsi" w:cstheme="minorHAnsi"/>
        </w:rPr>
        <w:t>The school</w:t>
      </w:r>
      <w:r w:rsidRPr="00E75289">
        <w:rPr>
          <w:rFonts w:asciiTheme="minorHAnsi" w:hAnsiTheme="minorHAnsi" w:cstheme="minorHAnsi"/>
          <w:i/>
          <w:iCs/>
        </w:rPr>
        <w:t xml:space="preserve"> </w:t>
      </w:r>
      <w:r w:rsidRPr="00E75289">
        <w:rPr>
          <w:rFonts w:asciiTheme="minorHAnsi" w:hAnsiTheme="minorHAnsi" w:cstheme="minorHAnsi"/>
        </w:rPr>
        <w:t>recognises the importance of multi-agency and partnership working and is committed to working alongside all agencies to provide a coordinated response to promote children’s welfare and protect them from harm.  This includes contributing to Haringey LA processes as required.</w:t>
      </w:r>
      <w:r w:rsidRPr="00E75289">
        <w:rPr>
          <w:rFonts w:asciiTheme="minorHAnsi" w:hAnsiTheme="minorHAnsi" w:cstheme="minorHAnsi"/>
          <w:b/>
          <w:color w:val="7030A0"/>
        </w:rPr>
        <w:t xml:space="preserve"> </w:t>
      </w:r>
      <w:r w:rsidRPr="00E75289">
        <w:rPr>
          <w:rFonts w:asciiTheme="minorHAnsi" w:hAnsiTheme="minorHAnsi" w:cstheme="minorHAnsi"/>
        </w:rPr>
        <w:t>Such as, participation in relevant safeguarding multi-agency plans and meetings, including Child Protection Conferences, Core Groups, Strategy Meetings, Child in Need meetings or other early help multi-agency meetings.</w:t>
      </w:r>
    </w:p>
    <w:p w14:paraId="6E0D36AE" w14:textId="16D7E886" w:rsidR="006744B8" w:rsidRPr="00E75289" w:rsidRDefault="00A922A8" w:rsidP="00C241EB">
      <w:pPr>
        <w:pStyle w:val="Head1"/>
        <w:rPr>
          <w:rFonts w:asciiTheme="minorHAnsi" w:hAnsiTheme="minorHAnsi" w:cstheme="minorHAnsi"/>
        </w:rPr>
      </w:pPr>
      <w:bookmarkStart w:id="15" w:name="_Toc207800890"/>
      <w:r w:rsidRPr="00E75289">
        <w:rPr>
          <w:rFonts w:asciiTheme="minorHAnsi" w:hAnsiTheme="minorHAnsi" w:cstheme="minorHAnsi"/>
        </w:rPr>
        <w:t xml:space="preserve">Early Help </w:t>
      </w:r>
      <w:r w:rsidR="00425F6B" w:rsidRPr="00E75289">
        <w:rPr>
          <w:rFonts w:asciiTheme="minorHAnsi" w:hAnsiTheme="minorHAnsi" w:cstheme="minorHAnsi"/>
        </w:rPr>
        <w:t>assessment &amp; statutory children’s social care assessments and services</w:t>
      </w:r>
      <w:bookmarkEnd w:id="15"/>
    </w:p>
    <w:p w14:paraId="4102C581" w14:textId="1C67D0BF" w:rsidR="00425F6B" w:rsidRPr="00E75289" w:rsidRDefault="00425F6B" w:rsidP="00425F6B">
      <w:pPr>
        <w:pStyle w:val="Bullet0"/>
        <w:numPr>
          <w:ilvl w:val="0"/>
          <w:numId w:val="0"/>
        </w:numPr>
        <w:spacing w:before="120" w:after="120"/>
        <w:ind w:left="357" w:hanging="357"/>
        <w:rPr>
          <w:rFonts w:asciiTheme="minorHAnsi" w:hAnsiTheme="minorHAnsi" w:cstheme="minorHAnsi"/>
          <w:b/>
          <w:szCs w:val="20"/>
        </w:rPr>
      </w:pPr>
      <w:r w:rsidRPr="00E75289">
        <w:rPr>
          <w:rFonts w:asciiTheme="minorHAnsi" w:hAnsiTheme="minorHAnsi" w:cstheme="minorHAnsi"/>
          <w:b/>
          <w:szCs w:val="20"/>
        </w:rPr>
        <w:t>Early Help</w:t>
      </w:r>
    </w:p>
    <w:p w14:paraId="25008CC9" w14:textId="4FBDFE05" w:rsidR="00A922A8" w:rsidRPr="00E75289" w:rsidRDefault="00785930" w:rsidP="00A922A8">
      <w:pPr>
        <w:pStyle w:val="Bullet0"/>
        <w:rPr>
          <w:rFonts w:asciiTheme="minorHAnsi" w:hAnsiTheme="minorHAnsi" w:cstheme="minorHAnsi"/>
        </w:rPr>
      </w:pPr>
      <w:r w:rsidRPr="00E75289">
        <w:rPr>
          <w:rFonts w:asciiTheme="minorHAnsi" w:hAnsiTheme="minorHAnsi" w:cstheme="minorHAnsi"/>
        </w:rPr>
        <w:t xml:space="preserve">St. John’s school </w:t>
      </w:r>
      <w:r w:rsidR="00A922A8" w:rsidRPr="00E75289">
        <w:rPr>
          <w:rFonts w:asciiTheme="minorHAnsi" w:hAnsiTheme="minorHAnsi" w:cstheme="minorHAnsi"/>
          <w:color w:val="000000"/>
          <w:szCs w:val="20"/>
          <w:lang w:eastAsia="en-US"/>
        </w:rPr>
        <w:t xml:space="preserve">will work with social care, the police, health services and other services to promote the welfare of children and protect them from harm. </w:t>
      </w:r>
    </w:p>
    <w:p w14:paraId="2125B730" w14:textId="6F7C1ADE" w:rsidR="00A922A8" w:rsidRPr="00E75289" w:rsidRDefault="00785930" w:rsidP="00A922A8">
      <w:pPr>
        <w:pStyle w:val="Bullet0"/>
        <w:rPr>
          <w:rFonts w:asciiTheme="minorHAnsi" w:hAnsiTheme="minorHAnsi" w:cstheme="minorHAnsi"/>
        </w:rPr>
      </w:pPr>
      <w:r w:rsidRPr="00E75289">
        <w:rPr>
          <w:rFonts w:asciiTheme="minorHAnsi" w:hAnsiTheme="minorHAnsi" w:cstheme="minorHAnsi"/>
        </w:rPr>
        <w:t>St. John’s school</w:t>
      </w:r>
      <w:r w:rsidR="00A922A8" w:rsidRPr="00E75289">
        <w:rPr>
          <w:rFonts w:asciiTheme="minorHAnsi" w:hAnsiTheme="minorHAnsi" w:cstheme="minorHAnsi"/>
        </w:rPr>
        <w:t xml:space="preserve">, in line with </w:t>
      </w:r>
      <w:r w:rsidR="00A922A8" w:rsidRPr="00E75289">
        <w:rPr>
          <w:rFonts w:asciiTheme="minorHAnsi" w:hAnsiTheme="minorHAnsi" w:cstheme="minorHAnsi"/>
          <w:color w:val="000000"/>
          <w:szCs w:val="20"/>
          <w:lang w:eastAsia="en-US"/>
        </w:rPr>
        <w:t>Working together to safeguard children (2023)</w:t>
      </w:r>
      <w:r w:rsidR="001836F4" w:rsidRPr="00E75289">
        <w:rPr>
          <w:rFonts w:asciiTheme="minorHAnsi" w:hAnsiTheme="minorHAnsi" w:cstheme="minorHAnsi"/>
          <w:color w:val="000000"/>
          <w:szCs w:val="20"/>
          <w:lang w:eastAsia="en-US"/>
        </w:rPr>
        <w:t>,</w:t>
      </w:r>
      <w:r w:rsidR="00A922A8" w:rsidRPr="00E75289">
        <w:rPr>
          <w:rFonts w:asciiTheme="minorHAnsi" w:hAnsiTheme="minorHAnsi" w:cstheme="minorHAnsi"/>
          <w:color w:val="000000"/>
          <w:szCs w:val="20"/>
          <w:lang w:eastAsia="en-US"/>
        </w:rPr>
        <w:t xml:space="preserve"> recognises the importance of early recognition and intervention in safeguarding children. </w:t>
      </w:r>
      <w:r w:rsidR="001836F4" w:rsidRPr="00E75289">
        <w:rPr>
          <w:rFonts w:asciiTheme="minorHAnsi" w:hAnsiTheme="minorHAnsi" w:cstheme="minorHAnsi"/>
          <w:color w:val="000000"/>
          <w:szCs w:val="20"/>
          <w:lang w:eastAsia="en-US"/>
        </w:rPr>
        <w:t xml:space="preserve">The school follows the guidance in paragraph 131 of Working Together to </w:t>
      </w:r>
      <w:r w:rsidR="00EB3115" w:rsidRPr="00E75289">
        <w:rPr>
          <w:rFonts w:asciiTheme="minorHAnsi" w:hAnsiTheme="minorHAnsi" w:cstheme="minorHAnsi"/>
          <w:color w:val="000000"/>
          <w:szCs w:val="20"/>
          <w:lang w:eastAsia="en-US"/>
        </w:rPr>
        <w:t>safeguard children</w:t>
      </w:r>
      <w:r w:rsidR="001836F4" w:rsidRPr="00E75289">
        <w:rPr>
          <w:rFonts w:asciiTheme="minorHAnsi" w:hAnsiTheme="minorHAnsi" w:cstheme="minorHAnsi"/>
          <w:color w:val="000000"/>
          <w:szCs w:val="20"/>
          <w:lang w:eastAsia="en-US"/>
        </w:rPr>
        <w:t xml:space="preserve"> in conducting effective early help assessments.</w:t>
      </w:r>
    </w:p>
    <w:p w14:paraId="3EF180CF" w14:textId="071F9DE7" w:rsidR="00A922A8" w:rsidRPr="00E75289" w:rsidRDefault="00A922A8" w:rsidP="00A922A8">
      <w:pPr>
        <w:pStyle w:val="Bullet0"/>
        <w:rPr>
          <w:rFonts w:asciiTheme="minorHAnsi" w:hAnsiTheme="minorHAnsi" w:cstheme="minorHAnsi"/>
        </w:rPr>
      </w:pPr>
      <w:r w:rsidRPr="00E75289">
        <w:rPr>
          <w:rFonts w:asciiTheme="minorHAnsi" w:hAnsiTheme="minorHAnsi" w:cstheme="minorHAnsi"/>
          <w:color w:val="000000"/>
          <w:szCs w:val="20"/>
          <w:lang w:eastAsia="en-US"/>
        </w:rPr>
        <w:t xml:space="preserve">Staff are trained to be alert to the potential for early help, identify children that may benefit from early help and raise their concerns with the DSL. </w:t>
      </w:r>
    </w:p>
    <w:p w14:paraId="51E74CE8" w14:textId="77777777" w:rsidR="00A922A8" w:rsidRPr="00E75289" w:rsidRDefault="00A922A8" w:rsidP="00A922A8">
      <w:pPr>
        <w:pStyle w:val="Bullet0"/>
        <w:rPr>
          <w:rFonts w:asciiTheme="minorHAnsi" w:hAnsiTheme="minorHAnsi" w:cstheme="minorHAnsi"/>
        </w:rPr>
      </w:pPr>
      <w:r w:rsidRPr="00E75289">
        <w:rPr>
          <w:rFonts w:asciiTheme="minorHAnsi" w:hAnsiTheme="minorHAnsi" w:cstheme="minorHAnsi"/>
        </w:rPr>
        <w:t xml:space="preserve">If the DSL views that an early help assessment is appropriate they or the deputy DSL will lead on liaising with other agencies and in setting up inter-agency assessment, as require. Staff may be required to contribute and/or provide support in the early help assessment. They will ensure the appropriate early help support is put in place to support the child. </w:t>
      </w:r>
    </w:p>
    <w:p w14:paraId="11CDFDF9" w14:textId="395BC0AB" w:rsidR="00493043" w:rsidRPr="00E75289" w:rsidRDefault="00A922A8" w:rsidP="001836F4">
      <w:pPr>
        <w:pStyle w:val="Bullet0"/>
        <w:rPr>
          <w:rFonts w:asciiTheme="minorHAnsi" w:hAnsiTheme="minorHAnsi" w:cstheme="minorHAnsi"/>
        </w:rPr>
      </w:pPr>
      <w:r w:rsidRPr="00E75289">
        <w:rPr>
          <w:rFonts w:asciiTheme="minorHAnsi" w:hAnsiTheme="minorHAnsi" w:cstheme="minorHAnsi"/>
        </w:rPr>
        <w:t xml:space="preserve">The DSL will keep all early help cases under constant review and consideration to ensure their concerns have been addressed and, most importantly, that the child’s situation improves. If, after the request for support or any other planned external intervention, a child’s situation does not appear to be improving, the DSL will take further actions. This may include a request for advice and support to </w:t>
      </w:r>
      <w:r w:rsidR="00785930" w:rsidRPr="00E75289">
        <w:rPr>
          <w:rFonts w:asciiTheme="minorHAnsi" w:hAnsiTheme="minorHAnsi" w:cstheme="minorHAnsi"/>
        </w:rPr>
        <w:t xml:space="preserve">Enfield’s </w:t>
      </w:r>
      <w:r w:rsidR="00F327F4" w:rsidRPr="00E75289">
        <w:rPr>
          <w:rFonts w:asciiTheme="minorHAnsi" w:hAnsiTheme="minorHAnsi" w:cstheme="minorHAnsi"/>
        </w:rPr>
        <w:t>Multi-Agency Safeguarding Hub (MASH)</w:t>
      </w:r>
    </w:p>
    <w:p w14:paraId="3E01A35D" w14:textId="48D56932" w:rsidR="00425F6B" w:rsidRPr="00E75289" w:rsidRDefault="00425F6B" w:rsidP="00425F6B">
      <w:pPr>
        <w:pStyle w:val="Bullet0"/>
        <w:numPr>
          <w:ilvl w:val="0"/>
          <w:numId w:val="0"/>
        </w:numPr>
        <w:spacing w:before="120" w:after="120"/>
        <w:ind w:left="357" w:hanging="357"/>
        <w:rPr>
          <w:rFonts w:asciiTheme="minorHAnsi" w:hAnsiTheme="minorHAnsi" w:cstheme="minorHAnsi"/>
          <w:b/>
          <w:szCs w:val="20"/>
        </w:rPr>
      </w:pPr>
      <w:r w:rsidRPr="00E75289">
        <w:rPr>
          <w:rFonts w:asciiTheme="minorHAnsi" w:hAnsiTheme="minorHAnsi" w:cstheme="minorHAnsi"/>
          <w:b/>
          <w:szCs w:val="20"/>
        </w:rPr>
        <w:t>Statutory social care assessments</w:t>
      </w:r>
    </w:p>
    <w:p w14:paraId="65842CC2" w14:textId="7BF9AB7B" w:rsidR="00661DA9" w:rsidRPr="00E75289" w:rsidRDefault="00661DA9" w:rsidP="009D137E">
      <w:pPr>
        <w:pStyle w:val="Bullet0"/>
        <w:rPr>
          <w:rFonts w:asciiTheme="minorHAnsi" w:hAnsiTheme="minorHAnsi" w:cstheme="minorHAnsi"/>
        </w:rPr>
      </w:pPr>
      <w:r w:rsidRPr="00E75289">
        <w:rPr>
          <w:rFonts w:asciiTheme="minorHAnsi" w:hAnsiTheme="minorHAnsi" w:cstheme="minorHAnsi"/>
        </w:rPr>
        <w:t xml:space="preserve">At </w:t>
      </w:r>
      <w:r w:rsidR="00785930" w:rsidRPr="00E75289">
        <w:rPr>
          <w:rFonts w:asciiTheme="minorHAnsi" w:hAnsiTheme="minorHAnsi" w:cstheme="minorHAnsi"/>
        </w:rPr>
        <w:t xml:space="preserve">St. John’s school </w:t>
      </w:r>
      <w:r w:rsidRPr="00E75289">
        <w:rPr>
          <w:rFonts w:asciiTheme="minorHAnsi" w:hAnsiTheme="minorHAnsi" w:cstheme="minorHAnsi"/>
        </w:rPr>
        <w:t xml:space="preserve">if a child is suffering, or is likely to suffer from harm we will </w:t>
      </w:r>
      <w:r w:rsidR="00E95C38" w:rsidRPr="00E75289">
        <w:rPr>
          <w:rFonts w:asciiTheme="minorHAnsi" w:hAnsiTheme="minorHAnsi" w:cstheme="minorHAnsi"/>
        </w:rPr>
        <w:t xml:space="preserve">immediately </w:t>
      </w:r>
      <w:r w:rsidRPr="00E75289">
        <w:rPr>
          <w:rFonts w:asciiTheme="minorHAnsi" w:hAnsiTheme="minorHAnsi" w:cstheme="minorHAnsi"/>
        </w:rPr>
        <w:t xml:space="preserve">make a referral to </w:t>
      </w:r>
      <w:r w:rsidR="00785930" w:rsidRPr="00E75289">
        <w:rPr>
          <w:rFonts w:asciiTheme="minorHAnsi" w:hAnsiTheme="minorHAnsi" w:cstheme="minorHAnsi"/>
        </w:rPr>
        <w:t>Enfield’s</w:t>
      </w:r>
      <w:r w:rsidRPr="00E75289">
        <w:rPr>
          <w:rFonts w:asciiTheme="minorHAnsi" w:hAnsiTheme="minorHAnsi" w:cstheme="minorHAnsi"/>
        </w:rPr>
        <w:t xml:space="preserve"> Multi-Agency Safeguarding Hub (MASH) (and if appropriate the police). </w:t>
      </w:r>
    </w:p>
    <w:p w14:paraId="1AB606BD" w14:textId="0D8D2493" w:rsidR="00661DA9" w:rsidRPr="00E75289" w:rsidRDefault="00661DA9" w:rsidP="00661DA9">
      <w:pPr>
        <w:pStyle w:val="Bullet0"/>
        <w:rPr>
          <w:rFonts w:asciiTheme="minorHAnsi" w:hAnsiTheme="minorHAnsi" w:cstheme="minorHAnsi"/>
        </w:rPr>
      </w:pPr>
      <w:r w:rsidRPr="00E75289">
        <w:rPr>
          <w:rFonts w:asciiTheme="minorHAnsi" w:hAnsiTheme="minorHAnsi" w:cstheme="minorHAnsi"/>
        </w:rPr>
        <w:t xml:space="preserve">Referrals will follow the local referral process and the expectations set out in KCSIE and in Chapter 3 section 3 of </w:t>
      </w:r>
      <w:r w:rsidR="001A0DAA" w:rsidRPr="00E75289">
        <w:rPr>
          <w:rFonts w:asciiTheme="minorHAnsi" w:hAnsiTheme="minorHAnsi" w:cstheme="minorHAnsi"/>
        </w:rPr>
        <w:t>‘</w:t>
      </w:r>
      <w:hyperlink r:id="rId38" w:history="1">
        <w:r w:rsidRPr="00E75289">
          <w:rPr>
            <w:rStyle w:val="Hyperlink"/>
            <w:rFonts w:asciiTheme="minorHAnsi" w:hAnsiTheme="minorHAnsi" w:cstheme="minorHAnsi"/>
          </w:rPr>
          <w:t>Working Together to Safeguard Children</w:t>
        </w:r>
      </w:hyperlink>
      <w:r w:rsidRPr="00E75289">
        <w:rPr>
          <w:rFonts w:asciiTheme="minorHAnsi" w:hAnsiTheme="minorHAnsi" w:cstheme="minorHAnsi"/>
          <w:color w:val="000000"/>
        </w:rPr>
        <w:t>’</w:t>
      </w:r>
      <w:r w:rsidR="001A0DAA" w:rsidRPr="00E75289">
        <w:rPr>
          <w:rFonts w:asciiTheme="minorHAnsi" w:hAnsiTheme="minorHAnsi" w:cstheme="minorHAnsi"/>
          <w:color w:val="000000"/>
        </w:rPr>
        <w:t xml:space="preserve"> </w:t>
      </w:r>
      <w:r w:rsidRPr="00E75289">
        <w:rPr>
          <w:rFonts w:asciiTheme="minorHAnsi" w:hAnsiTheme="minorHAnsi" w:cstheme="minorHAnsi"/>
        </w:rPr>
        <w:t>2023.</w:t>
      </w:r>
    </w:p>
    <w:p w14:paraId="542D4897" w14:textId="30AFEFD9" w:rsidR="00661DA9" w:rsidRPr="00E75289" w:rsidRDefault="00661DA9" w:rsidP="00661DA9">
      <w:pPr>
        <w:pStyle w:val="Bullet0"/>
        <w:rPr>
          <w:rFonts w:asciiTheme="minorHAnsi" w:hAnsiTheme="minorHAnsi" w:cstheme="minorHAnsi"/>
        </w:rPr>
      </w:pPr>
      <w:r w:rsidRPr="00E75289">
        <w:rPr>
          <w:rFonts w:asciiTheme="minorHAnsi" w:hAnsiTheme="minorHAnsi" w:cstheme="minorHAnsi"/>
        </w:rPr>
        <w:t>A children’s social care assessment will consider where children are being harmed in contexts outside the home</w:t>
      </w:r>
      <w:r w:rsidR="00E95C38" w:rsidRPr="00E75289">
        <w:rPr>
          <w:rFonts w:asciiTheme="minorHAnsi" w:hAnsiTheme="minorHAnsi" w:cstheme="minorHAnsi"/>
        </w:rPr>
        <w:t>. As part of the referral we will</w:t>
      </w:r>
      <w:r w:rsidRPr="00E75289">
        <w:rPr>
          <w:rFonts w:asciiTheme="minorHAnsi" w:hAnsiTheme="minorHAnsi" w:cstheme="minorHAnsi"/>
        </w:rPr>
        <w:t xml:space="preserve"> provide as much information as possible so that all the available evidence is considered to enable a contextual approach to address such harm. </w:t>
      </w:r>
    </w:p>
    <w:p w14:paraId="22E5DA38" w14:textId="176275DD" w:rsidR="00425F6B" w:rsidRPr="00E75289" w:rsidRDefault="00661DA9" w:rsidP="00E95C38">
      <w:pPr>
        <w:pStyle w:val="Bullet0"/>
        <w:rPr>
          <w:rFonts w:asciiTheme="minorHAnsi" w:hAnsiTheme="minorHAnsi" w:cstheme="minorHAnsi"/>
        </w:rPr>
      </w:pPr>
      <w:r w:rsidRPr="00E75289">
        <w:rPr>
          <w:rFonts w:asciiTheme="minorHAnsi" w:hAnsiTheme="minorHAnsi" w:cstheme="minorHAnsi"/>
          <w:color w:val="000000"/>
        </w:rPr>
        <w:t xml:space="preserve">At </w:t>
      </w:r>
      <w:r w:rsidR="00785930" w:rsidRPr="00E75289">
        <w:rPr>
          <w:rFonts w:asciiTheme="minorHAnsi" w:hAnsiTheme="minorHAnsi" w:cstheme="minorHAnsi"/>
        </w:rPr>
        <w:t xml:space="preserve">St. John’s school </w:t>
      </w:r>
      <w:r w:rsidRPr="00E75289">
        <w:rPr>
          <w:rFonts w:asciiTheme="minorHAnsi" w:hAnsiTheme="minorHAnsi" w:cstheme="minorHAnsi"/>
        </w:rPr>
        <w:t>we will ensure we do all we can to support the assessment and, if the child’s situation does not appear to be improving, follow</w:t>
      </w:r>
      <w:r w:rsidR="00785930" w:rsidRPr="00E75289">
        <w:rPr>
          <w:rFonts w:asciiTheme="minorHAnsi" w:hAnsiTheme="minorHAnsi" w:cstheme="minorHAnsi"/>
        </w:rPr>
        <w:t xml:space="preserve"> Enfield’s</w:t>
      </w:r>
      <w:r w:rsidRPr="00E75289">
        <w:rPr>
          <w:rFonts w:asciiTheme="minorHAnsi" w:hAnsiTheme="minorHAnsi" w:cstheme="minorHAnsi"/>
        </w:rPr>
        <w:t xml:space="preserve"> escalation procedures.</w:t>
      </w:r>
    </w:p>
    <w:p w14:paraId="454D0B23" w14:textId="752AA250" w:rsidR="00624D8D" w:rsidRPr="00E75289" w:rsidRDefault="000D2BF4" w:rsidP="00C241EB">
      <w:pPr>
        <w:pStyle w:val="Head1"/>
        <w:rPr>
          <w:rFonts w:asciiTheme="minorHAnsi" w:hAnsiTheme="minorHAnsi" w:cstheme="minorHAnsi"/>
        </w:rPr>
      </w:pPr>
      <w:bookmarkStart w:id="16" w:name="_Toc207800891"/>
      <w:r w:rsidRPr="00E75289">
        <w:rPr>
          <w:rFonts w:asciiTheme="minorHAnsi" w:hAnsiTheme="minorHAnsi" w:cstheme="minorHAnsi"/>
        </w:rPr>
        <w:lastRenderedPageBreak/>
        <w:t>Confidentiality</w:t>
      </w:r>
      <w:r w:rsidR="007967E0" w:rsidRPr="00E75289">
        <w:rPr>
          <w:rFonts w:asciiTheme="minorHAnsi" w:hAnsiTheme="minorHAnsi" w:cstheme="minorHAnsi"/>
        </w:rPr>
        <w:t>,</w:t>
      </w:r>
      <w:r w:rsidRPr="00E75289">
        <w:rPr>
          <w:rFonts w:asciiTheme="minorHAnsi" w:hAnsiTheme="minorHAnsi" w:cstheme="minorHAnsi"/>
        </w:rPr>
        <w:t xml:space="preserve"> information sharing</w:t>
      </w:r>
      <w:r w:rsidR="00DA3145" w:rsidRPr="00E75289">
        <w:rPr>
          <w:rFonts w:asciiTheme="minorHAnsi" w:hAnsiTheme="minorHAnsi" w:cstheme="minorHAnsi"/>
        </w:rPr>
        <w:t xml:space="preserve"> and </w:t>
      </w:r>
      <w:r w:rsidRPr="00E75289">
        <w:rPr>
          <w:rFonts w:asciiTheme="minorHAnsi" w:hAnsiTheme="minorHAnsi" w:cstheme="minorHAnsi"/>
        </w:rPr>
        <w:t>r</w:t>
      </w:r>
      <w:r w:rsidR="00CA1A0C" w:rsidRPr="00E75289">
        <w:rPr>
          <w:rFonts w:asciiTheme="minorHAnsi" w:hAnsiTheme="minorHAnsi" w:cstheme="minorHAnsi"/>
        </w:rPr>
        <w:t xml:space="preserve">ecord </w:t>
      </w:r>
      <w:r w:rsidR="00DE1DE8" w:rsidRPr="00E75289">
        <w:rPr>
          <w:rFonts w:asciiTheme="minorHAnsi" w:hAnsiTheme="minorHAnsi" w:cstheme="minorHAnsi"/>
        </w:rPr>
        <w:t>k</w:t>
      </w:r>
      <w:r w:rsidR="00CA1A0C" w:rsidRPr="00E75289">
        <w:rPr>
          <w:rFonts w:asciiTheme="minorHAnsi" w:hAnsiTheme="minorHAnsi" w:cstheme="minorHAnsi"/>
        </w:rPr>
        <w:t>eeping</w:t>
      </w:r>
      <w:bookmarkEnd w:id="16"/>
      <w:r w:rsidR="00237955" w:rsidRPr="00E75289">
        <w:rPr>
          <w:rFonts w:asciiTheme="minorHAnsi" w:hAnsiTheme="minorHAnsi" w:cstheme="minorHAnsi"/>
        </w:rPr>
        <w:t xml:space="preserve"> </w:t>
      </w:r>
    </w:p>
    <w:p w14:paraId="48F59C46" w14:textId="1DED80D2" w:rsidR="00F855F1" w:rsidRPr="00E75289" w:rsidRDefault="00F855F1" w:rsidP="00796462">
      <w:pPr>
        <w:spacing w:before="120" w:after="120"/>
        <w:rPr>
          <w:rFonts w:asciiTheme="minorHAnsi" w:hAnsiTheme="minorHAnsi" w:cstheme="minorHAnsi"/>
          <w:b/>
          <w:bCs/>
        </w:rPr>
      </w:pPr>
      <w:r w:rsidRPr="00E75289">
        <w:rPr>
          <w:rFonts w:asciiTheme="minorHAnsi" w:hAnsiTheme="minorHAnsi" w:cstheme="minorHAnsi"/>
          <w:b/>
          <w:bCs/>
        </w:rPr>
        <w:t xml:space="preserve">Confidentiality </w:t>
      </w:r>
    </w:p>
    <w:p w14:paraId="5E5370DD" w14:textId="77777777" w:rsidR="006C3A51" w:rsidRPr="00E75289" w:rsidRDefault="006C3A51" w:rsidP="006E48D2">
      <w:pPr>
        <w:pStyle w:val="Bullet0"/>
        <w:rPr>
          <w:rFonts w:asciiTheme="minorHAnsi" w:hAnsiTheme="minorHAnsi" w:cstheme="minorHAnsi"/>
        </w:rPr>
      </w:pPr>
      <w:r w:rsidRPr="00E75289">
        <w:rPr>
          <w:rFonts w:asciiTheme="minorHAnsi" w:hAnsiTheme="minorHAnsi" w:cstheme="minorHAnsi"/>
        </w:rPr>
        <w:t xml:space="preserve">All members of staff must be aware that whilst they have duties to keep any information confidential, they also have a professional responsibility to share information with other agencies to safeguard children. </w:t>
      </w:r>
    </w:p>
    <w:p w14:paraId="24E5B430" w14:textId="77777777" w:rsidR="006C3A51" w:rsidRPr="00E75289" w:rsidRDefault="00F855F1" w:rsidP="006E48D2">
      <w:pPr>
        <w:pStyle w:val="Bullet0"/>
        <w:rPr>
          <w:rFonts w:asciiTheme="minorHAnsi" w:hAnsiTheme="minorHAnsi" w:cstheme="minorHAnsi"/>
        </w:rPr>
      </w:pPr>
      <w:r w:rsidRPr="00E75289">
        <w:rPr>
          <w:rFonts w:asciiTheme="minorHAnsi" w:hAnsiTheme="minorHAnsi" w:cstheme="minorHAnsi"/>
        </w:rPr>
        <w:t xml:space="preserve">All staff must be aware that they cannot promise confidentiality in situations which might compromise a child’s safety or wellbeing. </w:t>
      </w:r>
    </w:p>
    <w:p w14:paraId="3B641B24" w14:textId="7C754141" w:rsidR="000D2BF4" w:rsidRPr="00E75289" w:rsidRDefault="00F855F1" w:rsidP="000D0477">
      <w:pPr>
        <w:pStyle w:val="Bullet0"/>
        <w:rPr>
          <w:rFonts w:asciiTheme="minorHAnsi" w:hAnsiTheme="minorHAnsi" w:cstheme="minorHAnsi"/>
        </w:rPr>
      </w:pPr>
      <w:r w:rsidRPr="00E75289">
        <w:rPr>
          <w:rFonts w:asciiTheme="minorHAnsi" w:hAnsiTheme="minorHAnsi" w:cstheme="minorHAnsi"/>
        </w:rPr>
        <w:t>The Headteacher</w:t>
      </w:r>
      <w:r w:rsidR="006E48D2" w:rsidRPr="00E75289">
        <w:rPr>
          <w:rFonts w:asciiTheme="minorHAnsi" w:hAnsiTheme="minorHAnsi" w:cstheme="minorHAnsi"/>
        </w:rPr>
        <w:t>/Principal</w:t>
      </w:r>
      <w:r w:rsidRPr="00E75289">
        <w:rPr>
          <w:rFonts w:asciiTheme="minorHAnsi" w:hAnsiTheme="minorHAnsi" w:cstheme="minorHAnsi"/>
        </w:rPr>
        <w:t xml:space="preserve"> or DSL</w:t>
      </w:r>
      <w:r w:rsidR="006E48D2" w:rsidRPr="00E75289">
        <w:rPr>
          <w:rFonts w:asciiTheme="minorHAnsi" w:hAnsiTheme="minorHAnsi" w:cstheme="minorHAnsi"/>
        </w:rPr>
        <w:t xml:space="preserve"> (and DDSL and members of the safeguarding Team)</w:t>
      </w:r>
      <w:r w:rsidRPr="00E75289">
        <w:rPr>
          <w:rFonts w:asciiTheme="minorHAnsi" w:hAnsiTheme="minorHAnsi" w:cstheme="minorHAnsi"/>
        </w:rPr>
        <w:t xml:space="preserve"> will </w:t>
      </w:r>
      <w:r w:rsidR="006E48D2" w:rsidRPr="00E75289">
        <w:rPr>
          <w:rFonts w:asciiTheme="minorHAnsi" w:hAnsiTheme="minorHAnsi" w:cstheme="minorHAnsi"/>
        </w:rPr>
        <w:t>share</w:t>
      </w:r>
      <w:r w:rsidRPr="00E75289">
        <w:rPr>
          <w:rFonts w:asciiTheme="minorHAnsi" w:hAnsiTheme="minorHAnsi" w:cstheme="minorHAnsi"/>
        </w:rPr>
        <w:t xml:space="preserve"> information about a </w:t>
      </w:r>
      <w:r w:rsidR="006E48D2" w:rsidRPr="00E75289">
        <w:rPr>
          <w:rFonts w:asciiTheme="minorHAnsi" w:hAnsiTheme="minorHAnsi" w:cstheme="minorHAnsi"/>
        </w:rPr>
        <w:t>child</w:t>
      </w:r>
      <w:r w:rsidRPr="00E75289">
        <w:rPr>
          <w:rFonts w:asciiTheme="minorHAnsi" w:hAnsiTheme="minorHAnsi" w:cstheme="minorHAnsi"/>
        </w:rPr>
        <w:t xml:space="preserve"> on a ‘need to know’ basis</w:t>
      </w:r>
      <w:r w:rsidR="006E48D2" w:rsidRPr="00E75289">
        <w:rPr>
          <w:rFonts w:asciiTheme="minorHAnsi" w:hAnsiTheme="minorHAnsi" w:cstheme="minorHAnsi"/>
        </w:rPr>
        <w:t xml:space="preserve"> to</w:t>
      </w:r>
      <w:r w:rsidR="000D0477" w:rsidRPr="00E75289">
        <w:rPr>
          <w:rFonts w:asciiTheme="minorHAnsi" w:hAnsiTheme="minorHAnsi" w:cstheme="minorHAnsi"/>
        </w:rPr>
        <w:t xml:space="preserve"> </w:t>
      </w:r>
      <w:r w:rsidR="006E48D2" w:rsidRPr="00E75289">
        <w:rPr>
          <w:rFonts w:asciiTheme="minorHAnsi" w:hAnsiTheme="minorHAnsi" w:cstheme="minorHAnsi"/>
        </w:rPr>
        <w:t>help maintain confidentiality</w:t>
      </w:r>
      <w:r w:rsidRPr="00E75289">
        <w:rPr>
          <w:rFonts w:asciiTheme="minorHAnsi" w:hAnsiTheme="minorHAnsi" w:cstheme="minorHAnsi"/>
        </w:rPr>
        <w:t xml:space="preserve">.  </w:t>
      </w:r>
    </w:p>
    <w:p w14:paraId="39555532" w14:textId="0A52581E" w:rsidR="000E061C" w:rsidRPr="00E75289" w:rsidRDefault="000E061C" w:rsidP="000D0477">
      <w:pPr>
        <w:pStyle w:val="Bullet0"/>
        <w:rPr>
          <w:rFonts w:asciiTheme="minorHAnsi" w:hAnsiTheme="minorHAnsi" w:cstheme="minorHAnsi"/>
          <w:b/>
          <w:bCs/>
          <w:color w:val="C45911" w:themeColor="accent2" w:themeShade="BF"/>
        </w:rPr>
      </w:pPr>
      <w:r w:rsidRPr="00E75289">
        <w:rPr>
          <w:rFonts w:asciiTheme="minorHAnsi" w:hAnsiTheme="minorHAnsi" w:cstheme="minorHAnsi"/>
        </w:rPr>
        <w:t>Confidentiality is also addressed in this policy with respect to record-keeping below and allegations of abuse against staff in</w:t>
      </w:r>
      <w:r w:rsidR="007A314E" w:rsidRPr="00E75289">
        <w:rPr>
          <w:rFonts w:asciiTheme="minorHAnsi" w:hAnsiTheme="minorHAnsi" w:cstheme="minorHAnsi"/>
        </w:rPr>
        <w:t xml:space="preserve"> the section below and in the school’s policy. </w:t>
      </w:r>
    </w:p>
    <w:p w14:paraId="3CE47502" w14:textId="19FA7BC6" w:rsidR="00F855F1" w:rsidRPr="00E75289" w:rsidRDefault="000D2BF4" w:rsidP="00FA1E85">
      <w:pPr>
        <w:spacing w:before="120" w:after="120"/>
        <w:rPr>
          <w:rFonts w:asciiTheme="minorHAnsi" w:hAnsiTheme="minorHAnsi" w:cstheme="minorHAnsi"/>
          <w:b/>
          <w:bCs/>
        </w:rPr>
      </w:pPr>
      <w:r w:rsidRPr="00E75289">
        <w:rPr>
          <w:rFonts w:asciiTheme="minorHAnsi" w:hAnsiTheme="minorHAnsi" w:cstheme="minorHAnsi"/>
          <w:b/>
          <w:bCs/>
        </w:rPr>
        <w:t>Information Sharing</w:t>
      </w:r>
    </w:p>
    <w:p w14:paraId="1FD942EC" w14:textId="725235C9" w:rsidR="000E061C" w:rsidRPr="00E75289" w:rsidRDefault="00AD129F" w:rsidP="000171EF">
      <w:pPr>
        <w:pStyle w:val="Bullet0"/>
        <w:rPr>
          <w:rFonts w:asciiTheme="minorHAnsi" w:hAnsiTheme="minorHAnsi" w:cstheme="minorHAnsi"/>
          <w:bCs/>
        </w:rPr>
      </w:pPr>
      <w:r w:rsidRPr="00E75289">
        <w:rPr>
          <w:rFonts w:asciiTheme="minorHAnsi" w:hAnsiTheme="minorHAnsi" w:cstheme="minorHAnsi"/>
        </w:rPr>
        <w:t xml:space="preserve">St. John’s school </w:t>
      </w:r>
      <w:r w:rsidR="000D2BF4" w:rsidRPr="00E75289">
        <w:rPr>
          <w:rFonts w:asciiTheme="minorHAnsi" w:hAnsiTheme="minorHAnsi" w:cstheme="minorHAnsi"/>
        </w:rPr>
        <w:t>recognises our duty to share relevant information with appropriate agencies in matters relating to child protection at the earliest opportunity as per statutory guidance outlined within KCSIE 202</w:t>
      </w:r>
      <w:r w:rsidR="00627384" w:rsidRPr="00E75289">
        <w:rPr>
          <w:rFonts w:asciiTheme="minorHAnsi" w:hAnsiTheme="minorHAnsi" w:cstheme="minorHAnsi"/>
        </w:rPr>
        <w:t>5</w:t>
      </w:r>
      <w:r w:rsidR="005A7B0D" w:rsidRPr="00E75289">
        <w:rPr>
          <w:rFonts w:asciiTheme="minorHAnsi" w:hAnsiTheme="minorHAnsi" w:cstheme="minorHAnsi"/>
        </w:rPr>
        <w:t xml:space="preserve"> and the DfE Guidance on </w:t>
      </w:r>
      <w:hyperlink r:id="rId39" w:history="1">
        <w:r w:rsidR="005A7B0D" w:rsidRPr="00E75289">
          <w:rPr>
            <w:rStyle w:val="Hyperlink"/>
            <w:rFonts w:asciiTheme="minorHAnsi" w:hAnsiTheme="minorHAnsi" w:cstheme="minorHAnsi"/>
          </w:rPr>
          <w:t>Information Sharing</w:t>
        </w:r>
      </w:hyperlink>
      <w:r w:rsidR="005A7B0D" w:rsidRPr="00E75289">
        <w:rPr>
          <w:rFonts w:asciiTheme="minorHAnsi" w:hAnsiTheme="minorHAnsi" w:cstheme="minorHAnsi"/>
        </w:rPr>
        <w:t xml:space="preserve"> (May 2024).</w:t>
      </w:r>
      <w:r w:rsidR="00564744" w:rsidRPr="00E75289">
        <w:rPr>
          <w:rFonts w:asciiTheme="minorHAnsi" w:hAnsiTheme="minorHAnsi" w:cstheme="minorHAnsi"/>
        </w:rPr>
        <w:t xml:space="preserve"> This is important because information sharing is vital in identifying and tackling all forms of abuse, neglect and exploitation and in promoting children’s welfare, including in relation to educational outcomes. </w:t>
      </w:r>
    </w:p>
    <w:p w14:paraId="130B2E40" w14:textId="527AA36F" w:rsidR="000E061C" w:rsidRPr="00E75289" w:rsidRDefault="000E061C" w:rsidP="000E061C">
      <w:pPr>
        <w:pStyle w:val="Bullet0"/>
        <w:rPr>
          <w:rFonts w:asciiTheme="minorHAnsi" w:hAnsiTheme="minorHAnsi" w:cstheme="minorHAnsi"/>
          <w:bCs/>
        </w:rPr>
      </w:pPr>
      <w:r w:rsidRPr="00E75289">
        <w:rPr>
          <w:rFonts w:asciiTheme="minorHAnsi" w:hAnsiTheme="minorHAnsi" w:cstheme="minorHAnsi"/>
        </w:rPr>
        <w:t>The</w:t>
      </w:r>
      <w:r w:rsidRPr="00E75289">
        <w:rPr>
          <w:rFonts w:asciiTheme="minorHAnsi" w:hAnsiTheme="minorHAnsi" w:cstheme="minorHAnsi"/>
          <w:bCs/>
        </w:rPr>
        <w:t xml:space="preserve"> safety of the child is always paramount, any concerns about sharing information must not be allowed to stand in the way </w:t>
      </w:r>
      <w:r w:rsidR="00F6275B" w:rsidRPr="00E75289">
        <w:rPr>
          <w:rFonts w:asciiTheme="minorHAnsi" w:hAnsiTheme="minorHAnsi" w:cstheme="minorHAnsi"/>
          <w:bCs/>
        </w:rPr>
        <w:t xml:space="preserve">of </w:t>
      </w:r>
      <w:r w:rsidRPr="00E75289">
        <w:rPr>
          <w:rFonts w:asciiTheme="minorHAnsi" w:hAnsiTheme="minorHAnsi" w:cstheme="minorHAnsi"/>
          <w:bCs/>
        </w:rPr>
        <w:t xml:space="preserve">ensuring the welfare and safety of pupils. </w:t>
      </w:r>
    </w:p>
    <w:p w14:paraId="1629C42E" w14:textId="0205494A" w:rsidR="000171EF" w:rsidRPr="00E75289" w:rsidRDefault="000171EF" w:rsidP="000171EF">
      <w:pPr>
        <w:pStyle w:val="Bullet0"/>
        <w:rPr>
          <w:rFonts w:asciiTheme="minorHAnsi" w:hAnsiTheme="minorHAnsi" w:cstheme="minorHAnsi"/>
          <w:bCs/>
        </w:rPr>
      </w:pPr>
      <w:r w:rsidRPr="00E75289">
        <w:rPr>
          <w:rFonts w:asciiTheme="minorHAnsi" w:hAnsiTheme="minorHAnsi" w:cstheme="minorHAnsi"/>
          <w:bCs/>
        </w:rPr>
        <w:t>Staff should never promise a student that they will not pass on child protection concerns to the relevant staff and agencies. However, the child should be reassured that:</w:t>
      </w:r>
    </w:p>
    <w:p w14:paraId="3237C0F2" w14:textId="4C5CADA6" w:rsidR="000171EF" w:rsidRPr="00E75289" w:rsidRDefault="000171E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rPr>
        <w:t xml:space="preserve">their </w:t>
      </w:r>
      <w:r w:rsidRPr="00E75289">
        <w:rPr>
          <w:rFonts w:asciiTheme="minorHAnsi" w:hAnsiTheme="minorHAnsi" w:cstheme="minorHAnsi"/>
          <w:szCs w:val="20"/>
        </w:rPr>
        <w:t xml:space="preserve">disclosure will be taken </w:t>
      </w:r>
      <w:r w:rsidR="00A94CFB" w:rsidRPr="00E75289">
        <w:rPr>
          <w:rFonts w:asciiTheme="minorHAnsi" w:hAnsiTheme="minorHAnsi" w:cstheme="minorHAnsi"/>
          <w:szCs w:val="20"/>
        </w:rPr>
        <w:t>seriously,</w:t>
      </w:r>
      <w:r w:rsidRPr="00E75289">
        <w:rPr>
          <w:rFonts w:asciiTheme="minorHAnsi" w:hAnsiTheme="minorHAnsi" w:cstheme="minorHAnsi"/>
          <w:szCs w:val="20"/>
        </w:rPr>
        <w:t xml:space="preserve"> and it is not creating a</w:t>
      </w:r>
      <w:r w:rsidR="000E061C" w:rsidRPr="00E75289">
        <w:rPr>
          <w:rFonts w:asciiTheme="minorHAnsi" w:hAnsiTheme="minorHAnsi" w:cstheme="minorHAnsi"/>
          <w:szCs w:val="20"/>
        </w:rPr>
        <w:t xml:space="preserve"> </w:t>
      </w:r>
      <w:r w:rsidRPr="00E75289">
        <w:rPr>
          <w:rFonts w:asciiTheme="minorHAnsi" w:hAnsiTheme="minorHAnsi" w:cstheme="minorHAnsi"/>
          <w:szCs w:val="20"/>
        </w:rPr>
        <w:t>problem</w:t>
      </w:r>
    </w:p>
    <w:p w14:paraId="67067BFF" w14:textId="44DE49D7" w:rsidR="000171EF" w:rsidRPr="00E75289" w:rsidRDefault="000171E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their disclosure will only be shared with relevant staff</w:t>
      </w:r>
    </w:p>
    <w:p w14:paraId="796283E7" w14:textId="77777777" w:rsidR="000171EF" w:rsidRPr="00E75289" w:rsidRDefault="000171E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staff will be sensitive to their feelings and concerns </w:t>
      </w:r>
    </w:p>
    <w:p w14:paraId="0CADB70C" w14:textId="1CA0E3C8" w:rsidR="000171EF" w:rsidRPr="00E75289" w:rsidRDefault="000171EF"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their wishes will be heard </w:t>
      </w:r>
    </w:p>
    <w:p w14:paraId="68249EC2" w14:textId="51DA9BE7" w:rsidR="00ED6ACD" w:rsidRPr="00E75289" w:rsidRDefault="000171EF" w:rsidP="008E0DA7">
      <w:pPr>
        <w:pStyle w:val="Bullet0"/>
        <w:numPr>
          <w:ilvl w:val="0"/>
          <w:numId w:val="51"/>
        </w:numPr>
        <w:ind w:left="714" w:hanging="357"/>
        <w:rPr>
          <w:rFonts w:asciiTheme="minorHAnsi" w:hAnsiTheme="minorHAnsi" w:cstheme="minorHAnsi"/>
        </w:rPr>
      </w:pPr>
      <w:r w:rsidRPr="00E75289">
        <w:rPr>
          <w:rFonts w:asciiTheme="minorHAnsi" w:hAnsiTheme="minorHAnsi" w:cstheme="minorHAnsi"/>
          <w:szCs w:val="20"/>
        </w:rPr>
        <w:t>they will</w:t>
      </w:r>
      <w:r w:rsidRPr="00E75289">
        <w:rPr>
          <w:rFonts w:asciiTheme="minorHAnsi" w:hAnsiTheme="minorHAnsi" w:cstheme="minorHAnsi"/>
        </w:rPr>
        <w:t xml:space="preserve"> be kept informed of actions and support.</w:t>
      </w:r>
    </w:p>
    <w:p w14:paraId="58A3D57D" w14:textId="05152DA2" w:rsidR="00D82F87" w:rsidRPr="00E75289" w:rsidRDefault="00D82F87" w:rsidP="00D82F87">
      <w:pPr>
        <w:pStyle w:val="Bullet0"/>
        <w:rPr>
          <w:rFonts w:asciiTheme="minorHAnsi" w:hAnsiTheme="minorHAnsi" w:cstheme="minorHAnsi"/>
        </w:rPr>
      </w:pPr>
      <w:r w:rsidRPr="00E75289">
        <w:rPr>
          <w:rFonts w:asciiTheme="minorHAnsi" w:hAnsiTheme="minorHAnsi" w:cstheme="minorHAnsi"/>
        </w:rPr>
        <w:t xml:space="preserve">The Data Protection Act 2018 and </w:t>
      </w:r>
      <w:r w:rsidR="005A7B0D" w:rsidRPr="00E75289">
        <w:rPr>
          <w:rFonts w:asciiTheme="minorHAnsi" w:hAnsiTheme="minorHAnsi" w:cstheme="minorHAnsi"/>
        </w:rPr>
        <w:t xml:space="preserve">UK </w:t>
      </w:r>
      <w:r w:rsidRPr="00E75289">
        <w:rPr>
          <w:rFonts w:asciiTheme="minorHAnsi" w:hAnsiTheme="minorHAnsi" w:cstheme="minorHAnsi"/>
        </w:rPr>
        <w:t>GDPR do not prevent the sharing of information for the purposes of keeping children safe. Fears about sharing information must not be allowed to stand in the way of the need to safeguard and promote the welfare and protect the safety of children.</w:t>
      </w:r>
      <w:r w:rsidR="00932B1C" w:rsidRPr="00E75289">
        <w:rPr>
          <w:rFonts w:asciiTheme="minorHAnsi" w:hAnsiTheme="minorHAnsi" w:cstheme="minorHAnsi"/>
        </w:rPr>
        <w:t xml:space="preserve"> The school may legitimately share information without consent where: it is not possible to gain consent; it cannot be reasonably expected that a practitioner gains consent; and, if to gain consent would place a child at risk.</w:t>
      </w:r>
    </w:p>
    <w:p w14:paraId="1F27E666" w14:textId="6FE654FA" w:rsidR="000D0477" w:rsidRPr="00E75289" w:rsidRDefault="00AD129F" w:rsidP="009D137E">
      <w:pPr>
        <w:pStyle w:val="Bullet0"/>
        <w:rPr>
          <w:rFonts w:asciiTheme="minorHAnsi" w:hAnsiTheme="minorHAnsi" w:cstheme="minorHAnsi"/>
          <w:b/>
          <w:color w:val="FF0096"/>
        </w:rPr>
      </w:pPr>
      <w:r w:rsidRPr="00E75289">
        <w:rPr>
          <w:rFonts w:asciiTheme="minorHAnsi" w:hAnsiTheme="minorHAnsi" w:cstheme="minorHAnsi"/>
        </w:rPr>
        <w:t xml:space="preserve">St. John’s school </w:t>
      </w:r>
      <w:r w:rsidR="000D0477" w:rsidRPr="00E75289">
        <w:rPr>
          <w:rFonts w:asciiTheme="minorHAnsi" w:hAnsiTheme="minorHAnsi" w:cstheme="minorHAnsi"/>
        </w:rPr>
        <w:t>has an appropriately trained Data Protection Officer (DPO) as required by the General Data Protection Regulations (GDPR) to ensure that our school is complaint with all matters relating to confidentiality and information sharing requirements.</w:t>
      </w:r>
      <w:r w:rsidR="000D0477" w:rsidRPr="00E75289">
        <w:rPr>
          <w:rFonts w:asciiTheme="minorHAnsi" w:hAnsiTheme="minorHAnsi" w:cstheme="minorHAnsi"/>
          <w:b/>
          <w:color w:val="FF0096"/>
        </w:rPr>
        <w:t xml:space="preserve">   </w:t>
      </w:r>
      <w:r w:rsidRPr="00E75289">
        <w:rPr>
          <w:rFonts w:asciiTheme="minorHAnsi" w:hAnsiTheme="minorHAnsi" w:cstheme="minorHAnsi"/>
          <w:b/>
        </w:rPr>
        <w:t xml:space="preserve">Mrs. Susan Notley is the DPO and </w:t>
      </w:r>
      <w:proofErr w:type="spellStart"/>
      <w:r w:rsidRPr="00E75289">
        <w:rPr>
          <w:rFonts w:asciiTheme="minorHAnsi" w:hAnsiTheme="minorHAnsi" w:cstheme="minorHAnsi"/>
          <w:b/>
        </w:rPr>
        <w:t>Krish</w:t>
      </w:r>
      <w:proofErr w:type="spellEnd"/>
      <w:r w:rsidRPr="00E75289">
        <w:rPr>
          <w:rFonts w:asciiTheme="minorHAnsi" w:hAnsiTheme="minorHAnsi" w:cstheme="minorHAnsi"/>
          <w:b/>
        </w:rPr>
        <w:t xml:space="preserve"> </w:t>
      </w:r>
      <w:proofErr w:type="spellStart"/>
      <w:r w:rsidRPr="00E75289">
        <w:rPr>
          <w:rFonts w:asciiTheme="minorHAnsi" w:hAnsiTheme="minorHAnsi" w:cstheme="minorHAnsi"/>
          <w:b/>
        </w:rPr>
        <w:t>Shil</w:t>
      </w:r>
      <w:proofErr w:type="spellEnd"/>
      <w:r w:rsidRPr="00E75289">
        <w:rPr>
          <w:rFonts w:asciiTheme="minorHAnsi" w:hAnsiTheme="minorHAnsi" w:cstheme="minorHAnsi"/>
          <w:b/>
        </w:rPr>
        <w:t xml:space="preserve"> is the Governor responsible for GDPR.</w:t>
      </w:r>
    </w:p>
    <w:p w14:paraId="5ECC0717" w14:textId="16B15664" w:rsidR="00ED6ACD" w:rsidRPr="00E75289" w:rsidRDefault="00F855F1" w:rsidP="00ED6ACD">
      <w:pPr>
        <w:pStyle w:val="Bullet0"/>
        <w:rPr>
          <w:rFonts w:asciiTheme="minorHAnsi" w:hAnsiTheme="minorHAnsi" w:cstheme="minorHAnsi"/>
        </w:rPr>
      </w:pPr>
      <w:r w:rsidRPr="00E75289">
        <w:rPr>
          <w:rFonts w:asciiTheme="minorHAnsi" w:hAnsiTheme="minorHAnsi" w:cstheme="minorHAnsi"/>
        </w:rPr>
        <w:t xml:space="preserve">DfE Guidance on </w:t>
      </w:r>
      <w:hyperlink r:id="rId40" w:history="1">
        <w:r w:rsidRPr="00E75289">
          <w:rPr>
            <w:rStyle w:val="Hyperlink"/>
            <w:rFonts w:asciiTheme="minorHAnsi" w:hAnsiTheme="minorHAnsi" w:cstheme="minorHAnsi"/>
          </w:rPr>
          <w:t>Information Sharing</w:t>
        </w:r>
      </w:hyperlink>
      <w:r w:rsidRPr="00E75289">
        <w:rPr>
          <w:rFonts w:asciiTheme="minorHAnsi" w:hAnsiTheme="minorHAnsi" w:cstheme="minorHAnsi"/>
        </w:rPr>
        <w:t xml:space="preserve"> (</w:t>
      </w:r>
      <w:r w:rsidR="00FE7E49" w:rsidRPr="00E75289">
        <w:rPr>
          <w:rFonts w:asciiTheme="minorHAnsi" w:hAnsiTheme="minorHAnsi" w:cstheme="minorHAnsi"/>
        </w:rPr>
        <w:t>May 2024)</w:t>
      </w:r>
      <w:r w:rsidRPr="00E75289">
        <w:rPr>
          <w:rFonts w:asciiTheme="minorHAnsi" w:hAnsiTheme="minorHAnsi" w:cstheme="minorHAnsi"/>
        </w:rPr>
        <w:t xml:space="preserve"> provides further detail. </w:t>
      </w:r>
      <w:r w:rsidR="00ED6ACD" w:rsidRPr="00E75289">
        <w:rPr>
          <w:rFonts w:asciiTheme="minorHAnsi" w:hAnsiTheme="minorHAnsi" w:cstheme="minorHAnsi"/>
          <w:bCs/>
        </w:rPr>
        <w:t>The 7 ‘golden rules’ for sharing information, and can support staff who have to make decisions about sharing informatio</w:t>
      </w:r>
      <w:r w:rsidR="00AD129F" w:rsidRPr="00E75289">
        <w:rPr>
          <w:rFonts w:asciiTheme="minorHAnsi" w:hAnsiTheme="minorHAnsi" w:cstheme="minorHAnsi"/>
          <w:bCs/>
        </w:rPr>
        <w:t>n, located in the staff room.</w:t>
      </w:r>
    </w:p>
    <w:p w14:paraId="68678D9C" w14:textId="49A6399C" w:rsidR="00C67472" w:rsidRPr="00E75289" w:rsidRDefault="000E061C" w:rsidP="00E84AD0">
      <w:pPr>
        <w:pStyle w:val="Bullet0"/>
        <w:rPr>
          <w:rFonts w:asciiTheme="minorHAnsi" w:hAnsiTheme="minorHAnsi" w:cstheme="minorHAnsi"/>
        </w:rPr>
      </w:pPr>
      <w:r w:rsidRPr="00E75289">
        <w:rPr>
          <w:rFonts w:asciiTheme="minorHAnsi" w:hAnsiTheme="minorHAnsi" w:cstheme="minorHAnsi"/>
        </w:rPr>
        <w:t xml:space="preserve">If staff are in any doubt about sharing information, they should speak to the DSL (or deputies). </w:t>
      </w:r>
    </w:p>
    <w:p w14:paraId="467EC1C1" w14:textId="1ADBCDAF" w:rsidR="00326003" w:rsidRPr="00E75289" w:rsidRDefault="00326003" w:rsidP="00FA1E85">
      <w:pPr>
        <w:spacing w:before="120" w:after="120"/>
        <w:rPr>
          <w:rFonts w:asciiTheme="minorHAnsi" w:hAnsiTheme="minorHAnsi" w:cstheme="minorHAnsi"/>
          <w:b/>
          <w:bCs/>
        </w:rPr>
      </w:pPr>
      <w:r w:rsidRPr="00E75289">
        <w:rPr>
          <w:rFonts w:asciiTheme="minorHAnsi" w:hAnsiTheme="minorHAnsi" w:cstheme="minorHAnsi"/>
          <w:b/>
          <w:bCs/>
        </w:rPr>
        <w:t>Record keeping</w:t>
      </w:r>
    </w:p>
    <w:p w14:paraId="0D6EDC8A" w14:textId="1C1BEFFC" w:rsidR="00C506DF" w:rsidRPr="00E75289" w:rsidRDefault="00AB1F4E" w:rsidP="00C506DF">
      <w:pPr>
        <w:pStyle w:val="Bullet0"/>
        <w:rPr>
          <w:rFonts w:asciiTheme="minorHAnsi" w:hAnsiTheme="minorHAnsi" w:cstheme="minorHAnsi"/>
        </w:rPr>
      </w:pPr>
      <w:r w:rsidRPr="00E75289">
        <w:rPr>
          <w:rFonts w:asciiTheme="minorHAnsi" w:hAnsiTheme="minorHAnsi" w:cstheme="minorHAnsi"/>
        </w:rPr>
        <w:t xml:space="preserve">All safeguarding concerns, discussions and decisions, and reasons for those decisions, will be recorded in writing </w:t>
      </w:r>
      <w:r w:rsidR="008E4495" w:rsidRPr="00E75289">
        <w:rPr>
          <w:rFonts w:asciiTheme="minorHAnsi" w:hAnsiTheme="minorHAnsi" w:cstheme="minorHAnsi"/>
        </w:rPr>
        <w:t xml:space="preserve">contemporaneously </w:t>
      </w:r>
      <w:r w:rsidR="00F7289C" w:rsidRPr="00E75289">
        <w:rPr>
          <w:rFonts w:asciiTheme="minorHAnsi" w:hAnsiTheme="minorHAnsi" w:cstheme="minorHAnsi"/>
        </w:rPr>
        <w:t>(this may be used a</w:t>
      </w:r>
      <w:r w:rsidR="008E4495" w:rsidRPr="00E75289">
        <w:rPr>
          <w:rFonts w:asciiTheme="minorHAnsi" w:hAnsiTheme="minorHAnsi" w:cstheme="minorHAnsi"/>
        </w:rPr>
        <w:t>s</w:t>
      </w:r>
      <w:r w:rsidR="00F7289C" w:rsidRPr="00E75289">
        <w:rPr>
          <w:rFonts w:asciiTheme="minorHAnsi" w:hAnsiTheme="minorHAnsi" w:cstheme="minorHAnsi"/>
        </w:rPr>
        <w:t xml:space="preserve"> evidence if the disclosure becomes a Police matter) </w:t>
      </w:r>
      <w:r w:rsidRPr="00E75289">
        <w:rPr>
          <w:rFonts w:asciiTheme="minorHAnsi" w:hAnsiTheme="minorHAnsi" w:cstheme="minorHAnsi"/>
        </w:rPr>
        <w:t xml:space="preserve">on the </w:t>
      </w:r>
      <w:r w:rsidR="00CA00A2" w:rsidRPr="00E75289">
        <w:rPr>
          <w:rFonts w:asciiTheme="minorHAnsi" w:hAnsiTheme="minorHAnsi" w:cstheme="minorHAnsi"/>
          <w:lang w:val="en-US"/>
        </w:rPr>
        <w:t>school</w:t>
      </w:r>
      <w:r w:rsidRPr="00E75289">
        <w:rPr>
          <w:rFonts w:asciiTheme="minorHAnsi" w:hAnsiTheme="minorHAnsi" w:cstheme="minorHAnsi"/>
        </w:rPr>
        <w:t xml:space="preserve"> safeguarding </w:t>
      </w:r>
      <w:r w:rsidR="00AD129F" w:rsidRPr="00E75289">
        <w:rPr>
          <w:rFonts w:asciiTheme="minorHAnsi" w:hAnsiTheme="minorHAnsi" w:cstheme="minorHAnsi"/>
          <w:lang w:val="en-US"/>
        </w:rPr>
        <w:t>concern form</w:t>
      </w:r>
      <w:r w:rsidRPr="00E75289">
        <w:rPr>
          <w:rFonts w:asciiTheme="minorHAnsi" w:hAnsiTheme="minorHAnsi" w:cstheme="minorHAnsi"/>
        </w:rPr>
        <w:t xml:space="preserve"> and pass</w:t>
      </w:r>
      <w:r w:rsidR="008E4495" w:rsidRPr="00E75289">
        <w:rPr>
          <w:rFonts w:asciiTheme="minorHAnsi" w:hAnsiTheme="minorHAnsi" w:cstheme="minorHAnsi"/>
        </w:rPr>
        <w:t xml:space="preserve">ed </w:t>
      </w:r>
      <w:r w:rsidRPr="00E75289">
        <w:rPr>
          <w:rFonts w:asciiTheme="minorHAnsi" w:hAnsiTheme="minorHAnsi" w:cstheme="minorHAnsi"/>
        </w:rPr>
        <w:t xml:space="preserve">without delay to the DSL. </w:t>
      </w:r>
      <w:r w:rsidR="00F7289C" w:rsidRPr="00E75289">
        <w:rPr>
          <w:rFonts w:asciiTheme="minorHAnsi" w:hAnsiTheme="minorHAnsi" w:cstheme="minorHAnsi"/>
        </w:rPr>
        <w:t xml:space="preserve">This should include speaking to the DSL. </w:t>
      </w:r>
      <w:r w:rsidRPr="00E75289">
        <w:rPr>
          <w:rFonts w:asciiTheme="minorHAnsi" w:hAnsiTheme="minorHAnsi" w:cstheme="minorHAnsi"/>
        </w:rPr>
        <w:t xml:space="preserve">A body map will be completed if injuries have been observed. </w:t>
      </w:r>
    </w:p>
    <w:p w14:paraId="021BE403" w14:textId="77777777" w:rsidR="00757934" w:rsidRPr="00E75289" w:rsidRDefault="008E4495" w:rsidP="00757934">
      <w:pPr>
        <w:pStyle w:val="Bullet0"/>
        <w:rPr>
          <w:rFonts w:asciiTheme="minorHAnsi" w:hAnsiTheme="minorHAnsi" w:cstheme="minorHAnsi"/>
        </w:rPr>
      </w:pPr>
      <w:r w:rsidRPr="00E75289">
        <w:rPr>
          <w:rFonts w:asciiTheme="minorHAnsi" w:hAnsiTheme="minorHAnsi" w:cstheme="minorHAnsi"/>
          <w:bCs/>
        </w:rPr>
        <w:t>Records</w:t>
      </w:r>
      <w:r w:rsidRPr="00E75289">
        <w:rPr>
          <w:rFonts w:asciiTheme="minorHAnsi" w:hAnsiTheme="minorHAnsi" w:cstheme="minorHAnsi"/>
        </w:rPr>
        <w:t xml:space="preserve"> must be completed at the time using the child’s words and shared as soon as possible after the incident/event. The record must be signed and dated by the member of staff.  If there is an immediate concern the member of staff should consult with a DSL before completing the form as reporting urgent concerns takes priority.</w:t>
      </w:r>
      <w:r w:rsidR="00757934" w:rsidRPr="00E75289">
        <w:rPr>
          <w:rFonts w:asciiTheme="minorHAnsi" w:hAnsiTheme="minorHAnsi" w:cstheme="minorHAnsi"/>
        </w:rPr>
        <w:t xml:space="preserve"> Records will include: </w:t>
      </w:r>
    </w:p>
    <w:p w14:paraId="03070B5B" w14:textId="77777777" w:rsidR="00757934" w:rsidRPr="00E75289" w:rsidRDefault="00757934"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rPr>
        <w:t xml:space="preserve">a clear </w:t>
      </w:r>
      <w:r w:rsidRPr="00E75289">
        <w:rPr>
          <w:rFonts w:asciiTheme="minorHAnsi" w:hAnsiTheme="minorHAnsi" w:cstheme="minorHAnsi"/>
          <w:szCs w:val="20"/>
        </w:rPr>
        <w:t xml:space="preserve">and comprehensive summary of the concern </w:t>
      </w:r>
    </w:p>
    <w:p w14:paraId="404B4162" w14:textId="77777777" w:rsidR="00757934" w:rsidRPr="00E75289" w:rsidRDefault="00757934" w:rsidP="008E0DA7">
      <w:pPr>
        <w:pStyle w:val="Bullet0"/>
        <w:numPr>
          <w:ilvl w:val="0"/>
          <w:numId w:val="51"/>
        </w:numPr>
        <w:ind w:left="714" w:hanging="357"/>
        <w:rPr>
          <w:rFonts w:asciiTheme="minorHAnsi" w:hAnsiTheme="minorHAnsi" w:cstheme="minorHAnsi"/>
          <w:szCs w:val="20"/>
        </w:rPr>
      </w:pPr>
      <w:r w:rsidRPr="00E75289">
        <w:rPr>
          <w:rFonts w:asciiTheme="minorHAnsi" w:hAnsiTheme="minorHAnsi" w:cstheme="minorHAnsi"/>
          <w:szCs w:val="20"/>
        </w:rPr>
        <w:t xml:space="preserve">details of how the concern was followed up and resolved </w:t>
      </w:r>
    </w:p>
    <w:p w14:paraId="2218143B" w14:textId="2FC97BC2" w:rsidR="00757934" w:rsidRPr="00E75289" w:rsidRDefault="00757934" w:rsidP="008E0DA7">
      <w:pPr>
        <w:pStyle w:val="Bullet0"/>
        <w:numPr>
          <w:ilvl w:val="0"/>
          <w:numId w:val="51"/>
        </w:numPr>
        <w:ind w:left="714" w:hanging="357"/>
        <w:rPr>
          <w:rFonts w:asciiTheme="minorHAnsi" w:hAnsiTheme="minorHAnsi" w:cstheme="minorHAnsi"/>
        </w:rPr>
      </w:pPr>
      <w:r w:rsidRPr="00E75289">
        <w:rPr>
          <w:rFonts w:asciiTheme="minorHAnsi" w:hAnsiTheme="minorHAnsi" w:cstheme="minorHAnsi"/>
          <w:szCs w:val="20"/>
        </w:rPr>
        <w:lastRenderedPageBreak/>
        <w:t>a note</w:t>
      </w:r>
      <w:r w:rsidRPr="00E75289">
        <w:rPr>
          <w:rFonts w:asciiTheme="minorHAnsi" w:hAnsiTheme="minorHAnsi" w:cstheme="minorHAnsi"/>
        </w:rPr>
        <w:t xml:space="preserve"> of any action taken, decisions reached and the outcome</w:t>
      </w:r>
    </w:p>
    <w:p w14:paraId="3CE91DC3" w14:textId="1CB003A8" w:rsidR="00DA3145" w:rsidRPr="00E75289" w:rsidRDefault="00DA3145" w:rsidP="008E0DA7">
      <w:pPr>
        <w:pStyle w:val="Bullet0"/>
        <w:numPr>
          <w:ilvl w:val="0"/>
          <w:numId w:val="51"/>
        </w:numPr>
        <w:ind w:left="714" w:hanging="357"/>
        <w:rPr>
          <w:rFonts w:asciiTheme="minorHAnsi" w:hAnsiTheme="minorHAnsi" w:cstheme="minorHAnsi"/>
        </w:rPr>
      </w:pPr>
      <w:r w:rsidRPr="00E75289">
        <w:rPr>
          <w:rFonts w:asciiTheme="minorHAnsi" w:hAnsiTheme="minorHAnsi" w:cstheme="minorHAnsi"/>
        </w:rPr>
        <w:t>the rationale for decision</w:t>
      </w:r>
      <w:r w:rsidR="00EB3115" w:rsidRPr="00E75289">
        <w:rPr>
          <w:rFonts w:asciiTheme="minorHAnsi" w:hAnsiTheme="minorHAnsi" w:cstheme="minorHAnsi"/>
        </w:rPr>
        <w:t>s</w:t>
      </w:r>
      <w:r w:rsidRPr="00E75289">
        <w:rPr>
          <w:rFonts w:asciiTheme="minorHAnsi" w:hAnsiTheme="minorHAnsi" w:cstheme="minorHAnsi"/>
        </w:rPr>
        <w:t>, including referrals and when referrals were not made.</w:t>
      </w:r>
    </w:p>
    <w:p w14:paraId="7AC4724C" w14:textId="4FB5D310" w:rsidR="00AB1F4E" w:rsidRPr="00E75289" w:rsidRDefault="00AB1F4E" w:rsidP="00C506DF">
      <w:pPr>
        <w:pStyle w:val="Bullet0"/>
        <w:rPr>
          <w:rFonts w:asciiTheme="minorHAnsi" w:hAnsiTheme="minorHAnsi" w:cstheme="minorHAnsi"/>
        </w:rPr>
      </w:pPr>
      <w:r w:rsidRPr="00E75289">
        <w:rPr>
          <w:rFonts w:asciiTheme="minorHAnsi" w:hAnsiTheme="minorHAnsi" w:cstheme="minorHAnsi"/>
          <w:bCs/>
        </w:rPr>
        <w:t>If members of staff are in any doubt about recording requirements, they should discuss their concerns with the DSL.</w:t>
      </w:r>
    </w:p>
    <w:p w14:paraId="2B11E342" w14:textId="462F2CB3" w:rsidR="008E4495" w:rsidRPr="00E75289" w:rsidRDefault="007E5983" w:rsidP="008E4495">
      <w:pPr>
        <w:pStyle w:val="Bullet0"/>
        <w:rPr>
          <w:rFonts w:asciiTheme="minorHAnsi" w:hAnsiTheme="minorHAnsi" w:cstheme="minorHAnsi"/>
        </w:rPr>
      </w:pPr>
      <w:r w:rsidRPr="00E75289">
        <w:rPr>
          <w:rFonts w:asciiTheme="minorHAnsi" w:hAnsiTheme="minorHAnsi" w:cstheme="minorHAnsi"/>
        </w:rPr>
        <w:t xml:space="preserve">Safeguarding records are kept for individual children and are maintained separately from all other records relating to the child in </w:t>
      </w:r>
      <w:r w:rsidR="00CF32DE" w:rsidRPr="00E75289">
        <w:rPr>
          <w:rFonts w:asciiTheme="minorHAnsi" w:hAnsiTheme="minorHAnsi" w:cstheme="minorHAnsi"/>
        </w:rPr>
        <w:t xml:space="preserve">the </w:t>
      </w:r>
      <w:r w:rsidR="00CA00A2" w:rsidRPr="00E75289">
        <w:rPr>
          <w:rFonts w:asciiTheme="minorHAnsi" w:hAnsiTheme="minorHAnsi" w:cstheme="minorHAnsi"/>
        </w:rPr>
        <w:t>school</w:t>
      </w:r>
      <w:r w:rsidRPr="00E75289">
        <w:rPr>
          <w:rFonts w:asciiTheme="minorHAnsi" w:hAnsiTheme="minorHAnsi" w:cstheme="minorHAnsi"/>
        </w:rPr>
        <w:t>. Safeguarding records are kept in accordance with data protection legislation and are retained centrally and securely by the DSL</w:t>
      </w:r>
      <w:r w:rsidR="00815036" w:rsidRPr="00E75289">
        <w:rPr>
          <w:rFonts w:asciiTheme="minorHAnsi" w:hAnsiTheme="minorHAnsi" w:cstheme="minorHAnsi"/>
        </w:rPr>
        <w:t xml:space="preserve"> (an DDSLs). </w:t>
      </w:r>
      <w:r w:rsidRPr="00E75289">
        <w:rPr>
          <w:rFonts w:asciiTheme="minorHAnsi" w:hAnsiTheme="minorHAnsi" w:cstheme="minorHAnsi"/>
        </w:rPr>
        <w:t xml:space="preserve">Safeguarding records are shared with staff on a ‘need to know’ basis only. </w:t>
      </w:r>
    </w:p>
    <w:p w14:paraId="136A32F8" w14:textId="18AB6322" w:rsidR="00970474" w:rsidRPr="00E75289" w:rsidRDefault="00970474" w:rsidP="008E4495">
      <w:pPr>
        <w:pStyle w:val="Bullet0"/>
        <w:rPr>
          <w:rFonts w:asciiTheme="minorHAnsi" w:hAnsiTheme="minorHAnsi" w:cstheme="minorHAnsi"/>
        </w:rPr>
      </w:pPr>
      <w:r w:rsidRPr="00E75289">
        <w:rPr>
          <w:rFonts w:asciiTheme="minorHAnsi" w:hAnsiTheme="minorHAnsi" w:cstheme="minorHAnsi"/>
        </w:rPr>
        <w:t xml:space="preserve">Records will also be kept of any telephone calls, meetings or other communications </w:t>
      </w:r>
      <w:r w:rsidR="00815036" w:rsidRPr="00E75289">
        <w:rPr>
          <w:rFonts w:asciiTheme="minorHAnsi" w:hAnsiTheme="minorHAnsi" w:cstheme="minorHAnsi"/>
        </w:rPr>
        <w:t>for each child to build a full and detailed chronology. This may include other school records, such as first aid, medical treatment if the child is unwell, attendance and punctuality and behaviour.</w:t>
      </w:r>
    </w:p>
    <w:p w14:paraId="1634D2DB" w14:textId="58E9427E" w:rsidR="00BE323C" w:rsidRPr="00E75289" w:rsidRDefault="007E5983" w:rsidP="00C912F6">
      <w:pPr>
        <w:pStyle w:val="Bullet0"/>
        <w:ind w:left="357" w:hanging="357"/>
        <w:rPr>
          <w:rFonts w:asciiTheme="minorHAnsi" w:hAnsiTheme="minorHAnsi" w:cstheme="minorHAnsi"/>
        </w:rPr>
      </w:pPr>
      <w:r w:rsidRPr="00E75289">
        <w:rPr>
          <w:rFonts w:asciiTheme="minorHAnsi" w:hAnsiTheme="minorHAnsi" w:cstheme="minorHAnsi"/>
        </w:rPr>
        <w:t>All safeguarding records will be</w:t>
      </w:r>
      <w:r w:rsidR="005A17D1" w:rsidRPr="00E75289">
        <w:rPr>
          <w:rFonts w:asciiTheme="minorHAnsi" w:hAnsiTheme="minorHAnsi" w:cstheme="minorHAnsi"/>
        </w:rPr>
        <w:t xml:space="preserve"> </w:t>
      </w:r>
      <w:r w:rsidRPr="00E75289">
        <w:rPr>
          <w:rFonts w:asciiTheme="minorHAnsi" w:hAnsiTheme="minorHAnsi" w:cstheme="minorHAnsi"/>
        </w:rPr>
        <w:t xml:space="preserve">transferred in accordance with data protection legislation to the child’s subsequent </w:t>
      </w:r>
      <w:r w:rsidR="00CA00A2" w:rsidRPr="00E75289">
        <w:rPr>
          <w:rFonts w:asciiTheme="minorHAnsi" w:hAnsiTheme="minorHAnsi" w:cstheme="minorHAnsi"/>
        </w:rPr>
        <w:t>school</w:t>
      </w:r>
      <w:r w:rsidRPr="00E75289">
        <w:rPr>
          <w:rFonts w:asciiTheme="minorHAnsi" w:hAnsiTheme="minorHAnsi" w:cstheme="minorHAnsi"/>
        </w:rPr>
        <w:t>, under confidential and separate cover. These will be given to the new DSL and a receipt of delivery will be obtained.</w:t>
      </w:r>
    </w:p>
    <w:p w14:paraId="0389CD51" w14:textId="750D71EF" w:rsidR="595FDB0B" w:rsidRPr="00E75289" w:rsidRDefault="00BE323C" w:rsidP="00DA3145">
      <w:pPr>
        <w:pStyle w:val="Bullet0"/>
        <w:rPr>
          <w:rFonts w:asciiTheme="minorHAnsi" w:hAnsiTheme="minorHAnsi" w:cstheme="minorHAnsi"/>
          <w:szCs w:val="20"/>
        </w:rPr>
      </w:pPr>
      <w:r w:rsidRPr="00E75289">
        <w:rPr>
          <w:rFonts w:asciiTheme="minorHAnsi" w:hAnsiTheme="minorHAnsi" w:cstheme="minorHAnsi"/>
        </w:rPr>
        <w:t xml:space="preserve">In addition to the child protection file, the DSL will also consider if it would be appropriate to share any information with the </w:t>
      </w:r>
      <w:r w:rsidR="00A05A76" w:rsidRPr="00E75289">
        <w:rPr>
          <w:rFonts w:asciiTheme="minorHAnsi" w:hAnsiTheme="minorHAnsi" w:cstheme="minorHAnsi"/>
        </w:rPr>
        <w:t xml:space="preserve">DSL at the </w:t>
      </w:r>
      <w:r w:rsidRPr="00E75289">
        <w:rPr>
          <w:rFonts w:asciiTheme="minorHAnsi" w:hAnsiTheme="minorHAnsi" w:cstheme="minorHAnsi"/>
        </w:rPr>
        <w:t xml:space="preserve">new school in advance of a child leaving. For example, information that would allow the new school to continue to provide support. </w:t>
      </w:r>
      <w:r w:rsidR="00BE7F4C" w:rsidRPr="00E75289">
        <w:rPr>
          <w:rFonts w:asciiTheme="minorHAnsi" w:hAnsiTheme="minorHAnsi" w:cstheme="minorHAnsi"/>
        </w:rPr>
        <w:t xml:space="preserve"> </w:t>
      </w:r>
    </w:p>
    <w:p w14:paraId="4898CC3D" w14:textId="77777777" w:rsidR="00A76F72" w:rsidRPr="00E75289" w:rsidRDefault="00A76F72" w:rsidP="00C241EB">
      <w:pPr>
        <w:pStyle w:val="Head1"/>
        <w:rPr>
          <w:rFonts w:asciiTheme="minorHAnsi" w:hAnsiTheme="minorHAnsi" w:cstheme="minorHAnsi"/>
        </w:rPr>
      </w:pPr>
      <w:bookmarkStart w:id="17" w:name="_Toc207800892"/>
      <w:r w:rsidRPr="00E75289">
        <w:rPr>
          <w:rFonts w:asciiTheme="minorHAnsi" w:hAnsiTheme="minorHAnsi" w:cstheme="minorHAnsi"/>
        </w:rPr>
        <w:t xml:space="preserve">Staff </w:t>
      </w:r>
      <w:r w:rsidR="00C367BA" w:rsidRPr="00E75289">
        <w:rPr>
          <w:rFonts w:asciiTheme="minorHAnsi" w:hAnsiTheme="minorHAnsi" w:cstheme="minorHAnsi"/>
        </w:rPr>
        <w:t xml:space="preserve">Induction, Awareness </w:t>
      </w:r>
      <w:r w:rsidR="00CA1A0C" w:rsidRPr="00E75289">
        <w:rPr>
          <w:rFonts w:asciiTheme="minorHAnsi" w:hAnsiTheme="minorHAnsi" w:cstheme="minorHAnsi"/>
        </w:rPr>
        <w:t xml:space="preserve">and </w:t>
      </w:r>
      <w:r w:rsidR="00C367BA" w:rsidRPr="00E75289">
        <w:rPr>
          <w:rFonts w:asciiTheme="minorHAnsi" w:hAnsiTheme="minorHAnsi" w:cstheme="minorHAnsi"/>
        </w:rPr>
        <w:t>T</w:t>
      </w:r>
      <w:r w:rsidR="004A080B" w:rsidRPr="00E75289">
        <w:rPr>
          <w:rFonts w:asciiTheme="minorHAnsi" w:hAnsiTheme="minorHAnsi" w:cstheme="minorHAnsi"/>
        </w:rPr>
        <w:t>raining</w:t>
      </w:r>
      <w:bookmarkEnd w:id="17"/>
    </w:p>
    <w:p w14:paraId="39635763" w14:textId="367684DA" w:rsidR="006B0BF1" w:rsidRPr="00E75289" w:rsidRDefault="00A76F72" w:rsidP="00107881">
      <w:pPr>
        <w:pStyle w:val="Bullet0"/>
        <w:rPr>
          <w:rFonts w:asciiTheme="minorHAnsi" w:hAnsiTheme="minorHAnsi" w:cstheme="minorHAnsi"/>
          <w:b/>
          <w:i/>
          <w:color w:val="0070C0"/>
        </w:rPr>
      </w:pPr>
      <w:r w:rsidRPr="00E75289">
        <w:rPr>
          <w:rFonts w:asciiTheme="minorHAnsi" w:hAnsiTheme="minorHAnsi" w:cstheme="minorHAnsi"/>
        </w:rPr>
        <w:t xml:space="preserve">All members of staff have been provided with a copy of </w:t>
      </w:r>
      <w:r w:rsidR="001B19FA" w:rsidRPr="00E75289">
        <w:rPr>
          <w:rFonts w:asciiTheme="minorHAnsi" w:hAnsiTheme="minorHAnsi" w:cstheme="minorHAnsi"/>
        </w:rPr>
        <w:t>part o</w:t>
      </w:r>
      <w:r w:rsidR="006D4418" w:rsidRPr="00E75289">
        <w:rPr>
          <w:rFonts w:asciiTheme="minorHAnsi" w:hAnsiTheme="minorHAnsi" w:cstheme="minorHAnsi"/>
        </w:rPr>
        <w:t>ne</w:t>
      </w:r>
      <w:r w:rsidRPr="00E75289">
        <w:rPr>
          <w:rFonts w:asciiTheme="minorHAnsi" w:hAnsiTheme="minorHAnsi" w:cstheme="minorHAnsi"/>
        </w:rPr>
        <w:t xml:space="preserve"> of </w:t>
      </w:r>
      <w:r w:rsidR="004F1389" w:rsidRPr="00E75289">
        <w:rPr>
          <w:rFonts w:asciiTheme="minorHAnsi" w:hAnsiTheme="minorHAnsi" w:cstheme="minorHAnsi"/>
        </w:rPr>
        <w:t>KCSIE</w:t>
      </w:r>
      <w:r w:rsidRPr="00E75289">
        <w:rPr>
          <w:rFonts w:asciiTheme="minorHAnsi" w:hAnsiTheme="minorHAnsi" w:cstheme="minorHAnsi"/>
        </w:rPr>
        <w:t xml:space="preserve"> (20</w:t>
      </w:r>
      <w:r w:rsidR="00EB6438" w:rsidRPr="00E75289">
        <w:rPr>
          <w:rFonts w:asciiTheme="minorHAnsi" w:hAnsiTheme="minorHAnsi" w:cstheme="minorHAnsi"/>
        </w:rPr>
        <w:t>2</w:t>
      </w:r>
      <w:r w:rsidR="00D53229" w:rsidRPr="00E75289">
        <w:rPr>
          <w:rFonts w:asciiTheme="minorHAnsi" w:hAnsiTheme="minorHAnsi" w:cstheme="minorHAnsi"/>
        </w:rPr>
        <w:t>5</w:t>
      </w:r>
      <w:r w:rsidRPr="00E75289">
        <w:rPr>
          <w:rFonts w:asciiTheme="minorHAnsi" w:hAnsiTheme="minorHAnsi" w:cstheme="minorHAnsi"/>
        </w:rPr>
        <w:t xml:space="preserve">) </w:t>
      </w:r>
      <w:r w:rsidR="00107881" w:rsidRPr="00E75289">
        <w:rPr>
          <w:rFonts w:asciiTheme="minorHAnsi" w:hAnsiTheme="minorHAnsi" w:cstheme="minorHAnsi"/>
        </w:rPr>
        <w:t>(or for at the discretion of the Governing Body Annex A</w:t>
      </w:r>
      <w:r w:rsidR="00A94CFB" w:rsidRPr="00E75289">
        <w:rPr>
          <w:rFonts w:asciiTheme="minorHAnsi" w:hAnsiTheme="minorHAnsi" w:cstheme="minorHAnsi"/>
        </w:rPr>
        <w:t xml:space="preserve"> instead</w:t>
      </w:r>
      <w:r w:rsidR="00107881" w:rsidRPr="00E75289">
        <w:rPr>
          <w:rFonts w:asciiTheme="minorHAnsi" w:hAnsiTheme="minorHAnsi" w:cstheme="minorHAnsi"/>
        </w:rPr>
        <w:t xml:space="preserve">) </w:t>
      </w:r>
      <w:r w:rsidRPr="00E75289">
        <w:rPr>
          <w:rFonts w:asciiTheme="minorHAnsi" w:hAnsiTheme="minorHAnsi" w:cstheme="minorHAnsi"/>
        </w:rPr>
        <w:t xml:space="preserve">which covers </w:t>
      </w:r>
      <w:r w:rsidR="001B19FA" w:rsidRPr="00E75289">
        <w:rPr>
          <w:rFonts w:asciiTheme="minorHAnsi" w:hAnsiTheme="minorHAnsi" w:cstheme="minorHAnsi"/>
        </w:rPr>
        <w:t>s</w:t>
      </w:r>
      <w:r w:rsidRPr="00E75289">
        <w:rPr>
          <w:rFonts w:asciiTheme="minorHAnsi" w:hAnsiTheme="minorHAnsi" w:cstheme="minorHAnsi"/>
        </w:rPr>
        <w:t>afeguarding information</w:t>
      </w:r>
      <w:r w:rsidR="007D249D" w:rsidRPr="00E75289">
        <w:rPr>
          <w:rFonts w:asciiTheme="minorHAnsi" w:hAnsiTheme="minorHAnsi" w:cstheme="minorHAnsi"/>
        </w:rPr>
        <w:t xml:space="preserve"> for all staff. </w:t>
      </w:r>
    </w:p>
    <w:p w14:paraId="331C427D" w14:textId="4A207053" w:rsidR="006B0BF1" w:rsidRPr="00E75289" w:rsidRDefault="00CA00A2" w:rsidP="00C912F6">
      <w:pPr>
        <w:pStyle w:val="Bullet1"/>
        <w:spacing w:after="80"/>
        <w:ind w:left="714" w:hanging="357"/>
        <w:rPr>
          <w:rFonts w:asciiTheme="minorHAnsi" w:hAnsiTheme="minorHAnsi" w:cstheme="minorHAnsi"/>
          <w:b/>
          <w:i/>
        </w:rPr>
      </w:pPr>
      <w:r w:rsidRPr="00E75289">
        <w:rPr>
          <w:rFonts w:asciiTheme="minorHAnsi" w:hAnsiTheme="minorHAnsi" w:cstheme="minorHAnsi"/>
        </w:rPr>
        <w:t>School</w:t>
      </w:r>
      <w:r w:rsidR="003A79B7" w:rsidRPr="00E75289">
        <w:rPr>
          <w:rFonts w:asciiTheme="minorHAnsi" w:hAnsiTheme="minorHAnsi" w:cstheme="minorHAnsi"/>
        </w:rPr>
        <w:t xml:space="preserve"> leaders</w:t>
      </w:r>
      <w:r w:rsidR="00FB3230" w:rsidRPr="00E75289">
        <w:rPr>
          <w:rFonts w:asciiTheme="minorHAnsi" w:hAnsiTheme="minorHAnsi" w:cstheme="minorHAnsi"/>
        </w:rPr>
        <w:t>, including the DSL</w:t>
      </w:r>
      <w:r w:rsidR="003A79B7" w:rsidRPr="00E75289">
        <w:rPr>
          <w:rFonts w:asciiTheme="minorHAnsi" w:hAnsiTheme="minorHAnsi" w:cstheme="minorHAnsi"/>
        </w:rPr>
        <w:t xml:space="preserve"> will read the entire </w:t>
      </w:r>
      <w:r w:rsidR="003B5CB4" w:rsidRPr="00E75289">
        <w:rPr>
          <w:rFonts w:asciiTheme="minorHAnsi" w:hAnsiTheme="minorHAnsi" w:cstheme="minorHAnsi"/>
        </w:rPr>
        <w:t xml:space="preserve">KCSIE </w:t>
      </w:r>
      <w:r w:rsidR="003A79B7" w:rsidRPr="00E75289">
        <w:rPr>
          <w:rFonts w:asciiTheme="minorHAnsi" w:hAnsiTheme="minorHAnsi" w:cstheme="minorHAnsi"/>
        </w:rPr>
        <w:t xml:space="preserve">document. </w:t>
      </w:r>
    </w:p>
    <w:p w14:paraId="5E2F80DD" w14:textId="7778C6BC" w:rsidR="00FE5BFE" w:rsidRPr="00E75289" w:rsidRDefault="00CA00A2" w:rsidP="00C912F6">
      <w:pPr>
        <w:pStyle w:val="Bullet1"/>
        <w:spacing w:after="80"/>
        <w:ind w:left="714" w:hanging="357"/>
        <w:rPr>
          <w:rFonts w:asciiTheme="minorHAnsi" w:hAnsiTheme="minorHAnsi" w:cstheme="minorHAnsi"/>
          <w:b/>
          <w:i/>
          <w:color w:val="0070C0"/>
        </w:rPr>
      </w:pPr>
      <w:r w:rsidRPr="00E75289">
        <w:rPr>
          <w:rFonts w:asciiTheme="minorHAnsi" w:hAnsiTheme="minorHAnsi" w:cstheme="minorHAnsi"/>
        </w:rPr>
        <w:t>School</w:t>
      </w:r>
      <w:r w:rsidR="00A76F72" w:rsidRPr="00E75289">
        <w:rPr>
          <w:rFonts w:asciiTheme="minorHAnsi" w:hAnsiTheme="minorHAnsi" w:cstheme="minorHAnsi"/>
        </w:rPr>
        <w:t xml:space="preserve"> leaders and all members of staff who work directly with children will </w:t>
      </w:r>
      <w:r w:rsidR="003B5CB4" w:rsidRPr="00E75289">
        <w:rPr>
          <w:rFonts w:asciiTheme="minorHAnsi" w:hAnsiTheme="minorHAnsi" w:cstheme="minorHAnsi"/>
        </w:rPr>
        <w:t>also be expected to read</w:t>
      </w:r>
      <w:r w:rsidR="00A76F72" w:rsidRPr="00E75289">
        <w:rPr>
          <w:rFonts w:asciiTheme="minorHAnsi" w:hAnsiTheme="minorHAnsi" w:cstheme="minorHAnsi"/>
        </w:rPr>
        <w:t xml:space="preserve"> </w:t>
      </w:r>
      <w:r w:rsidR="003B5CB4" w:rsidRPr="00E75289">
        <w:rPr>
          <w:rFonts w:asciiTheme="minorHAnsi" w:hAnsiTheme="minorHAnsi" w:cstheme="minorHAnsi"/>
        </w:rPr>
        <w:t>Annex B</w:t>
      </w:r>
      <w:r w:rsidR="00A76F72" w:rsidRPr="00E75289">
        <w:rPr>
          <w:rFonts w:asciiTheme="minorHAnsi" w:hAnsiTheme="minorHAnsi" w:cstheme="minorHAnsi"/>
        </w:rPr>
        <w:t xml:space="preserve"> within </w:t>
      </w:r>
      <w:r w:rsidR="004F1389" w:rsidRPr="00E75289">
        <w:rPr>
          <w:rFonts w:asciiTheme="minorHAnsi" w:hAnsiTheme="minorHAnsi" w:cstheme="minorHAnsi"/>
        </w:rPr>
        <w:t>KCSIE</w:t>
      </w:r>
      <w:r w:rsidR="00A76F72" w:rsidRPr="00E75289">
        <w:rPr>
          <w:rFonts w:asciiTheme="minorHAnsi" w:hAnsiTheme="minorHAnsi" w:cstheme="minorHAnsi"/>
        </w:rPr>
        <w:t xml:space="preserve"> 20</w:t>
      </w:r>
      <w:r w:rsidR="00EB6438" w:rsidRPr="00E75289">
        <w:rPr>
          <w:rFonts w:asciiTheme="minorHAnsi" w:hAnsiTheme="minorHAnsi" w:cstheme="minorHAnsi"/>
        </w:rPr>
        <w:t>2</w:t>
      </w:r>
      <w:r w:rsidR="00D53229" w:rsidRPr="00E75289">
        <w:rPr>
          <w:rFonts w:asciiTheme="minorHAnsi" w:hAnsiTheme="minorHAnsi" w:cstheme="minorHAnsi"/>
        </w:rPr>
        <w:t>5</w:t>
      </w:r>
      <w:r w:rsidR="00A76F72" w:rsidRPr="00E75289">
        <w:rPr>
          <w:rFonts w:asciiTheme="minorHAnsi" w:hAnsiTheme="minorHAnsi" w:cstheme="minorHAnsi"/>
        </w:rPr>
        <w:t xml:space="preserve">. </w:t>
      </w:r>
    </w:p>
    <w:p w14:paraId="40F880AD" w14:textId="77777777" w:rsidR="00AD129F" w:rsidRPr="00E75289" w:rsidRDefault="00064E94" w:rsidP="00C55830">
      <w:pPr>
        <w:pStyle w:val="Bullet1"/>
        <w:spacing w:after="80"/>
        <w:ind w:left="714" w:hanging="357"/>
        <w:rPr>
          <w:rFonts w:asciiTheme="minorHAnsi" w:hAnsiTheme="minorHAnsi" w:cstheme="minorHAnsi"/>
        </w:rPr>
      </w:pPr>
      <w:r w:rsidRPr="00E75289">
        <w:rPr>
          <w:rFonts w:asciiTheme="minorHAnsi" w:hAnsiTheme="minorHAnsi" w:cstheme="minorHAnsi"/>
        </w:rPr>
        <w:t>All m</w:t>
      </w:r>
      <w:r w:rsidR="00A76F72" w:rsidRPr="00E75289">
        <w:rPr>
          <w:rFonts w:asciiTheme="minorHAnsi" w:hAnsiTheme="minorHAnsi" w:cstheme="minorHAnsi"/>
        </w:rPr>
        <w:t>embers of staff have signed to confirm that they have read and u</w:t>
      </w:r>
      <w:r w:rsidR="003A79B7" w:rsidRPr="00E75289">
        <w:rPr>
          <w:rFonts w:asciiTheme="minorHAnsi" w:hAnsiTheme="minorHAnsi" w:cstheme="minorHAnsi"/>
        </w:rPr>
        <w:t xml:space="preserve">nderstood </w:t>
      </w:r>
      <w:r w:rsidR="00FB3230" w:rsidRPr="00E75289">
        <w:rPr>
          <w:rFonts w:asciiTheme="minorHAnsi" w:hAnsiTheme="minorHAnsi" w:cstheme="minorHAnsi"/>
        </w:rPr>
        <w:t>KCSIE</w:t>
      </w:r>
      <w:r w:rsidR="003B5CB4" w:rsidRPr="00E75289">
        <w:rPr>
          <w:rFonts w:asciiTheme="minorHAnsi" w:hAnsiTheme="minorHAnsi" w:cstheme="minorHAnsi"/>
        </w:rPr>
        <w:t xml:space="preserve"> Part One (or Annex A) and Annex B</w:t>
      </w:r>
      <w:r w:rsidR="00957385" w:rsidRPr="00E75289">
        <w:rPr>
          <w:rFonts w:asciiTheme="minorHAnsi" w:hAnsiTheme="minorHAnsi" w:cstheme="minorHAnsi"/>
        </w:rPr>
        <w:t>.</w:t>
      </w:r>
      <w:r w:rsidR="00A76F72" w:rsidRPr="00E75289">
        <w:rPr>
          <w:rFonts w:asciiTheme="minorHAnsi" w:hAnsiTheme="minorHAnsi" w:cstheme="minorHAnsi"/>
        </w:rPr>
        <w:t xml:space="preserve"> </w:t>
      </w:r>
      <w:r w:rsidR="00AD129F" w:rsidRPr="00E75289">
        <w:rPr>
          <w:rFonts w:asciiTheme="minorHAnsi" w:hAnsiTheme="minorHAnsi" w:cstheme="minorHAnsi"/>
          <w:b/>
        </w:rPr>
        <w:t>Kept in Safeguarding/Child Protection folder.</w:t>
      </w:r>
      <w:r w:rsidR="00AD129F" w:rsidRPr="00E75289">
        <w:rPr>
          <w:rFonts w:asciiTheme="minorHAnsi" w:hAnsiTheme="minorHAnsi" w:cstheme="minorHAnsi"/>
          <w:b/>
          <w:bCs/>
        </w:rPr>
        <w:t xml:space="preserve"> </w:t>
      </w:r>
    </w:p>
    <w:p w14:paraId="311E580E" w14:textId="77777777" w:rsidR="00AD129F" w:rsidRPr="00E75289" w:rsidRDefault="00AD129F" w:rsidP="00C55830">
      <w:pPr>
        <w:pStyle w:val="Bullet1"/>
        <w:spacing w:after="80"/>
        <w:ind w:left="714" w:hanging="357"/>
        <w:rPr>
          <w:rFonts w:asciiTheme="minorHAnsi" w:hAnsiTheme="minorHAnsi" w:cstheme="minorHAnsi"/>
        </w:rPr>
      </w:pPr>
    </w:p>
    <w:p w14:paraId="64D1838E" w14:textId="186D3887" w:rsidR="002C18E2" w:rsidRPr="00E75289" w:rsidRDefault="002C18E2" w:rsidP="00AD129F">
      <w:pPr>
        <w:pStyle w:val="Bullet1"/>
        <w:numPr>
          <w:ilvl w:val="0"/>
          <w:numId w:val="0"/>
        </w:numPr>
        <w:spacing w:after="80"/>
        <w:ind w:left="786"/>
        <w:rPr>
          <w:rFonts w:asciiTheme="minorHAnsi" w:hAnsiTheme="minorHAnsi" w:cstheme="minorHAnsi"/>
        </w:rPr>
      </w:pPr>
      <w:r w:rsidRPr="00E75289">
        <w:rPr>
          <w:rFonts w:asciiTheme="minorHAnsi" w:hAnsiTheme="minorHAnsi" w:cstheme="minorHAnsi"/>
          <w:b/>
          <w:bCs/>
        </w:rPr>
        <w:t xml:space="preserve">All </w:t>
      </w:r>
      <w:r w:rsidRPr="00E75289">
        <w:rPr>
          <w:rFonts w:asciiTheme="minorHAnsi" w:hAnsiTheme="minorHAnsi" w:cstheme="minorHAnsi"/>
        </w:rPr>
        <w:t xml:space="preserve">staff </w:t>
      </w:r>
      <w:r w:rsidR="00B9795F" w:rsidRPr="00E75289">
        <w:rPr>
          <w:rFonts w:asciiTheme="minorHAnsi" w:hAnsiTheme="minorHAnsi" w:cstheme="minorHAnsi"/>
        </w:rPr>
        <w:t>are expected to</w:t>
      </w:r>
      <w:r w:rsidRPr="00E75289">
        <w:rPr>
          <w:rFonts w:asciiTheme="minorHAnsi" w:hAnsiTheme="minorHAnsi" w:cstheme="minorHAnsi"/>
        </w:rPr>
        <w:t xml:space="preserve"> be aware of systems within their school which support </w:t>
      </w:r>
      <w:r w:rsidR="00B9795F" w:rsidRPr="00E75289">
        <w:rPr>
          <w:rFonts w:asciiTheme="minorHAnsi" w:hAnsiTheme="minorHAnsi" w:cstheme="minorHAnsi"/>
        </w:rPr>
        <w:t>safeguarding</w:t>
      </w:r>
      <w:r w:rsidR="007E3688" w:rsidRPr="00E75289">
        <w:rPr>
          <w:rFonts w:asciiTheme="minorHAnsi" w:hAnsiTheme="minorHAnsi" w:cstheme="minorHAnsi"/>
        </w:rPr>
        <w:t xml:space="preserve">. This will be </w:t>
      </w:r>
      <w:r w:rsidRPr="00E75289">
        <w:rPr>
          <w:rFonts w:asciiTheme="minorHAnsi" w:hAnsiTheme="minorHAnsi" w:cstheme="minorHAnsi"/>
        </w:rPr>
        <w:t>explained to them as part of staff induction and updated</w:t>
      </w:r>
      <w:r w:rsidR="00B9795F" w:rsidRPr="00E75289">
        <w:rPr>
          <w:rFonts w:asciiTheme="minorHAnsi" w:hAnsiTheme="minorHAnsi" w:cstheme="minorHAnsi"/>
        </w:rPr>
        <w:t xml:space="preserve"> on a </w:t>
      </w:r>
      <w:r w:rsidR="007E3688" w:rsidRPr="00E75289">
        <w:rPr>
          <w:rFonts w:asciiTheme="minorHAnsi" w:hAnsiTheme="minorHAnsi" w:cstheme="minorHAnsi"/>
        </w:rPr>
        <w:t>regular to</w:t>
      </w:r>
      <w:r w:rsidRPr="00E75289">
        <w:rPr>
          <w:rFonts w:asciiTheme="minorHAnsi" w:hAnsiTheme="minorHAnsi" w:cstheme="minorHAnsi"/>
        </w:rPr>
        <w:t xml:space="preserve"> ensure they are fully aware of current practice. This include</w:t>
      </w:r>
      <w:r w:rsidR="007E3688" w:rsidRPr="00E75289">
        <w:rPr>
          <w:rFonts w:asciiTheme="minorHAnsi" w:hAnsiTheme="minorHAnsi" w:cstheme="minorHAnsi"/>
        </w:rPr>
        <w:t>s</w:t>
      </w:r>
      <w:r w:rsidR="00B9795F" w:rsidRPr="00E75289">
        <w:rPr>
          <w:rFonts w:asciiTheme="minorHAnsi" w:hAnsiTheme="minorHAnsi" w:cstheme="minorHAnsi"/>
        </w:rPr>
        <w:t>:</w:t>
      </w:r>
    </w:p>
    <w:p w14:paraId="54B0C2FD" w14:textId="26633011" w:rsidR="002C18E2" w:rsidRPr="00E75289" w:rsidRDefault="00B9795F" w:rsidP="00C912F6">
      <w:pPr>
        <w:pStyle w:val="Bullet1"/>
        <w:spacing w:after="80"/>
        <w:ind w:left="714" w:hanging="357"/>
        <w:rPr>
          <w:rFonts w:asciiTheme="minorHAnsi" w:hAnsiTheme="minorHAnsi" w:cstheme="minorHAnsi"/>
        </w:rPr>
      </w:pPr>
      <w:r w:rsidRPr="00E75289">
        <w:rPr>
          <w:rFonts w:asciiTheme="minorHAnsi" w:hAnsiTheme="minorHAnsi" w:cstheme="minorHAnsi"/>
        </w:rPr>
        <w:t>s</w:t>
      </w:r>
      <w:r w:rsidR="002C18E2" w:rsidRPr="00E75289">
        <w:rPr>
          <w:rFonts w:asciiTheme="minorHAnsi" w:hAnsiTheme="minorHAnsi" w:cstheme="minorHAnsi"/>
        </w:rPr>
        <w:t xml:space="preserve">afeguarding and child protection policy, which should amongst other things also include the policy and procedures to deal with </w:t>
      </w:r>
      <w:r w:rsidR="003B5CB4" w:rsidRPr="00E75289">
        <w:rPr>
          <w:rFonts w:asciiTheme="minorHAnsi" w:hAnsiTheme="minorHAnsi" w:cstheme="minorHAnsi"/>
        </w:rPr>
        <w:t>child-on-child</w:t>
      </w:r>
      <w:r w:rsidR="002C18E2" w:rsidRPr="00E75289">
        <w:rPr>
          <w:rFonts w:asciiTheme="minorHAnsi" w:hAnsiTheme="minorHAnsi" w:cstheme="minorHAnsi"/>
        </w:rPr>
        <w:t xml:space="preserve"> abuse</w:t>
      </w:r>
      <w:r w:rsidR="007A0FC8" w:rsidRPr="00E75289">
        <w:rPr>
          <w:rFonts w:asciiTheme="minorHAnsi" w:hAnsiTheme="minorHAnsi" w:cstheme="minorHAnsi"/>
        </w:rPr>
        <w:t xml:space="preserve"> or a signpost to this</w:t>
      </w:r>
    </w:p>
    <w:p w14:paraId="41A3504F" w14:textId="587C83A6" w:rsidR="00611EE4" w:rsidRPr="00E75289" w:rsidRDefault="002C18E2" w:rsidP="00C912F6">
      <w:pPr>
        <w:pStyle w:val="Bullet1"/>
        <w:spacing w:after="80"/>
        <w:ind w:left="714" w:hanging="357"/>
        <w:rPr>
          <w:rFonts w:asciiTheme="minorHAnsi" w:hAnsiTheme="minorHAnsi" w:cstheme="minorHAnsi"/>
          <w:sz w:val="16"/>
          <w:szCs w:val="16"/>
        </w:rPr>
      </w:pPr>
      <w:r w:rsidRPr="00E75289">
        <w:rPr>
          <w:rFonts w:asciiTheme="minorHAnsi" w:hAnsiTheme="minorHAnsi" w:cstheme="minorHAnsi"/>
        </w:rPr>
        <w:t>behaviour policy (which should include measures to prevent bullying, including</w:t>
      </w:r>
      <w:r w:rsidR="00B9795F" w:rsidRPr="00E75289">
        <w:rPr>
          <w:rFonts w:asciiTheme="minorHAnsi" w:hAnsiTheme="minorHAnsi" w:cstheme="minorHAnsi"/>
        </w:rPr>
        <w:t xml:space="preserve"> </w:t>
      </w:r>
      <w:r w:rsidRPr="00E75289">
        <w:rPr>
          <w:rFonts w:asciiTheme="minorHAnsi" w:hAnsiTheme="minorHAnsi" w:cstheme="minorHAnsi"/>
        </w:rPr>
        <w:t xml:space="preserve">cyberbullying, </w:t>
      </w:r>
      <w:r w:rsidR="00E25B27" w:rsidRPr="00E75289">
        <w:rPr>
          <w:rFonts w:asciiTheme="minorHAnsi" w:hAnsiTheme="minorHAnsi" w:cstheme="minorHAnsi"/>
        </w:rPr>
        <w:t>prejudice-based and discriminatory bullying)</w:t>
      </w:r>
      <w:r w:rsidR="002C5D05" w:rsidRPr="00E75289">
        <w:rPr>
          <w:rFonts w:asciiTheme="minorHAnsi" w:hAnsiTheme="minorHAnsi" w:cstheme="minorHAnsi"/>
        </w:rPr>
        <w:t xml:space="preserve">– </w:t>
      </w:r>
    </w:p>
    <w:p w14:paraId="314CC988" w14:textId="77777777" w:rsidR="00611EE4" w:rsidRPr="00E75289" w:rsidRDefault="00611EE4" w:rsidP="00C912F6">
      <w:pPr>
        <w:pStyle w:val="Bullet1"/>
        <w:spacing w:after="80"/>
        <w:ind w:left="714" w:hanging="357"/>
        <w:rPr>
          <w:rFonts w:asciiTheme="minorHAnsi" w:hAnsiTheme="minorHAnsi" w:cstheme="minorHAnsi"/>
        </w:rPr>
      </w:pPr>
      <w:r w:rsidRPr="00E75289">
        <w:rPr>
          <w:rFonts w:asciiTheme="minorHAnsi" w:hAnsiTheme="minorHAnsi" w:cstheme="minorHAnsi"/>
        </w:rPr>
        <w:t xml:space="preserve">safeguarding response to children who are absent from education, particularly on repeat occasions and/or prolonged periods </w:t>
      </w:r>
    </w:p>
    <w:p w14:paraId="702D71FD" w14:textId="2CAB5F87" w:rsidR="007A0FC8" w:rsidRPr="00E75289" w:rsidRDefault="007A0FC8" w:rsidP="00C912F6">
      <w:pPr>
        <w:pStyle w:val="Bullet1"/>
        <w:spacing w:after="80"/>
        <w:ind w:left="714" w:hanging="357"/>
        <w:rPr>
          <w:rFonts w:asciiTheme="minorHAnsi" w:hAnsiTheme="minorHAnsi" w:cstheme="minorHAnsi"/>
        </w:rPr>
      </w:pPr>
      <w:r w:rsidRPr="00E75289">
        <w:rPr>
          <w:rFonts w:asciiTheme="minorHAnsi" w:hAnsiTheme="minorHAnsi" w:cstheme="minorHAnsi"/>
        </w:rPr>
        <w:t xml:space="preserve">staff behaviour policy (often known as code of conduct) – this should include low-level concerns, allegations against staff and whistle </w:t>
      </w:r>
      <w:r w:rsidR="00AD129F" w:rsidRPr="00E75289">
        <w:rPr>
          <w:rFonts w:asciiTheme="minorHAnsi" w:hAnsiTheme="minorHAnsi" w:cstheme="minorHAnsi"/>
        </w:rPr>
        <w:t>blowing.</w:t>
      </w:r>
    </w:p>
    <w:p w14:paraId="5EADF972" w14:textId="77777777" w:rsidR="00AD129F" w:rsidRPr="00E75289" w:rsidRDefault="002C18E2" w:rsidP="00C55830">
      <w:pPr>
        <w:pStyle w:val="Bullet1"/>
        <w:spacing w:after="80"/>
        <w:ind w:left="714" w:hanging="357"/>
        <w:rPr>
          <w:rFonts w:asciiTheme="minorHAnsi" w:hAnsiTheme="minorHAnsi" w:cstheme="minorHAnsi"/>
        </w:rPr>
      </w:pPr>
      <w:r w:rsidRPr="00E75289">
        <w:rPr>
          <w:rFonts w:asciiTheme="minorHAnsi" w:hAnsiTheme="minorHAnsi" w:cstheme="minorHAnsi"/>
        </w:rPr>
        <w:t>role of the designated safeguarding lead (including the identity of the designated</w:t>
      </w:r>
      <w:r w:rsidR="00B9795F" w:rsidRPr="00E75289">
        <w:rPr>
          <w:rFonts w:asciiTheme="minorHAnsi" w:hAnsiTheme="minorHAnsi" w:cstheme="minorHAnsi"/>
        </w:rPr>
        <w:t xml:space="preserve"> </w:t>
      </w:r>
      <w:r w:rsidRPr="00E75289">
        <w:rPr>
          <w:rFonts w:asciiTheme="minorHAnsi" w:hAnsiTheme="minorHAnsi" w:cstheme="minorHAnsi"/>
        </w:rPr>
        <w:t>safeguarding lead and any deputies).</w:t>
      </w:r>
      <w:r w:rsidR="00B9795F" w:rsidRPr="00E75289">
        <w:rPr>
          <w:rFonts w:asciiTheme="minorHAnsi" w:hAnsiTheme="minorHAnsi" w:cstheme="minorHAnsi"/>
        </w:rPr>
        <w:t xml:space="preserve"> </w:t>
      </w:r>
    </w:p>
    <w:p w14:paraId="28F83B03" w14:textId="53903780" w:rsidR="006631BA" w:rsidRPr="00E75289" w:rsidRDefault="006C0768" w:rsidP="00AD129F">
      <w:pPr>
        <w:pStyle w:val="Bullet1"/>
        <w:numPr>
          <w:ilvl w:val="0"/>
          <w:numId w:val="0"/>
        </w:numPr>
        <w:spacing w:after="80"/>
        <w:ind w:left="357"/>
        <w:rPr>
          <w:rFonts w:asciiTheme="minorHAnsi" w:hAnsiTheme="minorHAnsi" w:cstheme="minorHAnsi"/>
        </w:rPr>
      </w:pPr>
      <w:r w:rsidRPr="00E75289">
        <w:rPr>
          <w:rFonts w:asciiTheme="minorHAnsi" w:hAnsiTheme="minorHAnsi" w:cstheme="minorHAnsi"/>
        </w:rPr>
        <w:t>The school</w:t>
      </w:r>
      <w:r w:rsidRPr="00E75289">
        <w:rPr>
          <w:rFonts w:asciiTheme="minorHAnsi" w:hAnsiTheme="minorHAnsi" w:cstheme="minorHAnsi"/>
          <w:color w:val="92D050"/>
        </w:rPr>
        <w:t xml:space="preserve"> </w:t>
      </w:r>
      <w:r w:rsidR="006631BA" w:rsidRPr="00E75289">
        <w:rPr>
          <w:rFonts w:asciiTheme="minorHAnsi" w:hAnsiTheme="minorHAnsi" w:cstheme="minorHAnsi"/>
        </w:rPr>
        <w:t xml:space="preserve">aims to </w:t>
      </w:r>
      <w:r w:rsidRPr="00E75289">
        <w:rPr>
          <w:rFonts w:asciiTheme="minorHAnsi" w:hAnsiTheme="minorHAnsi" w:cstheme="minorHAnsi"/>
        </w:rPr>
        <w:t>keep the profile and importance of safeguarding high</w:t>
      </w:r>
      <w:r w:rsidR="003E196D" w:rsidRPr="00E75289">
        <w:rPr>
          <w:rFonts w:asciiTheme="minorHAnsi" w:hAnsiTheme="minorHAnsi" w:cstheme="minorHAnsi"/>
        </w:rPr>
        <w:t xml:space="preserve"> with staff, pupils, parents, governors/trustees, visitors and other adults who are associated or work with the school</w:t>
      </w:r>
      <w:r w:rsidRPr="00E75289">
        <w:rPr>
          <w:rFonts w:asciiTheme="minorHAnsi" w:hAnsiTheme="minorHAnsi" w:cstheme="minorHAnsi"/>
        </w:rPr>
        <w:t xml:space="preserve">. </w:t>
      </w:r>
    </w:p>
    <w:p w14:paraId="6B71F017" w14:textId="6EA4C8D3" w:rsidR="00611EE4" w:rsidRPr="00E75289" w:rsidRDefault="007E3688" w:rsidP="009D137E">
      <w:pPr>
        <w:pStyle w:val="Bullet0"/>
        <w:autoSpaceDE w:val="0"/>
        <w:autoSpaceDN w:val="0"/>
        <w:adjustRightInd w:val="0"/>
        <w:rPr>
          <w:rFonts w:asciiTheme="minorHAnsi" w:hAnsiTheme="minorHAnsi" w:cstheme="minorHAnsi"/>
          <w:color w:val="000000"/>
          <w:sz w:val="23"/>
          <w:szCs w:val="23"/>
        </w:rPr>
      </w:pPr>
      <w:r w:rsidRPr="00E75289">
        <w:rPr>
          <w:rFonts w:asciiTheme="minorHAnsi" w:hAnsiTheme="minorHAnsi" w:cstheme="minorHAnsi"/>
          <w:szCs w:val="20"/>
        </w:rPr>
        <w:t>All staff members (including agency and third-party staff) will receive appropriate child protection training to ensure they are aware of a range of safeguarding issues</w:t>
      </w:r>
      <w:r w:rsidR="00AD129F" w:rsidRPr="00E75289">
        <w:rPr>
          <w:rFonts w:asciiTheme="minorHAnsi" w:hAnsiTheme="minorHAnsi" w:cstheme="minorHAnsi"/>
          <w:szCs w:val="20"/>
        </w:rPr>
        <w:t xml:space="preserve"> </w:t>
      </w:r>
      <w:r w:rsidR="00AD129F" w:rsidRPr="00E75289">
        <w:rPr>
          <w:rFonts w:asciiTheme="minorHAnsi" w:hAnsiTheme="minorHAnsi" w:cstheme="minorHAnsi"/>
        </w:rPr>
        <w:t>(this will be achieved for example, via email, e-bulletins, staff meetings)</w:t>
      </w:r>
      <w:r w:rsidRPr="00E75289">
        <w:rPr>
          <w:rFonts w:asciiTheme="minorHAnsi" w:hAnsiTheme="minorHAnsi" w:cstheme="minorHAnsi"/>
          <w:szCs w:val="20"/>
        </w:rPr>
        <w:t xml:space="preserve">. </w:t>
      </w:r>
      <w:r w:rsidR="00D77086" w:rsidRPr="00E75289">
        <w:rPr>
          <w:rFonts w:asciiTheme="minorHAnsi" w:hAnsiTheme="minorHAnsi" w:cstheme="minorHAnsi"/>
          <w:szCs w:val="20"/>
        </w:rPr>
        <w:t>Basic child protection taking will take place annually includ</w:t>
      </w:r>
      <w:r w:rsidR="0052386A" w:rsidRPr="00E75289">
        <w:rPr>
          <w:rFonts w:asciiTheme="minorHAnsi" w:hAnsiTheme="minorHAnsi" w:cstheme="minorHAnsi"/>
          <w:szCs w:val="20"/>
        </w:rPr>
        <w:t>ing</w:t>
      </w:r>
      <w:r w:rsidR="00D77086" w:rsidRPr="00E75289">
        <w:rPr>
          <w:rFonts w:asciiTheme="minorHAnsi" w:hAnsiTheme="minorHAnsi" w:cstheme="minorHAnsi"/>
          <w:szCs w:val="20"/>
        </w:rPr>
        <w:t xml:space="preserve"> online safety training</w:t>
      </w:r>
      <w:r w:rsidR="006631BA" w:rsidRPr="00E75289">
        <w:rPr>
          <w:rFonts w:asciiTheme="minorHAnsi" w:hAnsiTheme="minorHAnsi" w:cstheme="minorHAnsi"/>
          <w:szCs w:val="20"/>
        </w:rPr>
        <w:t xml:space="preserve"> </w:t>
      </w:r>
      <w:r w:rsidR="00611EE4" w:rsidRPr="00E75289">
        <w:rPr>
          <w:rFonts w:asciiTheme="minorHAnsi" w:hAnsiTheme="minorHAnsi" w:cstheme="minorHAnsi"/>
          <w:color w:val="000000"/>
          <w:szCs w:val="20"/>
        </w:rPr>
        <w:t>which, amongst other things, includes an understanding of the expectations, applicable roles and responsibilities in relation to filtering and monitoring</w:t>
      </w:r>
      <w:r w:rsidR="006631BA" w:rsidRPr="00E75289">
        <w:rPr>
          <w:rFonts w:asciiTheme="minorHAnsi" w:hAnsiTheme="minorHAnsi" w:cstheme="minorHAnsi"/>
          <w:color w:val="000000"/>
          <w:szCs w:val="20"/>
        </w:rPr>
        <w:t>.</w:t>
      </w:r>
    </w:p>
    <w:p w14:paraId="1E1EEE5C" w14:textId="42B92F67" w:rsidR="0052386A" w:rsidRPr="00E75289" w:rsidRDefault="00D77086" w:rsidP="009D137E">
      <w:pPr>
        <w:pStyle w:val="Bullet0"/>
        <w:rPr>
          <w:rFonts w:asciiTheme="minorHAnsi" w:hAnsiTheme="minorHAnsi" w:cstheme="minorHAnsi"/>
          <w:szCs w:val="20"/>
        </w:rPr>
      </w:pPr>
      <w:r w:rsidRPr="00E75289">
        <w:rPr>
          <w:rFonts w:asciiTheme="minorHAnsi" w:hAnsiTheme="minorHAnsi" w:cstheme="minorHAnsi"/>
          <w:szCs w:val="20"/>
        </w:rPr>
        <w:t xml:space="preserve">In </w:t>
      </w:r>
      <w:r w:rsidR="0052386A" w:rsidRPr="00E75289">
        <w:rPr>
          <w:rFonts w:asciiTheme="minorHAnsi" w:hAnsiTheme="minorHAnsi" w:cstheme="minorHAnsi"/>
          <w:szCs w:val="20"/>
        </w:rPr>
        <w:t>addition, a</w:t>
      </w:r>
      <w:r w:rsidRPr="00E75289">
        <w:rPr>
          <w:rFonts w:asciiTheme="minorHAnsi" w:hAnsiTheme="minorHAnsi" w:cstheme="minorHAnsi"/>
          <w:szCs w:val="20"/>
        </w:rPr>
        <w:t xml:space="preserve"> range of other specific safeguarding issues </w:t>
      </w:r>
      <w:r w:rsidR="0043117A" w:rsidRPr="00E75289">
        <w:rPr>
          <w:rFonts w:asciiTheme="minorHAnsi" w:hAnsiTheme="minorHAnsi" w:cstheme="minorHAnsi"/>
          <w:szCs w:val="20"/>
        </w:rPr>
        <w:t>have been prioritised by leaders</w:t>
      </w:r>
      <w:r w:rsidRPr="00E75289">
        <w:rPr>
          <w:rFonts w:asciiTheme="minorHAnsi" w:hAnsiTheme="minorHAnsi" w:cstheme="minorHAnsi"/>
          <w:szCs w:val="20"/>
        </w:rPr>
        <w:t xml:space="preserve"> as most pertinent to the school. This </w:t>
      </w:r>
      <w:r w:rsidR="00F32864" w:rsidRPr="00E75289">
        <w:rPr>
          <w:rFonts w:asciiTheme="minorHAnsi" w:hAnsiTheme="minorHAnsi" w:cstheme="minorHAnsi"/>
          <w:szCs w:val="20"/>
        </w:rPr>
        <w:t>includes</w:t>
      </w:r>
      <w:r w:rsidRPr="00E75289">
        <w:rPr>
          <w:rFonts w:asciiTheme="minorHAnsi" w:hAnsiTheme="minorHAnsi" w:cstheme="minorHAnsi"/>
          <w:szCs w:val="20"/>
        </w:rPr>
        <w:t xml:space="preserve"> training in </w:t>
      </w:r>
      <w:r w:rsidR="0052386A" w:rsidRPr="00E75289">
        <w:rPr>
          <w:rFonts w:asciiTheme="minorHAnsi" w:hAnsiTheme="minorHAnsi" w:cstheme="minorHAnsi"/>
          <w:szCs w:val="20"/>
        </w:rPr>
        <w:t xml:space="preserve">Prevent, </w:t>
      </w:r>
      <w:r w:rsidRPr="00E75289">
        <w:rPr>
          <w:rFonts w:asciiTheme="minorHAnsi" w:hAnsiTheme="minorHAnsi" w:cstheme="minorHAnsi"/>
          <w:szCs w:val="20"/>
        </w:rPr>
        <w:t xml:space="preserve">mental health, </w:t>
      </w:r>
      <w:r w:rsidR="0052386A" w:rsidRPr="00E75289">
        <w:rPr>
          <w:rFonts w:asciiTheme="minorHAnsi" w:hAnsiTheme="minorHAnsi" w:cstheme="minorHAnsi"/>
          <w:szCs w:val="20"/>
        </w:rPr>
        <w:t>child-on-child</w:t>
      </w:r>
      <w:r w:rsidRPr="00E75289">
        <w:rPr>
          <w:rFonts w:asciiTheme="minorHAnsi" w:hAnsiTheme="minorHAnsi" w:cstheme="minorHAnsi"/>
          <w:szCs w:val="20"/>
        </w:rPr>
        <w:t xml:space="preserve"> abuse and </w:t>
      </w:r>
      <w:r w:rsidR="00F32864" w:rsidRPr="00E75289">
        <w:rPr>
          <w:rFonts w:asciiTheme="minorHAnsi" w:hAnsiTheme="minorHAnsi" w:cstheme="minorHAnsi"/>
          <w:szCs w:val="20"/>
        </w:rPr>
        <w:t>domestic</w:t>
      </w:r>
      <w:r w:rsidRPr="00E75289">
        <w:rPr>
          <w:rFonts w:asciiTheme="minorHAnsi" w:hAnsiTheme="minorHAnsi" w:cstheme="minorHAnsi"/>
          <w:szCs w:val="20"/>
        </w:rPr>
        <w:t xml:space="preserve"> violence</w:t>
      </w:r>
      <w:r w:rsidR="00F32864" w:rsidRPr="00E75289">
        <w:rPr>
          <w:rFonts w:asciiTheme="minorHAnsi" w:hAnsiTheme="minorHAnsi" w:cstheme="minorHAnsi"/>
          <w:color w:val="C45911" w:themeColor="accent2" w:themeShade="BF"/>
          <w:szCs w:val="20"/>
        </w:rPr>
        <w:t xml:space="preserve"> </w:t>
      </w:r>
    </w:p>
    <w:p w14:paraId="5B410D60" w14:textId="3949BC7D" w:rsidR="00D77086" w:rsidRPr="00E75289" w:rsidRDefault="0052386A" w:rsidP="00D77086">
      <w:pPr>
        <w:pStyle w:val="Bullet0"/>
        <w:rPr>
          <w:rFonts w:asciiTheme="minorHAnsi" w:hAnsiTheme="minorHAnsi" w:cstheme="minorHAnsi"/>
          <w:szCs w:val="20"/>
        </w:rPr>
      </w:pPr>
      <w:r w:rsidRPr="00E75289">
        <w:rPr>
          <w:rFonts w:asciiTheme="minorHAnsi" w:hAnsiTheme="minorHAnsi" w:cstheme="minorHAnsi"/>
          <w:szCs w:val="20"/>
        </w:rPr>
        <w:t>A</w:t>
      </w:r>
      <w:r w:rsidR="00D77086" w:rsidRPr="00E75289">
        <w:rPr>
          <w:rFonts w:asciiTheme="minorHAnsi" w:hAnsiTheme="minorHAnsi" w:cstheme="minorHAnsi"/>
          <w:szCs w:val="20"/>
        </w:rPr>
        <w:t>ll staff will receive regular safeguarding and child protection updates (</w:t>
      </w:r>
      <w:r w:rsidR="00AD129F" w:rsidRPr="00E75289">
        <w:rPr>
          <w:rFonts w:asciiTheme="minorHAnsi" w:hAnsiTheme="minorHAnsi" w:cstheme="minorHAnsi"/>
          <w:iCs/>
          <w:szCs w:val="20"/>
          <w:lang w:val="en-US"/>
        </w:rPr>
        <w:t xml:space="preserve">achieved </w:t>
      </w:r>
      <w:r w:rsidR="00AD129F" w:rsidRPr="00E75289">
        <w:rPr>
          <w:rFonts w:asciiTheme="minorHAnsi" w:hAnsiTheme="minorHAnsi" w:cstheme="minorHAnsi"/>
        </w:rPr>
        <w:t>via email, e-bulletins, staff meetings</w:t>
      </w:r>
      <w:r w:rsidR="00D77086" w:rsidRPr="00E75289">
        <w:rPr>
          <w:rFonts w:asciiTheme="minorHAnsi" w:hAnsiTheme="minorHAnsi" w:cstheme="minorHAnsi"/>
          <w:szCs w:val="20"/>
        </w:rPr>
        <w:t xml:space="preserve">), to provide them with relevant skills and knowledge to safeguard children effectively.  </w:t>
      </w:r>
    </w:p>
    <w:p w14:paraId="08E2C60F" w14:textId="4C3C5997" w:rsidR="00F32864" w:rsidRPr="00E75289" w:rsidRDefault="00472D99" w:rsidP="00F32864">
      <w:pPr>
        <w:pStyle w:val="Bullet0"/>
        <w:rPr>
          <w:rFonts w:asciiTheme="minorHAnsi" w:hAnsiTheme="minorHAnsi" w:cstheme="minorHAnsi"/>
          <w:szCs w:val="20"/>
        </w:rPr>
      </w:pPr>
      <w:r w:rsidRPr="00E75289">
        <w:rPr>
          <w:rFonts w:asciiTheme="minorHAnsi" w:hAnsiTheme="minorHAnsi" w:cstheme="minorHAnsi"/>
          <w:szCs w:val="20"/>
        </w:rPr>
        <w:lastRenderedPageBreak/>
        <w:t xml:space="preserve">The DSL will ensure that all new staff and volunteers </w:t>
      </w:r>
      <w:r w:rsidR="001D249F" w:rsidRPr="00E75289">
        <w:rPr>
          <w:rFonts w:asciiTheme="minorHAnsi" w:hAnsiTheme="minorHAnsi" w:cstheme="minorHAnsi"/>
          <w:szCs w:val="20"/>
        </w:rPr>
        <w:t xml:space="preserve">(including </w:t>
      </w:r>
      <w:r w:rsidR="006F6DBB" w:rsidRPr="00E75289">
        <w:rPr>
          <w:rFonts w:asciiTheme="minorHAnsi" w:hAnsiTheme="minorHAnsi" w:cstheme="minorHAnsi"/>
          <w:szCs w:val="20"/>
        </w:rPr>
        <w:t>agency and third-party staff</w:t>
      </w:r>
      <w:r w:rsidR="001D249F" w:rsidRPr="00E75289">
        <w:rPr>
          <w:rFonts w:asciiTheme="minorHAnsi" w:hAnsiTheme="minorHAnsi" w:cstheme="minorHAnsi"/>
          <w:szCs w:val="20"/>
        </w:rPr>
        <w:t>)</w:t>
      </w:r>
      <w:r w:rsidR="0054430B" w:rsidRPr="00E75289">
        <w:rPr>
          <w:rFonts w:asciiTheme="minorHAnsi" w:hAnsiTheme="minorHAnsi" w:cstheme="minorHAnsi"/>
          <w:szCs w:val="20"/>
        </w:rPr>
        <w:t xml:space="preserve"> receive child protection training </w:t>
      </w:r>
      <w:r w:rsidR="00A51515" w:rsidRPr="00E75289">
        <w:rPr>
          <w:rFonts w:asciiTheme="minorHAnsi" w:hAnsiTheme="minorHAnsi" w:cstheme="minorHAnsi"/>
          <w:szCs w:val="20"/>
        </w:rPr>
        <w:t>including in online safety, behaviour management and the staff code of conduct</w:t>
      </w:r>
      <w:r w:rsidR="0043117A" w:rsidRPr="00E75289">
        <w:rPr>
          <w:rFonts w:asciiTheme="minorHAnsi" w:hAnsiTheme="minorHAnsi" w:cstheme="minorHAnsi"/>
          <w:szCs w:val="20"/>
        </w:rPr>
        <w:t xml:space="preserve"> </w:t>
      </w:r>
      <w:r w:rsidR="0054430B" w:rsidRPr="00E75289">
        <w:rPr>
          <w:rFonts w:asciiTheme="minorHAnsi" w:hAnsiTheme="minorHAnsi" w:cstheme="minorHAnsi"/>
          <w:szCs w:val="20"/>
        </w:rPr>
        <w:t>to ensure they are</w:t>
      </w:r>
      <w:r w:rsidRPr="00E75289">
        <w:rPr>
          <w:rFonts w:asciiTheme="minorHAnsi" w:hAnsiTheme="minorHAnsi" w:cstheme="minorHAnsi"/>
          <w:szCs w:val="20"/>
        </w:rPr>
        <w:t xml:space="preserve"> </w:t>
      </w:r>
      <w:r w:rsidR="007D249D" w:rsidRPr="00E75289">
        <w:rPr>
          <w:rFonts w:asciiTheme="minorHAnsi" w:hAnsiTheme="minorHAnsi" w:cstheme="minorHAnsi"/>
          <w:szCs w:val="20"/>
        </w:rPr>
        <w:t xml:space="preserve">aware of the </w:t>
      </w:r>
      <w:r w:rsidR="00CA00A2" w:rsidRPr="00E75289">
        <w:rPr>
          <w:rFonts w:asciiTheme="minorHAnsi" w:hAnsiTheme="minorHAnsi" w:cstheme="minorHAnsi"/>
          <w:szCs w:val="20"/>
        </w:rPr>
        <w:t>school</w:t>
      </w:r>
      <w:r w:rsidR="007D249D" w:rsidRPr="00E75289">
        <w:rPr>
          <w:rFonts w:asciiTheme="minorHAnsi" w:hAnsiTheme="minorHAnsi" w:cstheme="minorHAnsi"/>
          <w:szCs w:val="20"/>
        </w:rPr>
        <w:t xml:space="preserve"> internal safeguarding processes</w:t>
      </w:r>
      <w:r w:rsidR="00FE5BFE" w:rsidRPr="00E75289">
        <w:rPr>
          <w:rFonts w:asciiTheme="minorHAnsi" w:hAnsiTheme="minorHAnsi" w:cstheme="minorHAnsi"/>
          <w:szCs w:val="20"/>
        </w:rPr>
        <w:t xml:space="preserve"> </w:t>
      </w:r>
      <w:r w:rsidR="00C2388B" w:rsidRPr="00E75289">
        <w:rPr>
          <w:rFonts w:asciiTheme="minorHAnsi" w:hAnsiTheme="minorHAnsi" w:cstheme="minorHAnsi"/>
          <w:szCs w:val="20"/>
        </w:rPr>
        <w:t>a</w:t>
      </w:r>
      <w:r w:rsidR="0001479B" w:rsidRPr="00E75289">
        <w:rPr>
          <w:rFonts w:asciiTheme="minorHAnsi" w:hAnsiTheme="minorHAnsi" w:cstheme="minorHAnsi"/>
          <w:szCs w:val="20"/>
        </w:rPr>
        <w:t>s part of</w:t>
      </w:r>
      <w:r w:rsidR="00E93373" w:rsidRPr="00E75289">
        <w:rPr>
          <w:rFonts w:asciiTheme="minorHAnsi" w:hAnsiTheme="minorHAnsi" w:cstheme="minorHAnsi"/>
          <w:szCs w:val="20"/>
        </w:rPr>
        <w:t xml:space="preserve"> their</w:t>
      </w:r>
      <w:r w:rsidR="00C2388B" w:rsidRPr="00E75289">
        <w:rPr>
          <w:rFonts w:asciiTheme="minorHAnsi" w:hAnsiTheme="minorHAnsi" w:cstheme="minorHAnsi"/>
          <w:szCs w:val="20"/>
        </w:rPr>
        <w:t xml:space="preserve"> induction</w:t>
      </w:r>
      <w:r w:rsidR="00D77086" w:rsidRPr="00E75289">
        <w:rPr>
          <w:rFonts w:asciiTheme="minorHAnsi" w:hAnsiTheme="minorHAnsi" w:cstheme="minorHAnsi"/>
          <w:szCs w:val="20"/>
        </w:rPr>
        <w:t>.</w:t>
      </w:r>
    </w:p>
    <w:p w14:paraId="53024DD0" w14:textId="31B4B9B9" w:rsidR="00C5228B" w:rsidRPr="00E75289" w:rsidRDefault="001D249F" w:rsidP="00E25B27">
      <w:pPr>
        <w:pStyle w:val="Bullet0"/>
        <w:rPr>
          <w:rFonts w:asciiTheme="minorHAnsi" w:hAnsiTheme="minorHAnsi" w:cstheme="minorHAnsi"/>
          <w:szCs w:val="20"/>
        </w:rPr>
      </w:pPr>
      <w:r w:rsidRPr="00E75289">
        <w:rPr>
          <w:rFonts w:asciiTheme="minorHAnsi" w:hAnsiTheme="minorHAnsi" w:cstheme="minorHAnsi"/>
          <w:szCs w:val="20"/>
        </w:rPr>
        <w:t>All staff members (</w:t>
      </w:r>
      <w:r w:rsidR="00447A65" w:rsidRPr="00E75289">
        <w:rPr>
          <w:rFonts w:asciiTheme="minorHAnsi" w:hAnsiTheme="minorHAnsi" w:cstheme="minorHAnsi"/>
          <w:szCs w:val="20"/>
        </w:rPr>
        <w:t xml:space="preserve">including </w:t>
      </w:r>
      <w:r w:rsidR="00F32864" w:rsidRPr="00E75289">
        <w:rPr>
          <w:rFonts w:asciiTheme="minorHAnsi" w:hAnsiTheme="minorHAnsi" w:cstheme="minorHAnsi"/>
          <w:szCs w:val="20"/>
        </w:rPr>
        <w:t xml:space="preserve">volunteers, </w:t>
      </w:r>
      <w:r w:rsidR="00447A65" w:rsidRPr="00E75289">
        <w:rPr>
          <w:rFonts w:asciiTheme="minorHAnsi" w:hAnsiTheme="minorHAnsi" w:cstheme="minorHAnsi"/>
          <w:szCs w:val="20"/>
          <w:lang w:val="en-US"/>
        </w:rPr>
        <w:t>agency and third-party staff</w:t>
      </w:r>
      <w:r w:rsidRPr="00E75289">
        <w:rPr>
          <w:rFonts w:asciiTheme="minorHAnsi" w:hAnsiTheme="minorHAnsi" w:cstheme="minorHAnsi"/>
          <w:szCs w:val="20"/>
        </w:rPr>
        <w:t xml:space="preserve">) </w:t>
      </w:r>
      <w:r w:rsidR="00F95BBD" w:rsidRPr="00E75289">
        <w:rPr>
          <w:rFonts w:asciiTheme="minorHAnsi" w:hAnsiTheme="minorHAnsi" w:cstheme="minorHAnsi"/>
          <w:szCs w:val="20"/>
        </w:rPr>
        <w:t>will</w:t>
      </w:r>
      <w:r w:rsidRPr="00E75289">
        <w:rPr>
          <w:rFonts w:asciiTheme="minorHAnsi" w:hAnsiTheme="minorHAnsi" w:cstheme="minorHAnsi"/>
          <w:szCs w:val="20"/>
        </w:rPr>
        <w:t xml:space="preserve"> </w:t>
      </w:r>
      <w:r w:rsidR="00F95BBD" w:rsidRPr="00E75289">
        <w:rPr>
          <w:rFonts w:asciiTheme="minorHAnsi" w:hAnsiTheme="minorHAnsi" w:cstheme="minorHAnsi"/>
          <w:szCs w:val="20"/>
        </w:rPr>
        <w:t xml:space="preserve">be made aware of the </w:t>
      </w:r>
      <w:r w:rsidR="00CA00A2" w:rsidRPr="00E75289">
        <w:rPr>
          <w:rFonts w:asciiTheme="minorHAnsi" w:hAnsiTheme="minorHAnsi" w:cstheme="minorHAnsi"/>
          <w:color w:val="538135" w:themeColor="accent6" w:themeShade="BF"/>
          <w:szCs w:val="20"/>
        </w:rPr>
        <w:t>school</w:t>
      </w:r>
      <w:r w:rsidR="00F95BBD" w:rsidRPr="00E75289">
        <w:rPr>
          <w:rFonts w:asciiTheme="minorHAnsi" w:hAnsiTheme="minorHAnsi" w:cstheme="minorHAnsi"/>
          <w:color w:val="538135" w:themeColor="accent6" w:themeShade="BF"/>
          <w:szCs w:val="20"/>
        </w:rPr>
        <w:t xml:space="preserve"> </w:t>
      </w:r>
      <w:r w:rsidR="00F95BBD" w:rsidRPr="00E75289">
        <w:rPr>
          <w:rFonts w:asciiTheme="minorHAnsi" w:hAnsiTheme="minorHAnsi" w:cstheme="minorHAnsi"/>
          <w:szCs w:val="20"/>
        </w:rPr>
        <w:t xml:space="preserve">expectations regarding safe and </w:t>
      </w:r>
      <w:r w:rsidR="00AD129F" w:rsidRPr="00E75289">
        <w:rPr>
          <w:rFonts w:asciiTheme="minorHAnsi" w:hAnsiTheme="minorHAnsi" w:cstheme="minorHAnsi"/>
        </w:rPr>
        <w:t>professional practice via the staff behaviour policy /code of conduct and Acceptable Use Policy (AUP)/online safety/social media/use of technology.</w:t>
      </w:r>
    </w:p>
    <w:p w14:paraId="3E8F8E58" w14:textId="30D488F8" w:rsidR="00E25B27" w:rsidRPr="00E75289" w:rsidRDefault="00C5228B" w:rsidP="00E25B27">
      <w:pPr>
        <w:pStyle w:val="Bullet0"/>
        <w:rPr>
          <w:rFonts w:asciiTheme="minorHAnsi" w:hAnsiTheme="minorHAnsi" w:cstheme="minorHAnsi"/>
          <w:szCs w:val="20"/>
        </w:rPr>
      </w:pPr>
      <w:r w:rsidRPr="00E75289">
        <w:rPr>
          <w:rFonts w:asciiTheme="minorHAnsi" w:hAnsiTheme="minorHAnsi" w:cstheme="minorHAnsi"/>
          <w:szCs w:val="20"/>
        </w:rPr>
        <w:t xml:space="preserve">Staff will be encouraged to contribute to and shape </w:t>
      </w:r>
      <w:r w:rsidR="00CA00A2" w:rsidRPr="00E75289">
        <w:rPr>
          <w:rFonts w:asciiTheme="minorHAnsi" w:hAnsiTheme="minorHAnsi" w:cstheme="minorHAnsi"/>
          <w:szCs w:val="20"/>
        </w:rPr>
        <w:t>school</w:t>
      </w:r>
      <w:r w:rsidR="00F27B49" w:rsidRPr="00E75289">
        <w:rPr>
          <w:rFonts w:asciiTheme="minorHAnsi" w:hAnsiTheme="minorHAnsi" w:cstheme="minorHAnsi"/>
          <w:szCs w:val="20"/>
        </w:rPr>
        <w:t xml:space="preserve"> </w:t>
      </w:r>
      <w:r w:rsidRPr="00E75289">
        <w:rPr>
          <w:rFonts w:asciiTheme="minorHAnsi" w:hAnsiTheme="minorHAnsi" w:cstheme="minorHAnsi"/>
          <w:szCs w:val="20"/>
        </w:rPr>
        <w:t>safeguarding arrangements and child protection policies</w:t>
      </w:r>
      <w:r w:rsidR="00F27B49" w:rsidRPr="00E75289">
        <w:rPr>
          <w:rFonts w:asciiTheme="minorHAnsi" w:hAnsiTheme="minorHAnsi" w:cstheme="minorHAnsi"/>
          <w:szCs w:val="20"/>
        </w:rPr>
        <w:t>:</w:t>
      </w:r>
      <w:r w:rsidRPr="00E75289">
        <w:rPr>
          <w:rFonts w:asciiTheme="minorHAnsi" w:hAnsiTheme="minorHAnsi" w:cstheme="minorHAnsi"/>
          <w:szCs w:val="20"/>
        </w:rPr>
        <w:t xml:space="preserve"> </w:t>
      </w:r>
      <w:r w:rsidR="00AD129F" w:rsidRPr="00E75289">
        <w:rPr>
          <w:rFonts w:asciiTheme="minorHAnsi" w:hAnsiTheme="minorHAnsi" w:cstheme="minorHAnsi"/>
        </w:rPr>
        <w:t>this will be achieved for example, via input from knowledgeable and experienced staff, inviting input at staff meetings.</w:t>
      </w:r>
    </w:p>
    <w:p w14:paraId="7F7EAD44" w14:textId="64976C15" w:rsidR="00B76584" w:rsidRPr="00E75289" w:rsidRDefault="00A76F72" w:rsidP="00E25B27">
      <w:pPr>
        <w:pStyle w:val="Bullet0"/>
        <w:rPr>
          <w:rFonts w:asciiTheme="minorHAnsi" w:hAnsiTheme="minorHAnsi" w:cstheme="minorHAnsi"/>
          <w:szCs w:val="20"/>
        </w:rPr>
      </w:pPr>
      <w:r w:rsidRPr="00E75289">
        <w:rPr>
          <w:rFonts w:asciiTheme="minorHAnsi" w:hAnsiTheme="minorHAnsi" w:cstheme="minorHAnsi"/>
          <w:szCs w:val="20"/>
        </w:rPr>
        <w:t xml:space="preserve">The DSL and </w:t>
      </w:r>
      <w:r w:rsidR="005C713E" w:rsidRPr="00E75289">
        <w:rPr>
          <w:rFonts w:asciiTheme="minorHAnsi" w:hAnsiTheme="minorHAnsi" w:cstheme="minorHAnsi"/>
          <w:szCs w:val="20"/>
        </w:rPr>
        <w:t>Headteacher</w:t>
      </w:r>
      <w:r w:rsidR="001D1AB4" w:rsidRPr="00E75289">
        <w:rPr>
          <w:rFonts w:asciiTheme="minorHAnsi" w:hAnsiTheme="minorHAnsi" w:cstheme="minorHAnsi"/>
          <w:szCs w:val="20"/>
        </w:rPr>
        <w:t xml:space="preserve"> </w:t>
      </w:r>
      <w:r w:rsidRPr="00E75289">
        <w:rPr>
          <w:rFonts w:asciiTheme="minorHAnsi" w:hAnsiTheme="minorHAnsi" w:cstheme="minorHAnsi"/>
          <w:szCs w:val="20"/>
        </w:rPr>
        <w:t xml:space="preserve">will provide </w:t>
      </w:r>
      <w:r w:rsidR="00E25B27" w:rsidRPr="00E75289">
        <w:rPr>
          <w:rFonts w:asciiTheme="minorHAnsi" w:hAnsiTheme="minorHAnsi" w:cstheme="minorHAnsi"/>
          <w:szCs w:val="20"/>
        </w:rPr>
        <w:t>regular</w:t>
      </w:r>
      <w:r w:rsidRPr="00E75289">
        <w:rPr>
          <w:rFonts w:asciiTheme="minorHAnsi" w:hAnsiTheme="minorHAnsi" w:cstheme="minorHAnsi"/>
          <w:szCs w:val="20"/>
        </w:rPr>
        <w:t xml:space="preserve"> report</w:t>
      </w:r>
      <w:r w:rsidR="00E25B27" w:rsidRPr="00E75289">
        <w:rPr>
          <w:rFonts w:asciiTheme="minorHAnsi" w:hAnsiTheme="minorHAnsi" w:cstheme="minorHAnsi"/>
          <w:szCs w:val="20"/>
        </w:rPr>
        <w:t>s</w:t>
      </w:r>
      <w:r w:rsidRPr="00E75289">
        <w:rPr>
          <w:rFonts w:asciiTheme="minorHAnsi" w:hAnsiTheme="minorHAnsi" w:cstheme="minorHAnsi"/>
          <w:szCs w:val="20"/>
        </w:rPr>
        <w:t xml:space="preserve"> to the </w:t>
      </w:r>
      <w:r w:rsidR="00CC601C" w:rsidRPr="00E75289">
        <w:rPr>
          <w:rFonts w:asciiTheme="minorHAnsi" w:hAnsiTheme="minorHAnsi" w:cstheme="minorHAnsi"/>
          <w:szCs w:val="20"/>
        </w:rPr>
        <w:t xml:space="preserve">governing body </w:t>
      </w:r>
      <w:r w:rsidRPr="00E75289">
        <w:rPr>
          <w:rFonts w:asciiTheme="minorHAnsi" w:hAnsiTheme="minorHAnsi" w:cstheme="minorHAnsi"/>
          <w:szCs w:val="20"/>
        </w:rPr>
        <w:t>detailing safeguarding training undertaken by all staff and will maintain up to date register of who has been trained.</w:t>
      </w:r>
    </w:p>
    <w:p w14:paraId="192F80E8" w14:textId="49ACFC3A" w:rsidR="00EB72E7" w:rsidRPr="00E75289" w:rsidRDefault="00A76F72" w:rsidP="00EB72E7">
      <w:pPr>
        <w:pStyle w:val="Bullet0"/>
        <w:rPr>
          <w:rFonts w:asciiTheme="minorHAnsi" w:hAnsiTheme="minorHAnsi" w:cstheme="minorHAnsi"/>
          <w:szCs w:val="20"/>
        </w:rPr>
      </w:pPr>
      <w:r w:rsidRPr="00E75289">
        <w:rPr>
          <w:rFonts w:asciiTheme="minorHAnsi" w:hAnsiTheme="minorHAnsi" w:cstheme="minorHAnsi"/>
          <w:szCs w:val="20"/>
        </w:rPr>
        <w:t xml:space="preserve">Although the </w:t>
      </w:r>
      <w:r w:rsidR="00CA00A2" w:rsidRPr="00E75289">
        <w:rPr>
          <w:rFonts w:asciiTheme="minorHAnsi" w:hAnsiTheme="minorHAnsi" w:cstheme="minorHAnsi"/>
          <w:szCs w:val="20"/>
        </w:rPr>
        <w:t>school</w:t>
      </w:r>
      <w:r w:rsidRPr="00E75289">
        <w:rPr>
          <w:rFonts w:asciiTheme="minorHAnsi" w:hAnsiTheme="minorHAnsi" w:cstheme="minorHAnsi"/>
          <w:szCs w:val="20"/>
        </w:rPr>
        <w:t xml:space="preserve"> has a nominated lead</w:t>
      </w:r>
      <w:r w:rsidR="00E25B27" w:rsidRPr="00E75289">
        <w:rPr>
          <w:rFonts w:asciiTheme="minorHAnsi" w:hAnsiTheme="minorHAnsi" w:cstheme="minorHAnsi"/>
          <w:szCs w:val="20"/>
        </w:rPr>
        <w:t>(s)</w:t>
      </w:r>
      <w:r w:rsidRPr="00E75289">
        <w:rPr>
          <w:rFonts w:asciiTheme="minorHAnsi" w:hAnsiTheme="minorHAnsi" w:cstheme="minorHAnsi"/>
          <w:szCs w:val="20"/>
        </w:rPr>
        <w:t xml:space="preserve"> for the </w:t>
      </w:r>
      <w:r w:rsidR="007B42E5" w:rsidRPr="00E75289">
        <w:rPr>
          <w:rFonts w:asciiTheme="minorHAnsi" w:hAnsiTheme="minorHAnsi" w:cstheme="minorHAnsi"/>
          <w:szCs w:val="20"/>
        </w:rPr>
        <w:t xml:space="preserve">governing body </w:t>
      </w:r>
      <w:r w:rsidRPr="00E75289">
        <w:rPr>
          <w:rFonts w:asciiTheme="minorHAnsi" w:hAnsiTheme="minorHAnsi" w:cstheme="minorHAnsi"/>
          <w:szCs w:val="20"/>
        </w:rPr>
        <w:t>(</w:t>
      </w:r>
      <w:r w:rsidR="00AD129F" w:rsidRPr="00E75289">
        <w:rPr>
          <w:rFonts w:asciiTheme="minorHAnsi" w:hAnsiTheme="minorHAnsi" w:cstheme="minorHAnsi"/>
          <w:szCs w:val="20"/>
        </w:rPr>
        <w:t>Lillian Saunders</w:t>
      </w:r>
      <w:r w:rsidRPr="00E75289">
        <w:rPr>
          <w:rFonts w:asciiTheme="minorHAnsi" w:hAnsiTheme="minorHAnsi" w:cstheme="minorHAnsi"/>
          <w:szCs w:val="20"/>
        </w:rPr>
        <w:t xml:space="preserve">), </w:t>
      </w:r>
      <w:r w:rsidR="00BA317A" w:rsidRPr="00E75289">
        <w:rPr>
          <w:rFonts w:asciiTheme="minorHAnsi" w:hAnsiTheme="minorHAnsi" w:cstheme="minorHAnsi"/>
          <w:szCs w:val="20"/>
        </w:rPr>
        <w:t>a</w:t>
      </w:r>
      <w:r w:rsidRPr="00E75289">
        <w:rPr>
          <w:rFonts w:asciiTheme="minorHAnsi" w:hAnsiTheme="minorHAnsi" w:cstheme="minorHAnsi"/>
          <w:szCs w:val="20"/>
        </w:rPr>
        <w:t xml:space="preserve">ll members of the </w:t>
      </w:r>
      <w:r w:rsidR="007B42E5" w:rsidRPr="00E75289">
        <w:rPr>
          <w:rFonts w:asciiTheme="minorHAnsi" w:hAnsiTheme="minorHAnsi" w:cstheme="minorHAnsi"/>
          <w:szCs w:val="20"/>
        </w:rPr>
        <w:t xml:space="preserve">governing body </w:t>
      </w:r>
      <w:r w:rsidRPr="00E75289">
        <w:rPr>
          <w:rFonts w:asciiTheme="minorHAnsi" w:hAnsiTheme="minorHAnsi" w:cstheme="minorHAnsi"/>
          <w:szCs w:val="20"/>
        </w:rPr>
        <w:t>will access appropriate safeguarding training which covers their specific strategic responsibilities on a regular basis.</w:t>
      </w:r>
    </w:p>
    <w:p w14:paraId="61925FFB" w14:textId="3122CEE1" w:rsidR="00EB72E7" w:rsidRPr="00E75289" w:rsidRDefault="004A080B" w:rsidP="00C241EB">
      <w:pPr>
        <w:pStyle w:val="Head1"/>
        <w:rPr>
          <w:rFonts w:asciiTheme="minorHAnsi" w:hAnsiTheme="minorHAnsi" w:cstheme="minorHAnsi"/>
        </w:rPr>
      </w:pPr>
      <w:bookmarkStart w:id="18" w:name="_Toc207800893"/>
      <w:r w:rsidRPr="00E75289">
        <w:rPr>
          <w:rFonts w:asciiTheme="minorHAnsi" w:hAnsiTheme="minorHAnsi" w:cstheme="minorHAnsi"/>
        </w:rPr>
        <w:t>Safe</w:t>
      </w:r>
      <w:r w:rsidR="00F67023" w:rsidRPr="00E75289">
        <w:rPr>
          <w:rFonts w:asciiTheme="minorHAnsi" w:hAnsiTheme="minorHAnsi" w:cstheme="minorHAnsi"/>
        </w:rPr>
        <w:t>r</w:t>
      </w:r>
      <w:r w:rsidRPr="00E75289">
        <w:rPr>
          <w:rFonts w:asciiTheme="minorHAnsi" w:hAnsiTheme="minorHAnsi" w:cstheme="minorHAnsi"/>
        </w:rPr>
        <w:t xml:space="preserve"> </w:t>
      </w:r>
      <w:r w:rsidR="00C367BA" w:rsidRPr="00E75289">
        <w:rPr>
          <w:rFonts w:asciiTheme="minorHAnsi" w:hAnsiTheme="minorHAnsi" w:cstheme="minorHAnsi"/>
        </w:rPr>
        <w:t>Working Prac</w:t>
      </w:r>
      <w:r w:rsidRPr="00E75289">
        <w:rPr>
          <w:rFonts w:asciiTheme="minorHAnsi" w:hAnsiTheme="minorHAnsi" w:cstheme="minorHAnsi"/>
        </w:rPr>
        <w:t>tice</w:t>
      </w:r>
      <w:bookmarkEnd w:id="18"/>
    </w:p>
    <w:p w14:paraId="07AF2342" w14:textId="12C34D58" w:rsidR="00B76584" w:rsidRPr="00E75289" w:rsidRDefault="00EB72E7" w:rsidP="00A32B50">
      <w:pPr>
        <w:pStyle w:val="Bullet0"/>
        <w:rPr>
          <w:rFonts w:asciiTheme="minorHAnsi" w:hAnsiTheme="minorHAnsi" w:cstheme="minorHAnsi"/>
        </w:rPr>
      </w:pPr>
      <w:r w:rsidRPr="00E75289">
        <w:rPr>
          <w:rFonts w:asciiTheme="minorHAnsi" w:hAnsiTheme="minorHAnsi" w:cstheme="minorHAnsi"/>
        </w:rPr>
        <w:t>All members of staff are required to work within</w:t>
      </w:r>
      <w:r w:rsidR="003B240F" w:rsidRPr="00E75289">
        <w:rPr>
          <w:rFonts w:asciiTheme="minorHAnsi" w:hAnsiTheme="minorHAnsi" w:cstheme="minorHAnsi"/>
        </w:rPr>
        <w:t xml:space="preserve"> our</w:t>
      </w:r>
      <w:r w:rsidRPr="00E75289">
        <w:rPr>
          <w:rFonts w:asciiTheme="minorHAnsi" w:hAnsiTheme="minorHAnsi" w:cstheme="minorHAnsi"/>
        </w:rPr>
        <w:t xml:space="preserve"> clear guidelines on </w:t>
      </w:r>
      <w:r w:rsidR="00EB6438" w:rsidRPr="00E75289">
        <w:rPr>
          <w:rFonts w:asciiTheme="minorHAnsi" w:hAnsiTheme="minorHAnsi" w:cstheme="minorHAnsi"/>
        </w:rPr>
        <w:t>safe</w:t>
      </w:r>
      <w:r w:rsidR="003F1882" w:rsidRPr="00E75289">
        <w:rPr>
          <w:rFonts w:asciiTheme="minorHAnsi" w:hAnsiTheme="minorHAnsi" w:cstheme="minorHAnsi"/>
        </w:rPr>
        <w:t>r</w:t>
      </w:r>
      <w:r w:rsidR="00EB6438" w:rsidRPr="00E75289">
        <w:rPr>
          <w:rFonts w:asciiTheme="minorHAnsi" w:hAnsiTheme="minorHAnsi" w:cstheme="minorHAnsi"/>
        </w:rPr>
        <w:t xml:space="preserve"> working practice as outlined in t</w:t>
      </w:r>
      <w:r w:rsidRPr="00E75289">
        <w:rPr>
          <w:rFonts w:asciiTheme="minorHAnsi" w:hAnsiTheme="minorHAnsi" w:cstheme="minorHAnsi"/>
        </w:rPr>
        <w:t xml:space="preserve">he </w:t>
      </w:r>
      <w:r w:rsidR="00CA00A2" w:rsidRPr="00E75289">
        <w:rPr>
          <w:rFonts w:asciiTheme="minorHAnsi" w:hAnsiTheme="minorHAnsi" w:cstheme="minorHAnsi"/>
        </w:rPr>
        <w:t>school</w:t>
      </w:r>
      <w:r w:rsidRPr="00E75289">
        <w:rPr>
          <w:rFonts w:asciiTheme="minorHAnsi" w:hAnsiTheme="minorHAnsi" w:cstheme="minorHAnsi"/>
        </w:rPr>
        <w:t xml:space="preserve"> </w:t>
      </w:r>
      <w:r w:rsidR="00CA1140" w:rsidRPr="00E75289">
        <w:rPr>
          <w:rFonts w:asciiTheme="minorHAnsi" w:hAnsiTheme="minorHAnsi" w:cstheme="minorHAnsi"/>
        </w:rPr>
        <w:t xml:space="preserve">staff </w:t>
      </w:r>
      <w:r w:rsidR="00EB6438" w:rsidRPr="00E75289">
        <w:rPr>
          <w:rFonts w:asciiTheme="minorHAnsi" w:hAnsiTheme="minorHAnsi" w:cstheme="minorHAnsi"/>
        </w:rPr>
        <w:t>behaviour policy/</w:t>
      </w:r>
      <w:r w:rsidR="00664438" w:rsidRPr="00E75289">
        <w:rPr>
          <w:rFonts w:asciiTheme="minorHAnsi" w:hAnsiTheme="minorHAnsi" w:cstheme="minorHAnsi"/>
        </w:rPr>
        <w:t>code of conduct</w:t>
      </w:r>
      <w:r w:rsidRPr="00E75289">
        <w:rPr>
          <w:rFonts w:asciiTheme="minorHAnsi" w:hAnsiTheme="minorHAnsi" w:cstheme="minorHAnsi"/>
        </w:rPr>
        <w:t>.</w:t>
      </w:r>
      <w:r w:rsidR="00CA1140" w:rsidRPr="00E75289">
        <w:rPr>
          <w:rFonts w:asciiTheme="minorHAnsi" w:hAnsiTheme="minorHAnsi" w:cstheme="minorHAnsi"/>
        </w:rPr>
        <w:t xml:space="preserve"> </w:t>
      </w:r>
      <w:r w:rsidR="00CA1140" w:rsidRPr="00E75289">
        <w:rPr>
          <w:rFonts w:asciiTheme="minorHAnsi" w:hAnsiTheme="minorHAnsi" w:cstheme="minorHAnsi"/>
          <w:b/>
          <w:iCs/>
        </w:rPr>
        <w:t>Helpful guidance</w:t>
      </w:r>
      <w:r w:rsidR="00C248DB" w:rsidRPr="00E75289">
        <w:rPr>
          <w:rFonts w:asciiTheme="minorHAnsi" w:hAnsiTheme="minorHAnsi" w:cstheme="minorHAnsi"/>
          <w:b/>
          <w:iCs/>
        </w:rPr>
        <w:t xml:space="preserve"> (updated in February 2022 and supported by the DfE)</w:t>
      </w:r>
      <w:r w:rsidR="00CA1140" w:rsidRPr="00E75289">
        <w:rPr>
          <w:rFonts w:asciiTheme="minorHAnsi" w:hAnsiTheme="minorHAnsi" w:cstheme="minorHAnsi"/>
          <w:b/>
          <w:iCs/>
        </w:rPr>
        <w:t xml:space="preserve"> </w:t>
      </w:r>
      <w:r w:rsidR="00C248DB" w:rsidRPr="00E75289">
        <w:rPr>
          <w:rFonts w:asciiTheme="minorHAnsi" w:hAnsiTheme="minorHAnsi" w:cstheme="minorHAnsi"/>
          <w:b/>
          <w:iCs/>
        </w:rPr>
        <w:t xml:space="preserve">can be found on </w:t>
      </w:r>
      <w:r w:rsidR="00D66120" w:rsidRPr="00E75289">
        <w:rPr>
          <w:rFonts w:asciiTheme="minorHAnsi" w:hAnsiTheme="minorHAnsi" w:cstheme="minorHAnsi"/>
          <w:b/>
          <w:iCs/>
        </w:rPr>
        <w:t>the Safer Recruitment Consortium website</w:t>
      </w:r>
      <w:r w:rsidR="00D66120" w:rsidRPr="00E75289">
        <w:rPr>
          <w:rFonts w:asciiTheme="minorHAnsi" w:hAnsiTheme="minorHAnsi" w:cstheme="minorHAnsi"/>
        </w:rPr>
        <w:t xml:space="preserve"> </w:t>
      </w:r>
      <w:hyperlink r:id="rId41" w:history="1">
        <w:r w:rsidR="00D66120" w:rsidRPr="00E75289">
          <w:rPr>
            <w:rFonts w:asciiTheme="minorHAnsi" w:hAnsiTheme="minorHAnsi" w:cstheme="minorHAnsi"/>
            <w:szCs w:val="20"/>
            <w:u w:val="single"/>
          </w:rPr>
          <w:t>Home (saferrecruitmentconsortium.org)</w:t>
        </w:r>
      </w:hyperlink>
      <w:r w:rsidR="00490F75" w:rsidRPr="00E75289">
        <w:rPr>
          <w:rFonts w:asciiTheme="minorHAnsi" w:hAnsiTheme="minorHAnsi" w:cstheme="minorHAnsi"/>
          <w:szCs w:val="20"/>
          <w:u w:val="single"/>
        </w:rPr>
        <w:t>.</w:t>
      </w:r>
    </w:p>
    <w:p w14:paraId="6E4407AE" w14:textId="7811C05C" w:rsidR="00490F75" w:rsidRPr="00E75289" w:rsidRDefault="00490F75" w:rsidP="00490F75">
      <w:pPr>
        <w:pStyle w:val="Bullet0"/>
        <w:rPr>
          <w:rFonts w:asciiTheme="minorHAnsi" w:hAnsiTheme="minorHAnsi" w:cstheme="minorHAnsi"/>
        </w:rPr>
      </w:pPr>
      <w:r w:rsidRPr="00E75289">
        <w:rPr>
          <w:rFonts w:asciiTheme="minorHAnsi" w:hAnsiTheme="minorHAnsi" w:cstheme="minorHAnsi"/>
        </w:rPr>
        <w:t xml:space="preserve">Staff will be made aware of </w:t>
      </w:r>
      <w:r w:rsidR="00AD129F" w:rsidRPr="00E75289">
        <w:rPr>
          <w:rFonts w:asciiTheme="minorHAnsi" w:hAnsiTheme="minorHAnsi" w:cstheme="minorHAnsi"/>
        </w:rPr>
        <w:t xml:space="preserve">St. John’s </w:t>
      </w:r>
      <w:r w:rsidRPr="00E75289">
        <w:rPr>
          <w:rFonts w:asciiTheme="minorHAnsi" w:hAnsiTheme="minorHAnsi" w:cstheme="minorHAnsi"/>
        </w:rPr>
        <w:t>behaviour management and ‘use of reasonable force’ policies</w:t>
      </w:r>
      <w:r w:rsidRPr="00E75289">
        <w:rPr>
          <w:rFonts w:asciiTheme="minorHAnsi" w:hAnsiTheme="minorHAnsi" w:cstheme="minorHAnsi"/>
          <w:i/>
        </w:rPr>
        <w:t xml:space="preserve">, </w:t>
      </w:r>
      <w:r w:rsidRPr="00E75289">
        <w:rPr>
          <w:rFonts w:asciiTheme="minorHAnsi" w:hAnsiTheme="minorHAnsi" w:cstheme="minorHAnsi"/>
        </w:rPr>
        <w:t>and that any physical interventions/use of reasonable force</w:t>
      </w:r>
      <w:r w:rsidR="00A35A0E" w:rsidRPr="00E75289">
        <w:rPr>
          <w:rFonts w:asciiTheme="minorHAnsi" w:hAnsiTheme="minorHAnsi" w:cstheme="minorHAnsi"/>
        </w:rPr>
        <w:t xml:space="preserve"> </w:t>
      </w:r>
      <w:r w:rsidRPr="00E75289">
        <w:rPr>
          <w:rFonts w:asciiTheme="minorHAnsi" w:hAnsiTheme="minorHAnsi" w:cstheme="minorHAnsi"/>
        </w:rPr>
        <w:t xml:space="preserve">must be in line with agreed policy and procedures and DfE guidance - see section 31 below. </w:t>
      </w:r>
    </w:p>
    <w:p w14:paraId="67B8D084" w14:textId="5C0D78EA" w:rsidR="00E711D2" w:rsidRPr="00E75289" w:rsidRDefault="00791ECA" w:rsidP="00E711D2">
      <w:pPr>
        <w:pStyle w:val="Bullet0"/>
        <w:rPr>
          <w:rFonts w:asciiTheme="minorHAnsi" w:hAnsiTheme="minorHAnsi" w:cstheme="minorHAnsi"/>
        </w:rPr>
      </w:pPr>
      <w:r w:rsidRPr="00E75289">
        <w:rPr>
          <w:rFonts w:asciiTheme="minorHAnsi" w:hAnsiTheme="minorHAnsi" w:cstheme="minorHAnsi"/>
        </w:rPr>
        <w:t>All st</w:t>
      </w:r>
      <w:r w:rsidR="00EB72E7" w:rsidRPr="00E75289">
        <w:rPr>
          <w:rFonts w:asciiTheme="minorHAnsi" w:hAnsiTheme="minorHAnsi" w:cstheme="minorHAnsi"/>
        </w:rPr>
        <w:t xml:space="preserve">aff </w:t>
      </w:r>
      <w:r w:rsidR="004F5AB5" w:rsidRPr="00E75289">
        <w:rPr>
          <w:rFonts w:asciiTheme="minorHAnsi" w:hAnsiTheme="minorHAnsi" w:cstheme="minorHAnsi"/>
        </w:rPr>
        <w:t>will be made aware</w:t>
      </w:r>
      <w:r w:rsidR="00EB72E7" w:rsidRPr="00E75289">
        <w:rPr>
          <w:rFonts w:asciiTheme="minorHAnsi" w:hAnsiTheme="minorHAnsi" w:cstheme="minorHAnsi"/>
        </w:rPr>
        <w:t xml:space="preserve"> of the professional risks associated with the use of social media and electronic communication (</w:t>
      </w:r>
      <w:r w:rsidR="00DD22D0" w:rsidRPr="00E75289">
        <w:rPr>
          <w:rFonts w:asciiTheme="minorHAnsi" w:hAnsiTheme="minorHAnsi" w:cstheme="minorHAnsi"/>
        </w:rPr>
        <w:t xml:space="preserve">such as </w:t>
      </w:r>
      <w:r w:rsidR="00EB72E7" w:rsidRPr="00E75289">
        <w:rPr>
          <w:rFonts w:asciiTheme="minorHAnsi" w:hAnsiTheme="minorHAnsi" w:cstheme="minorHAnsi"/>
        </w:rPr>
        <w:t>email, mobile phones, texting, social network</w:t>
      </w:r>
      <w:r w:rsidR="00DD22D0" w:rsidRPr="00E75289">
        <w:rPr>
          <w:rFonts w:asciiTheme="minorHAnsi" w:hAnsiTheme="minorHAnsi" w:cstheme="minorHAnsi"/>
        </w:rPr>
        <w:t>ing</w:t>
      </w:r>
      <w:r w:rsidR="00EB72E7" w:rsidRPr="00E75289">
        <w:rPr>
          <w:rFonts w:asciiTheme="minorHAnsi" w:hAnsiTheme="minorHAnsi" w:cstheme="minorHAnsi"/>
        </w:rPr>
        <w:t>)</w:t>
      </w:r>
      <w:r w:rsidR="00A35A0E" w:rsidRPr="00E75289">
        <w:rPr>
          <w:rFonts w:asciiTheme="minorHAnsi" w:hAnsiTheme="minorHAnsi" w:cstheme="minorHAnsi"/>
        </w:rPr>
        <w:t xml:space="preserve"> and the use of generative AI in their work</w:t>
      </w:r>
      <w:r w:rsidR="00B32B59" w:rsidRPr="00E75289">
        <w:rPr>
          <w:rFonts w:asciiTheme="minorHAnsi" w:hAnsiTheme="minorHAnsi" w:cstheme="minorHAnsi"/>
        </w:rPr>
        <w:t xml:space="preserve">. </w:t>
      </w:r>
      <w:r w:rsidR="009E0BA1" w:rsidRPr="00E75289">
        <w:rPr>
          <w:rFonts w:asciiTheme="minorHAnsi" w:hAnsiTheme="minorHAnsi" w:cstheme="minorHAnsi"/>
        </w:rPr>
        <w:t xml:space="preserve">Staff </w:t>
      </w:r>
      <w:r w:rsidR="00B32B59" w:rsidRPr="00E75289">
        <w:rPr>
          <w:rFonts w:asciiTheme="minorHAnsi" w:hAnsiTheme="minorHAnsi" w:cstheme="minorHAnsi"/>
        </w:rPr>
        <w:t xml:space="preserve">will </w:t>
      </w:r>
      <w:r w:rsidR="006D4418" w:rsidRPr="00E75289">
        <w:rPr>
          <w:rFonts w:asciiTheme="minorHAnsi" w:hAnsiTheme="minorHAnsi" w:cstheme="minorHAnsi"/>
        </w:rPr>
        <w:t xml:space="preserve">adhere to </w:t>
      </w:r>
      <w:r w:rsidR="00514F49" w:rsidRPr="00E75289">
        <w:rPr>
          <w:rFonts w:asciiTheme="minorHAnsi" w:hAnsiTheme="minorHAnsi" w:cstheme="minorHAnsi"/>
        </w:rPr>
        <w:t xml:space="preserve">relevant </w:t>
      </w:r>
      <w:r w:rsidR="00CA00A2" w:rsidRPr="00E75289">
        <w:rPr>
          <w:rFonts w:asciiTheme="minorHAnsi" w:hAnsiTheme="minorHAnsi" w:cstheme="minorHAnsi"/>
        </w:rPr>
        <w:t>school</w:t>
      </w:r>
      <w:r w:rsidR="00EB6438" w:rsidRPr="00E75289">
        <w:rPr>
          <w:rFonts w:asciiTheme="minorHAnsi" w:hAnsiTheme="minorHAnsi" w:cstheme="minorHAnsi"/>
        </w:rPr>
        <w:t xml:space="preserve"> </w:t>
      </w:r>
      <w:r w:rsidR="00514F49" w:rsidRPr="00E75289">
        <w:rPr>
          <w:rFonts w:asciiTheme="minorHAnsi" w:hAnsiTheme="minorHAnsi" w:cstheme="minorHAnsi"/>
        </w:rPr>
        <w:t xml:space="preserve">policies including </w:t>
      </w:r>
      <w:r w:rsidR="00DD22D0" w:rsidRPr="00E75289">
        <w:rPr>
          <w:rFonts w:asciiTheme="minorHAnsi" w:hAnsiTheme="minorHAnsi" w:cstheme="minorHAnsi"/>
        </w:rPr>
        <w:t xml:space="preserve">staff behaviour policy, </w:t>
      </w:r>
      <w:r w:rsidR="00EB6438" w:rsidRPr="00E75289">
        <w:rPr>
          <w:rFonts w:asciiTheme="minorHAnsi" w:hAnsiTheme="minorHAnsi" w:cstheme="minorHAnsi"/>
        </w:rPr>
        <w:t>Acceptable</w:t>
      </w:r>
      <w:r w:rsidR="006D4418" w:rsidRPr="00E75289">
        <w:rPr>
          <w:rFonts w:asciiTheme="minorHAnsi" w:hAnsiTheme="minorHAnsi" w:cstheme="minorHAnsi"/>
        </w:rPr>
        <w:t xml:space="preserve"> Use</w:t>
      </w:r>
      <w:r w:rsidR="006A3B8B" w:rsidRPr="00E75289">
        <w:rPr>
          <w:rFonts w:asciiTheme="minorHAnsi" w:hAnsiTheme="minorHAnsi" w:cstheme="minorHAnsi"/>
        </w:rPr>
        <w:t>/online safety p</w:t>
      </w:r>
      <w:r w:rsidR="006D4418" w:rsidRPr="00E75289">
        <w:rPr>
          <w:rFonts w:asciiTheme="minorHAnsi" w:hAnsiTheme="minorHAnsi" w:cstheme="minorHAnsi"/>
        </w:rPr>
        <w:t>olicies</w:t>
      </w:r>
      <w:r w:rsidR="00514F49" w:rsidRPr="00E75289">
        <w:rPr>
          <w:rFonts w:asciiTheme="minorHAnsi" w:hAnsiTheme="minorHAnsi" w:cstheme="minorHAnsi"/>
        </w:rPr>
        <w:t xml:space="preserve">, </w:t>
      </w:r>
      <w:r w:rsidR="002F7F03" w:rsidRPr="00E75289">
        <w:rPr>
          <w:rFonts w:asciiTheme="minorHAnsi" w:hAnsiTheme="minorHAnsi" w:cstheme="minorHAnsi"/>
        </w:rPr>
        <w:t>s</w:t>
      </w:r>
      <w:r w:rsidR="00514F49" w:rsidRPr="00E75289">
        <w:rPr>
          <w:rFonts w:asciiTheme="minorHAnsi" w:hAnsiTheme="minorHAnsi" w:cstheme="minorHAnsi"/>
        </w:rPr>
        <w:t xml:space="preserve">ocial </w:t>
      </w:r>
      <w:r w:rsidR="002F7F03" w:rsidRPr="00E75289">
        <w:rPr>
          <w:rFonts w:asciiTheme="minorHAnsi" w:hAnsiTheme="minorHAnsi" w:cstheme="minorHAnsi"/>
        </w:rPr>
        <w:t>m</w:t>
      </w:r>
      <w:r w:rsidR="00514F49" w:rsidRPr="00E75289">
        <w:rPr>
          <w:rFonts w:asciiTheme="minorHAnsi" w:hAnsiTheme="minorHAnsi" w:cstheme="minorHAnsi"/>
        </w:rPr>
        <w:t>edia</w:t>
      </w:r>
      <w:r w:rsidR="002F7F03" w:rsidRPr="00E75289">
        <w:rPr>
          <w:rFonts w:asciiTheme="minorHAnsi" w:hAnsiTheme="minorHAnsi" w:cstheme="minorHAnsi"/>
        </w:rPr>
        <w:t xml:space="preserve"> and policies relating to pupils’ health and safety</w:t>
      </w:r>
      <w:r w:rsidRPr="00E75289">
        <w:rPr>
          <w:rFonts w:asciiTheme="minorHAnsi" w:hAnsiTheme="minorHAnsi" w:cstheme="minorHAnsi"/>
        </w:rPr>
        <w:t>.</w:t>
      </w:r>
      <w:r w:rsidR="00DD22D0" w:rsidRPr="00E75289">
        <w:rPr>
          <w:rFonts w:asciiTheme="minorHAnsi" w:hAnsiTheme="minorHAnsi" w:cstheme="minorHAnsi"/>
        </w:rPr>
        <w:t xml:space="preserve"> </w:t>
      </w:r>
    </w:p>
    <w:p w14:paraId="7923FCF9" w14:textId="26B1C721" w:rsidR="00DD78F4" w:rsidRPr="00E75289" w:rsidRDefault="00DD78F4" w:rsidP="00C241EB">
      <w:pPr>
        <w:pStyle w:val="Head1"/>
        <w:rPr>
          <w:rFonts w:asciiTheme="minorHAnsi" w:hAnsiTheme="minorHAnsi" w:cstheme="minorHAnsi"/>
        </w:rPr>
      </w:pPr>
      <w:bookmarkStart w:id="19" w:name="_Toc207800894"/>
      <w:r w:rsidRPr="00E75289">
        <w:rPr>
          <w:rFonts w:asciiTheme="minorHAnsi" w:hAnsiTheme="minorHAnsi" w:cstheme="minorHAnsi"/>
        </w:rPr>
        <w:t>S</w:t>
      </w:r>
      <w:r w:rsidR="00F95BBD" w:rsidRPr="00E75289">
        <w:rPr>
          <w:rFonts w:asciiTheme="minorHAnsi" w:hAnsiTheme="minorHAnsi" w:cstheme="minorHAnsi"/>
        </w:rPr>
        <w:t xml:space="preserve">taff </w:t>
      </w:r>
      <w:r w:rsidR="00C367BA" w:rsidRPr="00E75289">
        <w:rPr>
          <w:rFonts w:asciiTheme="minorHAnsi" w:hAnsiTheme="minorHAnsi" w:cstheme="minorHAnsi"/>
        </w:rPr>
        <w:t>Supervision and Support</w:t>
      </w:r>
      <w:bookmarkEnd w:id="19"/>
      <w:r w:rsidR="00C367BA" w:rsidRPr="00E75289">
        <w:rPr>
          <w:rFonts w:asciiTheme="minorHAnsi" w:hAnsiTheme="minorHAnsi" w:cstheme="minorHAnsi"/>
        </w:rPr>
        <w:t xml:space="preserve"> </w:t>
      </w:r>
    </w:p>
    <w:p w14:paraId="74ACD9E2" w14:textId="77777777" w:rsidR="006D5E89" w:rsidRPr="00E75289" w:rsidRDefault="00DD78F4" w:rsidP="006A3B8B">
      <w:pPr>
        <w:pStyle w:val="Bullet0"/>
        <w:rPr>
          <w:rFonts w:asciiTheme="minorHAnsi" w:hAnsiTheme="minorHAnsi" w:cstheme="minorHAnsi"/>
        </w:rPr>
      </w:pPr>
      <w:r w:rsidRPr="00E75289">
        <w:rPr>
          <w:rFonts w:asciiTheme="minorHAnsi" w:hAnsiTheme="minorHAnsi" w:cstheme="minorHAnsi"/>
        </w:rPr>
        <w:t>Any member of staff affected by issues arising from concerns for children’s welfare or safety can seek support from the DSL.</w:t>
      </w:r>
    </w:p>
    <w:p w14:paraId="0F66046E" w14:textId="77777777" w:rsidR="009479BC" w:rsidRPr="00E75289" w:rsidRDefault="009479BC" w:rsidP="006A3B8B">
      <w:pPr>
        <w:pStyle w:val="Bullet0"/>
        <w:rPr>
          <w:rFonts w:asciiTheme="minorHAnsi" w:hAnsiTheme="minorHAnsi" w:cstheme="minorHAnsi"/>
        </w:rPr>
      </w:pPr>
      <w:r w:rsidRPr="00E75289">
        <w:rPr>
          <w:rFonts w:asciiTheme="minorHAnsi" w:hAnsiTheme="minorHAnsi" w:cstheme="minorHAnsi"/>
        </w:rPr>
        <w:t xml:space="preserve">The induction process will include familiarisation with child protection responsibilities and procedures to be followed if </w:t>
      </w:r>
      <w:r w:rsidR="00B51A96" w:rsidRPr="00E75289">
        <w:rPr>
          <w:rFonts w:asciiTheme="minorHAnsi" w:hAnsiTheme="minorHAnsi" w:cstheme="minorHAnsi"/>
        </w:rPr>
        <w:t xml:space="preserve">members of </w:t>
      </w:r>
      <w:r w:rsidRPr="00E75289">
        <w:rPr>
          <w:rFonts w:asciiTheme="minorHAnsi" w:hAnsiTheme="minorHAnsi" w:cstheme="minorHAnsi"/>
        </w:rPr>
        <w:t xml:space="preserve">staff have any concerns about a child’s safety or welfare. </w:t>
      </w:r>
    </w:p>
    <w:p w14:paraId="57C4AF0D" w14:textId="77777777" w:rsidR="009479BC" w:rsidRPr="00E75289" w:rsidRDefault="009479BC" w:rsidP="006A3B8B">
      <w:pPr>
        <w:pStyle w:val="Bullet0"/>
        <w:rPr>
          <w:rFonts w:asciiTheme="minorHAnsi" w:hAnsiTheme="minorHAnsi" w:cstheme="minorHAnsi"/>
        </w:rPr>
      </w:pPr>
      <w:r w:rsidRPr="00E75289">
        <w:rPr>
          <w:rFonts w:asciiTheme="minorHAnsi" w:hAnsiTheme="minorHAnsi" w:cstheme="minorHAnsi"/>
        </w:rPr>
        <w:t xml:space="preserve">The </w:t>
      </w:r>
      <w:r w:rsidR="00CA00A2" w:rsidRPr="00E75289">
        <w:rPr>
          <w:rFonts w:asciiTheme="minorHAnsi" w:hAnsiTheme="minorHAnsi" w:cstheme="minorHAnsi"/>
        </w:rPr>
        <w:t>school</w:t>
      </w:r>
      <w:r w:rsidRPr="00E75289">
        <w:rPr>
          <w:rFonts w:asciiTheme="minorHAnsi" w:hAnsiTheme="minorHAnsi" w:cstheme="minorHAnsi"/>
        </w:rPr>
        <w:t xml:space="preserve"> will provide appropriate supervision and support for all members of staff to ensure that:</w:t>
      </w:r>
    </w:p>
    <w:p w14:paraId="2F7C5D51" w14:textId="0411035A" w:rsidR="009479BC" w:rsidRPr="00E75289" w:rsidRDefault="009479BC" w:rsidP="006A3B8B">
      <w:pPr>
        <w:pStyle w:val="Bullet1"/>
        <w:rPr>
          <w:rFonts w:asciiTheme="minorHAnsi" w:hAnsiTheme="minorHAnsi" w:cstheme="minorHAnsi"/>
        </w:rPr>
      </w:pPr>
      <w:r w:rsidRPr="00E75289">
        <w:rPr>
          <w:rFonts w:asciiTheme="minorHAnsi" w:hAnsiTheme="minorHAnsi" w:cstheme="minorHAnsi"/>
        </w:rPr>
        <w:t>All staff are competent to carry out their responsibilities for safeguarding and promoting the welfare of children</w:t>
      </w:r>
      <w:r w:rsidR="00A1682B" w:rsidRPr="00E75289">
        <w:rPr>
          <w:rFonts w:asciiTheme="minorHAnsi" w:hAnsiTheme="minorHAnsi" w:cstheme="minorHAnsi"/>
        </w:rPr>
        <w:t>.</w:t>
      </w:r>
    </w:p>
    <w:p w14:paraId="5114ACDD" w14:textId="77777777" w:rsidR="009479BC" w:rsidRPr="00E75289" w:rsidRDefault="006D4418" w:rsidP="006A3B8B">
      <w:pPr>
        <w:pStyle w:val="Bullet1"/>
        <w:rPr>
          <w:rFonts w:asciiTheme="minorHAnsi" w:hAnsiTheme="minorHAnsi" w:cstheme="minorHAnsi"/>
        </w:rPr>
      </w:pPr>
      <w:r w:rsidRPr="00E75289">
        <w:rPr>
          <w:rFonts w:asciiTheme="minorHAnsi" w:hAnsiTheme="minorHAnsi" w:cstheme="minorHAnsi"/>
        </w:rPr>
        <w:t xml:space="preserve">All staff </w:t>
      </w:r>
      <w:r w:rsidR="00B6355B" w:rsidRPr="00E75289">
        <w:rPr>
          <w:rFonts w:asciiTheme="minorHAnsi" w:hAnsiTheme="minorHAnsi" w:cstheme="minorHAnsi"/>
        </w:rPr>
        <w:t>are</w:t>
      </w:r>
      <w:r w:rsidRPr="00E75289">
        <w:rPr>
          <w:rFonts w:asciiTheme="minorHAnsi" w:hAnsiTheme="minorHAnsi" w:cstheme="minorHAnsi"/>
        </w:rPr>
        <w:t xml:space="preserve"> supported by the DSL in their safeguarding role. </w:t>
      </w:r>
    </w:p>
    <w:p w14:paraId="21387C38" w14:textId="563DDD91" w:rsidR="009479BC" w:rsidRPr="00E75289" w:rsidRDefault="009479BC" w:rsidP="006A3B8B">
      <w:pPr>
        <w:pStyle w:val="Bullet1"/>
        <w:spacing w:after="120"/>
        <w:ind w:left="1145" w:hanging="357"/>
        <w:rPr>
          <w:rFonts w:asciiTheme="minorHAnsi" w:hAnsiTheme="minorHAnsi" w:cstheme="minorHAnsi"/>
        </w:rPr>
      </w:pPr>
      <w:r w:rsidRPr="00E75289">
        <w:rPr>
          <w:rFonts w:asciiTheme="minorHAnsi" w:hAnsiTheme="minorHAnsi" w:cstheme="minorHAnsi"/>
        </w:rPr>
        <w:t xml:space="preserve">All </w:t>
      </w:r>
      <w:r w:rsidR="00B51A96" w:rsidRPr="00E75289">
        <w:rPr>
          <w:rFonts w:asciiTheme="minorHAnsi" w:hAnsiTheme="minorHAnsi" w:cstheme="minorHAnsi"/>
        </w:rPr>
        <w:t xml:space="preserve">members of </w:t>
      </w:r>
      <w:r w:rsidRPr="00E75289">
        <w:rPr>
          <w:rFonts w:asciiTheme="minorHAnsi" w:hAnsiTheme="minorHAnsi" w:cstheme="minorHAnsi"/>
        </w:rPr>
        <w:t xml:space="preserve">staff have regular reviews of their own practice to ensure they improve over time. </w:t>
      </w:r>
    </w:p>
    <w:p w14:paraId="0F023355" w14:textId="0985B059" w:rsidR="00C36E87" w:rsidRPr="00E75289" w:rsidRDefault="00064D93" w:rsidP="006A3B8B">
      <w:pPr>
        <w:pStyle w:val="Bullet0"/>
        <w:ind w:left="357" w:hanging="357"/>
        <w:rPr>
          <w:rFonts w:asciiTheme="minorHAnsi" w:hAnsiTheme="minorHAnsi" w:cstheme="minorHAnsi"/>
          <w:b/>
          <w:color w:val="FF0000"/>
        </w:rPr>
      </w:pPr>
      <w:r w:rsidRPr="00E75289">
        <w:rPr>
          <w:rFonts w:asciiTheme="minorHAnsi" w:hAnsiTheme="minorHAnsi" w:cstheme="minorHAnsi"/>
        </w:rPr>
        <w:t>The DSL will also put staff in touch with outside agencies for professional support if they so wish.</w:t>
      </w:r>
      <w:r w:rsidR="00C248DB" w:rsidRPr="00E75289">
        <w:rPr>
          <w:rFonts w:asciiTheme="minorHAnsi" w:hAnsiTheme="minorHAnsi" w:cstheme="minorHAnsi"/>
          <w:b/>
          <w:iCs/>
          <w:color w:val="C45911" w:themeColor="accent2" w:themeShade="BF"/>
        </w:rPr>
        <w:t xml:space="preserve"> </w:t>
      </w:r>
      <w:r w:rsidRPr="00E75289">
        <w:rPr>
          <w:rFonts w:asciiTheme="minorHAnsi" w:hAnsiTheme="minorHAnsi" w:cstheme="minorHAnsi"/>
        </w:rPr>
        <w:t xml:space="preserve">Staff can also approach organisations such as their Union, </w:t>
      </w:r>
      <w:r w:rsidR="00AD129F" w:rsidRPr="00E75289">
        <w:rPr>
          <w:rFonts w:asciiTheme="minorHAnsi" w:hAnsiTheme="minorHAnsi" w:cstheme="minorHAnsi"/>
        </w:rPr>
        <w:t>Enfield Council</w:t>
      </w:r>
      <w:r w:rsidRPr="00E75289">
        <w:rPr>
          <w:rFonts w:asciiTheme="minorHAnsi" w:hAnsiTheme="minorHAnsi" w:cstheme="minorHAnsi"/>
        </w:rPr>
        <w:t xml:space="preserve"> or other similar organisations directly. </w:t>
      </w:r>
    </w:p>
    <w:p w14:paraId="55FED8AC" w14:textId="68CAEF17" w:rsidR="006B3F24" w:rsidRPr="00E75289" w:rsidRDefault="00477FC7" w:rsidP="00477FC7">
      <w:pPr>
        <w:pStyle w:val="Bullet0"/>
        <w:ind w:left="357" w:hanging="357"/>
        <w:rPr>
          <w:rFonts w:asciiTheme="minorHAnsi" w:hAnsiTheme="minorHAnsi" w:cstheme="minorHAnsi"/>
          <w:b/>
          <w:color w:val="C45911" w:themeColor="accent2" w:themeShade="BF"/>
        </w:rPr>
      </w:pPr>
      <w:r w:rsidRPr="00E75289">
        <w:rPr>
          <w:rFonts w:asciiTheme="minorHAnsi" w:hAnsiTheme="minorHAnsi" w:cstheme="minorHAnsi"/>
        </w:rPr>
        <w:t xml:space="preserve">The </w:t>
      </w:r>
      <w:r w:rsidR="00CA00A2" w:rsidRPr="00E75289">
        <w:rPr>
          <w:rFonts w:asciiTheme="minorHAnsi" w:hAnsiTheme="minorHAnsi" w:cstheme="minorHAnsi"/>
        </w:rPr>
        <w:t>school</w:t>
      </w:r>
      <w:r w:rsidR="00BA1A00" w:rsidRPr="00E75289">
        <w:rPr>
          <w:rFonts w:asciiTheme="minorHAnsi" w:hAnsiTheme="minorHAnsi" w:cstheme="minorHAnsi"/>
        </w:rPr>
        <w:t xml:space="preserve"> </w:t>
      </w:r>
      <w:r w:rsidRPr="00E75289">
        <w:rPr>
          <w:rFonts w:asciiTheme="minorHAnsi" w:hAnsiTheme="minorHAnsi" w:cstheme="minorHAnsi"/>
        </w:rPr>
        <w:t>will</w:t>
      </w:r>
      <w:r w:rsidR="00F343CA" w:rsidRPr="00E75289">
        <w:rPr>
          <w:rFonts w:asciiTheme="minorHAnsi" w:hAnsiTheme="minorHAnsi" w:cstheme="minorHAnsi"/>
        </w:rPr>
        <w:t xml:space="preserve"> ensure that members of staff </w:t>
      </w:r>
      <w:r w:rsidRPr="00E75289">
        <w:rPr>
          <w:rFonts w:asciiTheme="minorHAnsi" w:hAnsiTheme="minorHAnsi" w:cstheme="minorHAnsi"/>
        </w:rPr>
        <w:t xml:space="preserve">who are working within the foundation stage </w:t>
      </w:r>
      <w:r w:rsidR="00F343CA" w:rsidRPr="00E75289">
        <w:rPr>
          <w:rFonts w:asciiTheme="minorHAnsi" w:hAnsiTheme="minorHAnsi" w:cstheme="minorHAnsi"/>
        </w:rPr>
        <w:t xml:space="preserve">are provided with appropriate supervision in accordance with the statutory requirements of </w:t>
      </w:r>
      <w:r w:rsidRPr="00E75289">
        <w:rPr>
          <w:rFonts w:asciiTheme="minorHAnsi" w:hAnsiTheme="minorHAnsi" w:cstheme="minorHAnsi"/>
        </w:rPr>
        <w:t>E</w:t>
      </w:r>
      <w:r w:rsidR="00730C6F" w:rsidRPr="00E75289">
        <w:rPr>
          <w:rFonts w:asciiTheme="minorHAnsi" w:hAnsiTheme="minorHAnsi" w:cstheme="minorHAnsi"/>
        </w:rPr>
        <w:t xml:space="preserve">arly Years Foundation Stage (EYFS) </w:t>
      </w:r>
      <w:r w:rsidR="00C70F83" w:rsidRPr="00E75289">
        <w:rPr>
          <w:rFonts w:asciiTheme="minorHAnsi" w:hAnsiTheme="minorHAnsi" w:cstheme="minorHAnsi"/>
        </w:rPr>
        <w:t>(</w:t>
      </w:r>
      <w:r w:rsidR="00CC7BD3" w:rsidRPr="00E75289">
        <w:rPr>
          <w:rFonts w:asciiTheme="minorHAnsi" w:hAnsiTheme="minorHAnsi" w:cstheme="minorHAnsi"/>
        </w:rPr>
        <w:t>September 2025</w:t>
      </w:r>
      <w:r w:rsidR="00C70F83" w:rsidRPr="00E75289">
        <w:rPr>
          <w:rFonts w:asciiTheme="minorHAnsi" w:hAnsiTheme="minorHAnsi" w:cstheme="minorHAnsi"/>
        </w:rPr>
        <w:t>)</w:t>
      </w:r>
      <w:r w:rsidR="00F343CA" w:rsidRPr="00E75289">
        <w:rPr>
          <w:rFonts w:asciiTheme="minorHAnsi" w:hAnsiTheme="minorHAnsi" w:cstheme="minorHAnsi"/>
        </w:rPr>
        <w:t>.</w:t>
      </w:r>
      <w:r w:rsidR="00C36E87" w:rsidRPr="00E75289">
        <w:rPr>
          <w:rFonts w:asciiTheme="minorHAnsi" w:hAnsiTheme="minorHAnsi" w:cstheme="minorHAnsi"/>
        </w:rPr>
        <w:t xml:space="preserve"> </w:t>
      </w:r>
    </w:p>
    <w:p w14:paraId="55DC513A" w14:textId="4110CC92" w:rsidR="00CA7B74" w:rsidRPr="00E75289" w:rsidRDefault="00CA7B74" w:rsidP="00C241EB">
      <w:pPr>
        <w:pStyle w:val="Head1"/>
        <w:rPr>
          <w:rFonts w:asciiTheme="minorHAnsi" w:hAnsiTheme="minorHAnsi" w:cstheme="minorHAnsi"/>
        </w:rPr>
      </w:pPr>
      <w:bookmarkStart w:id="20" w:name="_Toc207800895"/>
      <w:r w:rsidRPr="00E75289">
        <w:rPr>
          <w:rFonts w:asciiTheme="minorHAnsi" w:hAnsiTheme="minorHAnsi" w:cstheme="minorHAnsi"/>
        </w:rPr>
        <w:t>Online safety</w:t>
      </w:r>
      <w:bookmarkEnd w:id="20"/>
    </w:p>
    <w:p w14:paraId="31C93CB4" w14:textId="77777777" w:rsidR="00C248DB" w:rsidRPr="00E75289" w:rsidRDefault="00C248DB" w:rsidP="00CA7B74">
      <w:pPr>
        <w:rPr>
          <w:rFonts w:asciiTheme="minorHAnsi" w:hAnsiTheme="minorHAnsi" w:cstheme="minorHAnsi"/>
          <w:b/>
          <w:iCs/>
          <w:color w:val="C45911" w:themeColor="accent2" w:themeShade="BF"/>
        </w:rPr>
      </w:pPr>
    </w:p>
    <w:p w14:paraId="0FBEB1BA" w14:textId="2DD37AE9" w:rsidR="00CA7B74" w:rsidRPr="00E75289" w:rsidRDefault="00CA7B74" w:rsidP="00CA7B74">
      <w:pPr>
        <w:pStyle w:val="Bullet0"/>
        <w:rPr>
          <w:rFonts w:asciiTheme="minorHAnsi" w:hAnsiTheme="minorHAnsi" w:cstheme="minorHAnsi"/>
        </w:rPr>
      </w:pPr>
      <w:r w:rsidRPr="00E75289">
        <w:rPr>
          <w:rFonts w:asciiTheme="minorHAnsi" w:hAnsiTheme="minorHAnsi" w:cstheme="minorHAnsi"/>
        </w:rPr>
        <w:t xml:space="preserve">It is recognised by </w:t>
      </w:r>
      <w:r w:rsidR="00AD129F" w:rsidRPr="00E75289">
        <w:rPr>
          <w:rFonts w:asciiTheme="minorHAnsi" w:hAnsiTheme="minorHAnsi" w:cstheme="minorHAnsi"/>
        </w:rPr>
        <w:t>St. John’s school</w:t>
      </w:r>
      <w:r w:rsidR="00947FB2" w:rsidRPr="00E75289">
        <w:rPr>
          <w:rFonts w:asciiTheme="minorHAnsi" w:hAnsiTheme="minorHAnsi" w:cstheme="minorHAnsi"/>
        </w:rPr>
        <w:t xml:space="preserve"> </w:t>
      </w:r>
      <w:r w:rsidRPr="00E75289">
        <w:rPr>
          <w:rFonts w:asciiTheme="minorHAnsi" w:hAnsiTheme="minorHAnsi" w:cstheme="minorHAnsi"/>
        </w:rPr>
        <w:t xml:space="preserve">that the use of technology presents challenges and risks to children and adults both inside and outside of </w:t>
      </w:r>
      <w:r w:rsidRPr="00E75289">
        <w:rPr>
          <w:rFonts w:asciiTheme="minorHAnsi" w:hAnsiTheme="minorHAnsi" w:cstheme="minorHAnsi"/>
          <w:szCs w:val="24"/>
        </w:rPr>
        <w:t>school</w:t>
      </w:r>
      <w:r w:rsidRPr="00E75289">
        <w:rPr>
          <w:rFonts w:asciiTheme="minorHAnsi" w:hAnsiTheme="minorHAnsi" w:cstheme="minorHAnsi"/>
        </w:rPr>
        <w:t>. As a school we will empower, protect and educate the community in their use of technology and establish mechanisms to identify, intervene in, and escalate any incident where appropriate. The school sees technology and its use permeating all aspects of school. Our integrated approach to online safety is set out in detail in:</w:t>
      </w:r>
    </w:p>
    <w:p w14:paraId="21B4D974" w14:textId="67209A74" w:rsidR="00CA7B74" w:rsidRPr="00E75289" w:rsidRDefault="00A509E1" w:rsidP="00174BA5">
      <w:pPr>
        <w:pStyle w:val="Bullet1"/>
        <w:spacing w:after="80"/>
        <w:ind w:left="714" w:hanging="357"/>
        <w:rPr>
          <w:rFonts w:asciiTheme="minorHAnsi" w:hAnsiTheme="minorHAnsi" w:cstheme="minorHAnsi"/>
        </w:rPr>
      </w:pPr>
      <w:r w:rsidRPr="00E75289">
        <w:rPr>
          <w:rFonts w:asciiTheme="minorHAnsi" w:hAnsiTheme="minorHAnsi" w:cstheme="minorHAnsi"/>
        </w:rPr>
        <w:t>O</w:t>
      </w:r>
      <w:r w:rsidR="00CA7B74" w:rsidRPr="00E75289">
        <w:rPr>
          <w:rFonts w:asciiTheme="minorHAnsi" w:hAnsiTheme="minorHAnsi" w:cstheme="minorHAnsi"/>
        </w:rPr>
        <w:t xml:space="preserve">nline safety policy </w:t>
      </w:r>
    </w:p>
    <w:p w14:paraId="64B04B88" w14:textId="251EF8D0" w:rsidR="00A509E1" w:rsidRPr="00E75289" w:rsidRDefault="00A509E1" w:rsidP="00174BA5">
      <w:pPr>
        <w:pStyle w:val="Bullet1"/>
        <w:spacing w:after="80"/>
        <w:ind w:left="714" w:hanging="357"/>
        <w:rPr>
          <w:rFonts w:asciiTheme="minorHAnsi" w:hAnsiTheme="minorHAnsi" w:cstheme="minorHAnsi"/>
        </w:rPr>
      </w:pPr>
      <w:r w:rsidRPr="00E75289">
        <w:rPr>
          <w:rFonts w:asciiTheme="minorHAnsi" w:hAnsiTheme="minorHAnsi" w:cstheme="minorHAnsi"/>
        </w:rPr>
        <w:t xml:space="preserve">Artificial intelligence use policy </w:t>
      </w:r>
    </w:p>
    <w:p w14:paraId="3207096A" w14:textId="77777777" w:rsidR="00CA7B74" w:rsidRPr="00E75289" w:rsidRDefault="00CA7B74" w:rsidP="00174BA5">
      <w:pPr>
        <w:pStyle w:val="Bullet1"/>
        <w:spacing w:after="80"/>
        <w:ind w:left="714" w:hanging="357"/>
        <w:rPr>
          <w:rFonts w:asciiTheme="minorHAnsi" w:hAnsiTheme="minorHAnsi" w:cstheme="minorHAnsi"/>
        </w:rPr>
      </w:pPr>
      <w:r w:rsidRPr="00E75289">
        <w:rPr>
          <w:rFonts w:asciiTheme="minorHAnsi" w:hAnsiTheme="minorHAnsi" w:cstheme="minorHAnsi"/>
        </w:rPr>
        <w:lastRenderedPageBreak/>
        <w:t>Mobile phone and social media policy</w:t>
      </w:r>
    </w:p>
    <w:p w14:paraId="5300EBEB" w14:textId="77777777" w:rsidR="00CA7B74" w:rsidRPr="00E75289" w:rsidRDefault="00CA7B74" w:rsidP="00174BA5">
      <w:pPr>
        <w:pStyle w:val="Bullet1"/>
        <w:spacing w:after="80"/>
        <w:ind w:left="714" w:hanging="357"/>
        <w:rPr>
          <w:rFonts w:asciiTheme="minorHAnsi" w:hAnsiTheme="minorHAnsi" w:cstheme="minorHAnsi"/>
        </w:rPr>
      </w:pPr>
      <w:r w:rsidRPr="00E75289">
        <w:rPr>
          <w:rFonts w:asciiTheme="minorHAnsi" w:hAnsiTheme="minorHAnsi" w:cstheme="minorHAnsi"/>
        </w:rPr>
        <w:t xml:space="preserve">Use of images policy </w:t>
      </w:r>
    </w:p>
    <w:p w14:paraId="656769FD" w14:textId="5FEA1DC5" w:rsidR="00CA7B74" w:rsidRPr="00E75289" w:rsidRDefault="00CA7B74" w:rsidP="00174BA5">
      <w:pPr>
        <w:pStyle w:val="Bullet1"/>
        <w:spacing w:after="80"/>
        <w:ind w:left="714" w:hanging="357"/>
        <w:rPr>
          <w:rFonts w:asciiTheme="minorHAnsi" w:hAnsiTheme="minorHAnsi" w:cstheme="minorHAnsi"/>
        </w:rPr>
      </w:pPr>
      <w:r w:rsidRPr="00E75289">
        <w:rPr>
          <w:rFonts w:asciiTheme="minorHAnsi" w:hAnsiTheme="minorHAnsi" w:cstheme="minorHAnsi"/>
        </w:rPr>
        <w:t xml:space="preserve">Remote learning policy </w:t>
      </w:r>
    </w:p>
    <w:p w14:paraId="4B5A0406" w14:textId="2BA91975" w:rsidR="00CA7B74" w:rsidRPr="00E75289" w:rsidRDefault="00CA7B74" w:rsidP="00174BA5">
      <w:pPr>
        <w:pStyle w:val="Bullet1"/>
        <w:spacing w:after="80"/>
        <w:ind w:left="714" w:hanging="357"/>
        <w:rPr>
          <w:rFonts w:asciiTheme="minorHAnsi" w:hAnsiTheme="minorHAnsi" w:cstheme="minorHAnsi"/>
        </w:rPr>
      </w:pPr>
      <w:r w:rsidRPr="00E75289">
        <w:rPr>
          <w:rFonts w:asciiTheme="minorHAnsi" w:hAnsiTheme="minorHAnsi" w:cstheme="minorHAnsi"/>
        </w:rPr>
        <w:t xml:space="preserve">Threaded through other policies, including policies for the curriculum, subject teaching, behaviour, </w:t>
      </w:r>
      <w:r w:rsidR="00C05C17" w:rsidRPr="00E75289">
        <w:rPr>
          <w:rFonts w:asciiTheme="minorHAnsi" w:hAnsiTheme="minorHAnsi" w:cstheme="minorHAnsi"/>
        </w:rPr>
        <w:t>child-on-child</w:t>
      </w:r>
      <w:r w:rsidRPr="00E75289">
        <w:rPr>
          <w:rFonts w:asciiTheme="minorHAnsi" w:hAnsiTheme="minorHAnsi" w:cstheme="minorHAnsi"/>
        </w:rPr>
        <w:t xml:space="preserve"> abuse and RSE/PSHE.</w:t>
      </w:r>
    </w:p>
    <w:p w14:paraId="57593059" w14:textId="77777777" w:rsidR="00CA7B74" w:rsidRPr="00E75289" w:rsidRDefault="00CA7B74" w:rsidP="00174BA5">
      <w:pPr>
        <w:pStyle w:val="Bullet1"/>
        <w:spacing w:after="80"/>
        <w:ind w:left="714" w:hanging="357"/>
        <w:rPr>
          <w:rFonts w:asciiTheme="minorHAnsi" w:hAnsiTheme="minorHAnsi" w:cstheme="minorHAnsi"/>
        </w:rPr>
      </w:pPr>
      <w:r w:rsidRPr="00E75289">
        <w:rPr>
          <w:rFonts w:asciiTheme="minorHAnsi" w:hAnsiTheme="minorHAnsi" w:cstheme="minorHAnsi"/>
        </w:rPr>
        <w:t>Role and responsibilities of the DSL</w:t>
      </w:r>
    </w:p>
    <w:p w14:paraId="13A09BD4" w14:textId="77777777" w:rsidR="00CA7B74" w:rsidRPr="00E75289" w:rsidRDefault="00CA7B74" w:rsidP="00174BA5">
      <w:pPr>
        <w:pStyle w:val="Bullet1"/>
        <w:spacing w:after="80"/>
        <w:ind w:left="714" w:hanging="357"/>
        <w:rPr>
          <w:rFonts w:asciiTheme="minorHAnsi" w:hAnsiTheme="minorHAnsi" w:cstheme="minorHAnsi"/>
        </w:rPr>
      </w:pPr>
      <w:r w:rsidRPr="00E75289">
        <w:rPr>
          <w:rFonts w:asciiTheme="minorHAnsi" w:hAnsiTheme="minorHAnsi" w:cstheme="minorHAnsi"/>
        </w:rPr>
        <w:t>Parental engagement policy</w:t>
      </w:r>
    </w:p>
    <w:p w14:paraId="1386D129" w14:textId="77777777" w:rsidR="00CA7B74" w:rsidRPr="00E75289" w:rsidRDefault="00CA7B74" w:rsidP="00CA7B74">
      <w:pPr>
        <w:pStyle w:val="Bullet0"/>
        <w:rPr>
          <w:rFonts w:asciiTheme="minorHAnsi" w:hAnsiTheme="minorHAnsi" w:cstheme="minorHAnsi"/>
        </w:rPr>
      </w:pPr>
      <w:r w:rsidRPr="00E75289">
        <w:rPr>
          <w:rFonts w:asciiTheme="minorHAnsi" w:hAnsiTheme="minorHAnsi" w:cstheme="minorHAnsi"/>
          <w:szCs w:val="24"/>
        </w:rPr>
        <w:t xml:space="preserve">The school </w:t>
      </w:r>
      <w:r w:rsidRPr="00E75289">
        <w:rPr>
          <w:rFonts w:asciiTheme="minorHAnsi" w:hAnsiTheme="minorHAnsi" w:cstheme="minorHAnsi"/>
        </w:rPr>
        <w:t xml:space="preserve">identifies that the breadth of issues classified within online safety is considerable, but can be categorised into four areas of risk as set out in KCSIE: </w:t>
      </w:r>
    </w:p>
    <w:p w14:paraId="3E5392C1" w14:textId="77777777" w:rsidR="001772B0" w:rsidRPr="00E75289" w:rsidRDefault="001772B0" w:rsidP="001772B0">
      <w:pPr>
        <w:pStyle w:val="Bullet1"/>
        <w:spacing w:after="80"/>
        <w:ind w:left="714" w:hanging="357"/>
        <w:rPr>
          <w:rFonts w:asciiTheme="minorHAnsi" w:hAnsiTheme="minorHAnsi" w:cstheme="minorHAnsi"/>
        </w:rPr>
      </w:pPr>
      <w:r w:rsidRPr="00E75289">
        <w:rPr>
          <w:rFonts w:asciiTheme="minorHAnsi" w:hAnsiTheme="minorHAnsi" w:cstheme="minorHAnsi"/>
          <w:b/>
        </w:rPr>
        <w:t>content:</w:t>
      </w:r>
      <w:r w:rsidRPr="00E75289">
        <w:rPr>
          <w:rFonts w:asciiTheme="minorHAnsi" w:hAnsiTheme="minorHAnsi" w:cstheme="minorHAnsi"/>
        </w:rPr>
        <w:t xml:space="preserve"> being exposed to illegal, inappropriate, or harmful content, for example: pornography, racism, misogyny, self-harm, suicide, anti-Semitism, radicalisation, extremism, misinformation, disinformation (including fake news) and conspiracy theories.</w:t>
      </w:r>
    </w:p>
    <w:p w14:paraId="2731D559" w14:textId="77777777" w:rsidR="001772B0" w:rsidRPr="00E75289" w:rsidRDefault="001772B0" w:rsidP="001772B0">
      <w:pPr>
        <w:pStyle w:val="Bullet1"/>
        <w:spacing w:after="80"/>
        <w:ind w:left="714" w:hanging="357"/>
        <w:rPr>
          <w:rFonts w:asciiTheme="minorHAnsi" w:hAnsiTheme="minorHAnsi" w:cstheme="minorHAnsi"/>
        </w:rPr>
      </w:pPr>
      <w:r w:rsidRPr="00E75289">
        <w:rPr>
          <w:rFonts w:asciiTheme="minorHAnsi" w:hAnsiTheme="minorHAnsi" w:cstheme="minorHAnsi"/>
          <w:b/>
          <w:bCs/>
        </w:rPr>
        <w:t>contact:</w:t>
      </w:r>
      <w:r w:rsidRPr="00E75289">
        <w:rPr>
          <w:rFonts w:asciiTheme="minorHAnsi" w:hAnsiTheme="minorHAnsi" w:cstheme="minorHAnsi"/>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3DD28C00" w14:textId="77777777" w:rsidR="001772B0" w:rsidRPr="00E75289" w:rsidRDefault="001772B0" w:rsidP="001772B0">
      <w:pPr>
        <w:pStyle w:val="Bullet1"/>
        <w:spacing w:after="80"/>
        <w:ind w:left="714" w:hanging="357"/>
        <w:rPr>
          <w:rFonts w:asciiTheme="minorHAnsi" w:hAnsiTheme="minorHAnsi" w:cstheme="minorHAnsi"/>
        </w:rPr>
      </w:pPr>
      <w:r w:rsidRPr="00E75289">
        <w:rPr>
          <w:rFonts w:asciiTheme="minorHAnsi" w:hAnsiTheme="minorHAnsi" w:cstheme="minorHAnsi"/>
          <w:b/>
          <w:bCs/>
        </w:rPr>
        <w:t xml:space="preserve">conduct: </w:t>
      </w:r>
      <w:r w:rsidRPr="00E75289">
        <w:rPr>
          <w:rFonts w:asciiTheme="minorHAnsi" w:hAnsiTheme="minorHAnsi" w:cstheme="minorHAnsi"/>
        </w:rPr>
        <w:t xml:space="preserve">online behaviour that increases the likelihood of, or causes, harm; for example, making, sending and receiving explicit images (e.g. consensual and non-consensual sharing of nudes and semi-nudes and/or pornography, sharing other explicit images and online bullying, </w:t>
      </w:r>
    </w:p>
    <w:p w14:paraId="06C61A5B" w14:textId="77777777" w:rsidR="001772B0" w:rsidRPr="00E75289" w:rsidRDefault="001772B0" w:rsidP="001772B0">
      <w:pPr>
        <w:pStyle w:val="Bullet1"/>
        <w:spacing w:after="80"/>
        <w:ind w:left="714" w:hanging="357"/>
        <w:rPr>
          <w:rFonts w:asciiTheme="minorHAnsi" w:eastAsia="Arial" w:hAnsiTheme="minorHAnsi" w:cstheme="minorHAnsi"/>
          <w:color w:val="000000"/>
        </w:rPr>
      </w:pPr>
      <w:r w:rsidRPr="00E75289">
        <w:rPr>
          <w:rFonts w:asciiTheme="minorHAnsi" w:hAnsiTheme="minorHAnsi" w:cstheme="minorHAnsi"/>
          <w:b/>
          <w:bCs/>
        </w:rPr>
        <w:t>commerce:</w:t>
      </w:r>
      <w:r w:rsidRPr="00E75289">
        <w:rPr>
          <w:rFonts w:asciiTheme="minorHAnsi" w:hAnsiTheme="minorHAnsi" w:cstheme="minorHAnsi"/>
        </w:rPr>
        <w:t xml:space="preserve"> risks such as online gambling, inappropriate advertising, phishing and or financial scams. If staff feel pupils, students or staff are at risk, it should be reported to the Anti-Phishing Working Group (</w:t>
      </w:r>
      <w:hyperlink r:id="rId42" w:history="1">
        <w:r w:rsidRPr="00E75289">
          <w:rPr>
            <w:rStyle w:val="Hyperlink"/>
            <w:rFonts w:asciiTheme="minorHAnsi" w:hAnsiTheme="minorHAnsi" w:cstheme="minorHAnsi"/>
            <w:szCs w:val="24"/>
          </w:rPr>
          <w:t>https://apwg.org/</w:t>
        </w:r>
      </w:hyperlink>
      <w:r w:rsidRPr="00E75289">
        <w:rPr>
          <w:rFonts w:asciiTheme="minorHAnsi" w:hAnsiTheme="minorHAnsi" w:cstheme="minorHAnsi"/>
        </w:rPr>
        <w:t>) and to the DSL.</w:t>
      </w:r>
    </w:p>
    <w:p w14:paraId="466A85D5" w14:textId="3AE7ADA7" w:rsidR="00CA7B74" w:rsidRPr="00E75289" w:rsidRDefault="00CA7B74" w:rsidP="0086208C">
      <w:pPr>
        <w:pStyle w:val="Bullet0"/>
        <w:rPr>
          <w:rFonts w:asciiTheme="minorHAnsi" w:hAnsiTheme="minorHAnsi" w:cstheme="minorHAnsi"/>
        </w:rPr>
      </w:pPr>
      <w:r w:rsidRPr="00E75289">
        <w:rPr>
          <w:rFonts w:asciiTheme="minorHAnsi" w:hAnsiTheme="minorHAnsi" w:cstheme="minorHAnsi"/>
        </w:rPr>
        <w:t>The DSL</w:t>
      </w:r>
      <w:r w:rsidR="00C962D8" w:rsidRPr="00E75289">
        <w:rPr>
          <w:rFonts w:asciiTheme="minorHAnsi" w:hAnsiTheme="minorHAnsi" w:cstheme="minorHAnsi"/>
        </w:rPr>
        <w:t xml:space="preserve"> </w:t>
      </w:r>
      <w:r w:rsidR="00947FB2" w:rsidRPr="00E75289">
        <w:rPr>
          <w:rFonts w:asciiTheme="minorHAnsi" w:hAnsiTheme="minorHAnsi" w:cstheme="minorHAnsi"/>
        </w:rPr>
        <w:t>(</w:t>
      </w:r>
      <w:r w:rsidR="00AD129F" w:rsidRPr="00E75289">
        <w:rPr>
          <w:rFonts w:asciiTheme="minorHAnsi" w:hAnsiTheme="minorHAnsi" w:cstheme="minorHAnsi"/>
        </w:rPr>
        <w:t>Lucy Gatward</w:t>
      </w:r>
      <w:r w:rsidR="00947FB2" w:rsidRPr="00E75289">
        <w:rPr>
          <w:rFonts w:asciiTheme="minorHAnsi" w:hAnsiTheme="minorHAnsi" w:cstheme="minorHAnsi"/>
        </w:rPr>
        <w:t>)</w:t>
      </w:r>
      <w:r w:rsidRPr="00E75289">
        <w:rPr>
          <w:rFonts w:asciiTheme="minorHAnsi" w:hAnsiTheme="minorHAnsi" w:cstheme="minorHAnsi"/>
        </w:rPr>
        <w:t xml:space="preserve"> has overall responsibility for online safeguarding within the school but will liaise as necessary with other members of staff. </w:t>
      </w:r>
    </w:p>
    <w:p w14:paraId="46DD85DD" w14:textId="2A01733E" w:rsidR="00CA7B74" w:rsidRPr="00E75289" w:rsidRDefault="00AD129F" w:rsidP="0086208C">
      <w:pPr>
        <w:pStyle w:val="Bullet0"/>
        <w:rPr>
          <w:rFonts w:asciiTheme="minorHAnsi" w:hAnsiTheme="minorHAnsi" w:cstheme="minorHAnsi"/>
        </w:rPr>
      </w:pPr>
      <w:r w:rsidRPr="00E75289">
        <w:rPr>
          <w:rFonts w:asciiTheme="minorHAnsi" w:hAnsiTheme="minorHAnsi" w:cstheme="minorHAnsi"/>
        </w:rPr>
        <w:t>St. John’s school</w:t>
      </w:r>
      <w:r w:rsidR="004C7C9C" w:rsidRPr="00E75289">
        <w:rPr>
          <w:rFonts w:asciiTheme="minorHAnsi" w:hAnsiTheme="minorHAnsi" w:cstheme="minorHAnsi"/>
        </w:rPr>
        <w:t xml:space="preserve"> </w:t>
      </w:r>
      <w:r w:rsidR="00CA7B74" w:rsidRPr="00E75289">
        <w:rPr>
          <w:rFonts w:asciiTheme="minorHAnsi" w:hAnsiTheme="minorHAnsi" w:cstheme="minorHAnsi"/>
        </w:rPr>
        <w:t xml:space="preserve">uses a wide range of technology. This includes </w:t>
      </w:r>
      <w:r w:rsidR="00CA7B74" w:rsidRPr="00E75289">
        <w:rPr>
          <w:rFonts w:asciiTheme="minorHAnsi" w:hAnsiTheme="minorHAnsi" w:cstheme="minorHAnsi"/>
          <w:bCs/>
          <w:iCs/>
          <w:szCs w:val="20"/>
        </w:rPr>
        <w:t>computers</w:t>
      </w:r>
      <w:r w:rsidR="00CA7B74" w:rsidRPr="00E75289">
        <w:rPr>
          <w:rFonts w:asciiTheme="minorHAnsi" w:hAnsiTheme="minorHAnsi" w:cstheme="minorHAnsi"/>
        </w:rPr>
        <w:t>, laptops, tablets</w:t>
      </w:r>
      <w:r w:rsidR="00715146" w:rsidRPr="00E75289">
        <w:rPr>
          <w:rFonts w:asciiTheme="minorHAnsi" w:hAnsiTheme="minorHAnsi" w:cstheme="minorHAnsi"/>
        </w:rPr>
        <w:t>, Chromebooks</w:t>
      </w:r>
      <w:r w:rsidR="00CA7B74" w:rsidRPr="00E75289">
        <w:rPr>
          <w:rFonts w:asciiTheme="minorHAnsi" w:hAnsiTheme="minorHAnsi" w:cstheme="minorHAnsi"/>
        </w:rPr>
        <w:t>, the internet, our learning platform</w:t>
      </w:r>
      <w:r w:rsidR="00DE44FB" w:rsidRPr="00E75289">
        <w:rPr>
          <w:rFonts w:asciiTheme="minorHAnsi" w:hAnsiTheme="minorHAnsi" w:cstheme="minorHAnsi"/>
        </w:rPr>
        <w:t xml:space="preserve"> (Teams)</w:t>
      </w:r>
      <w:r w:rsidR="00606495" w:rsidRPr="00E75289">
        <w:rPr>
          <w:rFonts w:asciiTheme="minorHAnsi" w:hAnsiTheme="minorHAnsi" w:cstheme="minorHAnsi"/>
        </w:rPr>
        <w:t xml:space="preserve">, </w:t>
      </w:r>
      <w:r w:rsidR="00CA7B74" w:rsidRPr="00E75289">
        <w:rPr>
          <w:rFonts w:asciiTheme="minorHAnsi" w:hAnsiTheme="minorHAnsi" w:cstheme="minorHAnsi"/>
        </w:rPr>
        <w:t>email systems</w:t>
      </w:r>
      <w:r w:rsidR="00606495" w:rsidRPr="00E75289">
        <w:rPr>
          <w:rFonts w:asciiTheme="minorHAnsi" w:hAnsiTheme="minorHAnsi" w:cstheme="minorHAnsi"/>
        </w:rPr>
        <w:t>, messaging systems</w:t>
      </w:r>
      <w:r w:rsidRPr="00E75289">
        <w:rPr>
          <w:rFonts w:asciiTheme="minorHAnsi" w:hAnsiTheme="minorHAnsi" w:cstheme="minorHAnsi"/>
        </w:rPr>
        <w:t xml:space="preserve"> </w:t>
      </w:r>
      <w:r w:rsidR="00715146" w:rsidRPr="00E75289">
        <w:rPr>
          <w:rFonts w:asciiTheme="minorHAnsi" w:hAnsiTheme="minorHAnsi" w:cstheme="minorHAnsi"/>
        </w:rPr>
        <w:t>and other digital devices and systems</w:t>
      </w:r>
      <w:r w:rsidR="00CA7B74" w:rsidRPr="00E75289">
        <w:rPr>
          <w:rFonts w:asciiTheme="minorHAnsi" w:hAnsiTheme="minorHAnsi" w:cstheme="minorHAnsi"/>
        </w:rPr>
        <w:t xml:space="preserve">. All </w:t>
      </w:r>
      <w:r w:rsidR="00606495" w:rsidRPr="00E75289">
        <w:rPr>
          <w:rFonts w:asciiTheme="minorHAnsi" w:hAnsiTheme="minorHAnsi" w:cstheme="minorHAnsi"/>
        </w:rPr>
        <w:t>s</w:t>
      </w:r>
      <w:r w:rsidR="00CA7B74" w:rsidRPr="00E75289">
        <w:rPr>
          <w:rFonts w:asciiTheme="minorHAnsi" w:hAnsiTheme="minorHAnsi" w:cstheme="minorHAnsi"/>
        </w:rPr>
        <w:t xml:space="preserve">chool owned devices and systems will be used in accordance with our acceptable use policies and with </w:t>
      </w:r>
      <w:r w:rsidR="004549B1" w:rsidRPr="00E75289">
        <w:rPr>
          <w:rFonts w:asciiTheme="minorHAnsi" w:hAnsiTheme="minorHAnsi" w:cstheme="minorHAnsi"/>
        </w:rPr>
        <w:t xml:space="preserve">school’s </w:t>
      </w:r>
      <w:r w:rsidR="00CA7B74" w:rsidRPr="00E75289">
        <w:rPr>
          <w:rFonts w:asciiTheme="minorHAnsi" w:hAnsiTheme="minorHAnsi" w:cstheme="minorHAnsi"/>
        </w:rPr>
        <w:t>appropriate safety and security measures in place</w:t>
      </w:r>
      <w:r w:rsidR="00606495" w:rsidRPr="00E75289">
        <w:rPr>
          <w:rFonts w:asciiTheme="minorHAnsi" w:hAnsiTheme="minorHAnsi" w:cstheme="minorHAnsi"/>
        </w:rPr>
        <w:t>.</w:t>
      </w:r>
      <w:r w:rsidR="004549B1" w:rsidRPr="00E75289">
        <w:rPr>
          <w:rFonts w:asciiTheme="minorHAnsi" w:hAnsiTheme="minorHAnsi" w:cstheme="minorHAnsi"/>
        </w:rPr>
        <w:t xml:space="preserve"> </w:t>
      </w:r>
    </w:p>
    <w:p w14:paraId="13CFE180" w14:textId="31C188DB" w:rsidR="00CA7B74" w:rsidRPr="00E75289" w:rsidRDefault="00AD129F" w:rsidP="0086208C">
      <w:pPr>
        <w:pStyle w:val="Bullet0"/>
        <w:rPr>
          <w:rFonts w:asciiTheme="minorHAnsi" w:hAnsiTheme="minorHAnsi" w:cstheme="minorHAnsi"/>
        </w:rPr>
      </w:pPr>
      <w:r w:rsidRPr="00E75289">
        <w:rPr>
          <w:rFonts w:asciiTheme="minorHAnsi" w:hAnsiTheme="minorHAnsi" w:cstheme="minorHAnsi"/>
        </w:rPr>
        <w:t>St. John’s school</w:t>
      </w:r>
      <w:r w:rsidR="004C7C9C" w:rsidRPr="00E75289">
        <w:rPr>
          <w:rFonts w:asciiTheme="minorHAnsi" w:hAnsiTheme="minorHAnsi" w:cstheme="minorHAnsi"/>
        </w:rPr>
        <w:t xml:space="preserve"> </w:t>
      </w:r>
      <w:r w:rsidR="00CA7B74" w:rsidRPr="00E75289">
        <w:rPr>
          <w:rFonts w:asciiTheme="minorHAnsi" w:hAnsiTheme="minorHAnsi" w:cstheme="minorHAnsi"/>
        </w:rPr>
        <w:t>recognises the specific risks that can be posed by mobile technology, including mobile phones and cameras. In accordance with KCSIE 202</w:t>
      </w:r>
      <w:r w:rsidR="008F27FE" w:rsidRPr="00E75289">
        <w:rPr>
          <w:rFonts w:asciiTheme="minorHAnsi" w:hAnsiTheme="minorHAnsi" w:cstheme="minorHAnsi"/>
        </w:rPr>
        <w:t>5</w:t>
      </w:r>
      <w:r w:rsidR="00CA7B74" w:rsidRPr="00E75289">
        <w:rPr>
          <w:rFonts w:asciiTheme="minorHAnsi" w:hAnsiTheme="minorHAnsi" w:cstheme="minorHAnsi"/>
        </w:rPr>
        <w:t xml:space="preserve"> and EYFS 202</w:t>
      </w:r>
      <w:r w:rsidR="008F27FE" w:rsidRPr="00E75289">
        <w:rPr>
          <w:rFonts w:asciiTheme="minorHAnsi" w:hAnsiTheme="minorHAnsi" w:cstheme="minorHAnsi"/>
        </w:rPr>
        <w:t>5</w:t>
      </w:r>
      <w:r w:rsidR="00CA7B74" w:rsidRPr="00E75289">
        <w:rPr>
          <w:rFonts w:asciiTheme="minorHAnsi" w:hAnsiTheme="minorHAnsi" w:cstheme="minorHAnsi"/>
          <w:b/>
          <w:iCs/>
          <w:color w:val="C45911" w:themeColor="accent2" w:themeShade="BF"/>
          <w:szCs w:val="20"/>
        </w:rPr>
        <w:t xml:space="preserve"> </w:t>
      </w:r>
      <w:r w:rsidR="00CA7B74" w:rsidRPr="00E75289">
        <w:rPr>
          <w:rFonts w:asciiTheme="minorHAnsi" w:hAnsiTheme="minorHAnsi" w:cstheme="minorHAnsi"/>
        </w:rPr>
        <w:t xml:space="preserve">has appropriate policies in place that are shared and understood by all members of the community. Further information </w:t>
      </w:r>
      <w:r w:rsidR="00BA4DBC" w:rsidRPr="00E75289">
        <w:rPr>
          <w:rFonts w:asciiTheme="minorHAnsi" w:hAnsiTheme="minorHAnsi" w:cstheme="minorHAnsi"/>
        </w:rPr>
        <w:t xml:space="preserve">regarding </w:t>
      </w:r>
      <w:r w:rsidR="00CA7B74" w:rsidRPr="00E75289">
        <w:rPr>
          <w:rFonts w:asciiTheme="minorHAnsi" w:hAnsiTheme="minorHAnsi" w:cstheme="minorHAnsi"/>
        </w:rPr>
        <w:t>the specific approaches relating to this can be found in our</w:t>
      </w:r>
      <w:r w:rsidR="00F17B55" w:rsidRPr="00E75289">
        <w:rPr>
          <w:rFonts w:asciiTheme="minorHAnsi" w:hAnsiTheme="minorHAnsi" w:cstheme="minorHAnsi"/>
        </w:rPr>
        <w:t xml:space="preserve"> online safety,</w:t>
      </w:r>
      <w:r w:rsidR="00CA7B74" w:rsidRPr="00E75289">
        <w:rPr>
          <w:rFonts w:asciiTheme="minorHAnsi" w:hAnsiTheme="minorHAnsi" w:cstheme="minorHAnsi"/>
        </w:rPr>
        <w:t xml:space="preserve"> mobile technology, social media, acceptable use and image use policies which can be found in the staff room/ office/ staff intranet/ website etc. </w:t>
      </w:r>
    </w:p>
    <w:p w14:paraId="37713862" w14:textId="5E585605" w:rsidR="00792CD7" w:rsidRPr="00E75289" w:rsidRDefault="00AD129F" w:rsidP="00AE077C">
      <w:pPr>
        <w:pStyle w:val="Bullet0"/>
        <w:rPr>
          <w:rFonts w:asciiTheme="minorHAnsi" w:hAnsiTheme="minorHAnsi" w:cstheme="minorHAnsi"/>
        </w:rPr>
      </w:pPr>
      <w:r w:rsidRPr="00E75289">
        <w:rPr>
          <w:rFonts w:asciiTheme="minorHAnsi" w:hAnsiTheme="minorHAnsi" w:cstheme="minorHAnsi"/>
        </w:rPr>
        <w:t>St. John’s school</w:t>
      </w:r>
      <w:r w:rsidR="004C7C9C" w:rsidRPr="00E75289">
        <w:rPr>
          <w:rFonts w:asciiTheme="minorHAnsi" w:hAnsiTheme="minorHAnsi" w:cstheme="minorHAnsi"/>
        </w:rPr>
        <w:t xml:space="preserve"> </w:t>
      </w:r>
      <w:r w:rsidR="00CA7B74" w:rsidRPr="00E75289">
        <w:rPr>
          <w:rFonts w:asciiTheme="minorHAnsi" w:hAnsiTheme="minorHAnsi" w:cstheme="minorHAnsi"/>
        </w:rPr>
        <w:t>will do all we reasonably can to limit children’s exposure to online risks through our school IT systems and will ensure that appropriate filtering and monitoring systems are in place</w:t>
      </w:r>
      <w:r w:rsidR="00D7734F" w:rsidRPr="00E75289">
        <w:rPr>
          <w:rFonts w:asciiTheme="minorHAnsi" w:hAnsiTheme="minorHAnsi" w:cstheme="minorHAnsi"/>
        </w:rPr>
        <w:t xml:space="preserve"> and that these meet the DfE </w:t>
      </w:r>
      <w:hyperlink r:id="rId43" w:history="1">
        <w:r w:rsidR="00D7734F" w:rsidRPr="00E75289">
          <w:rPr>
            <w:rStyle w:val="Hyperlink"/>
            <w:rFonts w:asciiTheme="minorHAnsi" w:hAnsiTheme="minorHAnsi" w:cstheme="minorHAnsi"/>
          </w:rPr>
          <w:t>standards for filtering and monitoring</w:t>
        </w:r>
      </w:hyperlink>
      <w:r w:rsidR="00D7734F" w:rsidRPr="00E75289">
        <w:rPr>
          <w:rFonts w:asciiTheme="minorHAnsi" w:hAnsiTheme="minorHAnsi" w:cstheme="minorHAnsi"/>
        </w:rPr>
        <w:t xml:space="preserve"> (March 202</w:t>
      </w:r>
      <w:r w:rsidR="006B6271" w:rsidRPr="00E75289">
        <w:rPr>
          <w:rFonts w:asciiTheme="minorHAnsi" w:hAnsiTheme="minorHAnsi" w:cstheme="minorHAnsi"/>
        </w:rPr>
        <w:t>5</w:t>
      </w:r>
      <w:r w:rsidR="00D7734F" w:rsidRPr="00E75289">
        <w:rPr>
          <w:rFonts w:asciiTheme="minorHAnsi" w:hAnsiTheme="minorHAnsi" w:cstheme="minorHAnsi"/>
        </w:rPr>
        <w:t>)</w:t>
      </w:r>
      <w:r w:rsidR="00FA0DB7" w:rsidRPr="00E75289">
        <w:rPr>
          <w:rFonts w:asciiTheme="minorHAnsi" w:hAnsiTheme="minorHAnsi" w:cstheme="minorHAnsi"/>
        </w:rPr>
        <w:t xml:space="preserve">. </w:t>
      </w:r>
      <w:r w:rsidR="00792CD7" w:rsidRPr="00E75289">
        <w:rPr>
          <w:rFonts w:asciiTheme="minorHAnsi" w:hAnsiTheme="minorHAnsi" w:cstheme="minorHAnsi"/>
        </w:rPr>
        <w:t>These are:</w:t>
      </w:r>
    </w:p>
    <w:p w14:paraId="0D8CE929" w14:textId="6C078910" w:rsidR="00792CD7" w:rsidRPr="00E75289" w:rsidRDefault="00792CD7" w:rsidP="008E0DA7">
      <w:pPr>
        <w:pStyle w:val="Bullet1"/>
        <w:numPr>
          <w:ilvl w:val="1"/>
          <w:numId w:val="48"/>
        </w:numPr>
        <w:spacing w:after="80"/>
        <w:ind w:left="714" w:hanging="357"/>
        <w:rPr>
          <w:rFonts w:asciiTheme="minorHAnsi" w:hAnsiTheme="minorHAnsi" w:cstheme="minorHAnsi"/>
        </w:rPr>
      </w:pPr>
      <w:r w:rsidRPr="00E75289">
        <w:rPr>
          <w:rFonts w:asciiTheme="minorHAnsi" w:hAnsiTheme="minorHAnsi" w:cstheme="minorHAnsi"/>
        </w:rPr>
        <w:t xml:space="preserve">identify and assign roles and responsibilities to manage filtering and monitoring systems </w:t>
      </w:r>
    </w:p>
    <w:p w14:paraId="71D99066" w14:textId="6D0B7800" w:rsidR="00792CD7" w:rsidRPr="00E75289" w:rsidRDefault="00792CD7" w:rsidP="008E0DA7">
      <w:pPr>
        <w:pStyle w:val="Bullet1"/>
        <w:numPr>
          <w:ilvl w:val="1"/>
          <w:numId w:val="48"/>
        </w:numPr>
        <w:spacing w:after="80"/>
        <w:ind w:left="714" w:hanging="357"/>
        <w:rPr>
          <w:rFonts w:asciiTheme="minorHAnsi" w:hAnsiTheme="minorHAnsi" w:cstheme="minorHAnsi"/>
        </w:rPr>
      </w:pPr>
      <w:r w:rsidRPr="00E75289">
        <w:rPr>
          <w:rFonts w:asciiTheme="minorHAnsi" w:hAnsiTheme="minorHAnsi" w:cstheme="minorHAnsi"/>
        </w:rPr>
        <w:t xml:space="preserve">review filtering and monitoring provision at least annually </w:t>
      </w:r>
    </w:p>
    <w:p w14:paraId="42859656" w14:textId="7EBB2871" w:rsidR="00792CD7" w:rsidRPr="00E75289" w:rsidRDefault="00792CD7" w:rsidP="008E0DA7">
      <w:pPr>
        <w:pStyle w:val="Bullet1"/>
        <w:numPr>
          <w:ilvl w:val="1"/>
          <w:numId w:val="48"/>
        </w:numPr>
        <w:spacing w:after="80"/>
        <w:ind w:left="714" w:hanging="357"/>
        <w:rPr>
          <w:rFonts w:asciiTheme="minorHAnsi" w:hAnsiTheme="minorHAnsi" w:cstheme="minorHAnsi"/>
        </w:rPr>
      </w:pPr>
      <w:r w:rsidRPr="00E75289">
        <w:rPr>
          <w:rFonts w:asciiTheme="minorHAnsi" w:hAnsiTheme="minorHAnsi" w:cstheme="minorHAnsi"/>
        </w:rPr>
        <w:t>block harmful and inappropriate content without unreasonably impacting teaching and learning</w:t>
      </w:r>
    </w:p>
    <w:p w14:paraId="19E52FB2" w14:textId="206EFF47" w:rsidR="00792CD7" w:rsidRPr="00E75289" w:rsidRDefault="00792CD7" w:rsidP="008E0DA7">
      <w:pPr>
        <w:pStyle w:val="Bullet1"/>
        <w:numPr>
          <w:ilvl w:val="1"/>
          <w:numId w:val="48"/>
        </w:numPr>
        <w:spacing w:after="80"/>
        <w:ind w:left="714" w:hanging="357"/>
        <w:rPr>
          <w:rFonts w:asciiTheme="minorHAnsi" w:hAnsiTheme="minorHAnsi" w:cstheme="minorHAnsi"/>
        </w:rPr>
      </w:pPr>
      <w:r w:rsidRPr="00E75289">
        <w:rPr>
          <w:rFonts w:asciiTheme="minorHAnsi" w:hAnsiTheme="minorHAnsi" w:cstheme="minorHAnsi"/>
        </w:rPr>
        <w:t>have effective monitoring strategies in place that meet their safeguarding needs</w:t>
      </w:r>
      <w:r w:rsidR="006B6271" w:rsidRPr="00E75289">
        <w:rPr>
          <w:rFonts w:asciiTheme="minorHAnsi" w:hAnsiTheme="minorHAnsi" w:cstheme="minorHAnsi"/>
        </w:rPr>
        <w:t>, which also covers use of generative artificial intelligence.</w:t>
      </w:r>
    </w:p>
    <w:p w14:paraId="31B69B28" w14:textId="6D33B787" w:rsidR="00A972BB" w:rsidRPr="00E75289" w:rsidRDefault="00905DC9" w:rsidP="00A972BB">
      <w:pPr>
        <w:pStyle w:val="Bullet0"/>
        <w:rPr>
          <w:rFonts w:asciiTheme="minorHAnsi" w:hAnsiTheme="minorHAnsi" w:cstheme="minorHAnsi"/>
        </w:rPr>
      </w:pPr>
      <w:r w:rsidRPr="00E75289">
        <w:rPr>
          <w:rFonts w:asciiTheme="minorHAnsi" w:hAnsiTheme="minorHAnsi" w:cstheme="minorHAnsi"/>
        </w:rPr>
        <w:t>To</w:t>
      </w:r>
      <w:r w:rsidR="00264C72" w:rsidRPr="00E75289">
        <w:rPr>
          <w:rFonts w:asciiTheme="minorHAnsi" w:hAnsiTheme="minorHAnsi" w:cstheme="minorHAnsi"/>
        </w:rPr>
        <w:t xml:space="preserve"> ensure we</w:t>
      </w:r>
      <w:r w:rsidRPr="00E75289">
        <w:rPr>
          <w:rFonts w:asciiTheme="minorHAnsi" w:hAnsiTheme="minorHAnsi" w:cstheme="minorHAnsi"/>
        </w:rPr>
        <w:t xml:space="preserve"> meet the standards for filtering and monitoring, w</w:t>
      </w:r>
      <w:r w:rsidR="00FA0DB7" w:rsidRPr="00E75289">
        <w:rPr>
          <w:rFonts w:asciiTheme="minorHAnsi" w:hAnsiTheme="minorHAnsi" w:cstheme="minorHAnsi"/>
        </w:rPr>
        <w:t>e will</w:t>
      </w:r>
      <w:r w:rsidR="00A972BB" w:rsidRPr="00E75289">
        <w:rPr>
          <w:rFonts w:asciiTheme="minorHAnsi" w:hAnsiTheme="minorHAnsi" w:cstheme="minorHAnsi"/>
        </w:rPr>
        <w:t>:</w:t>
      </w:r>
    </w:p>
    <w:p w14:paraId="4C2F4DCB" w14:textId="77777777" w:rsidR="00A972BB" w:rsidRPr="00E75289" w:rsidRDefault="00FA0DB7" w:rsidP="00E85C92">
      <w:pPr>
        <w:pStyle w:val="Bullet0"/>
        <w:numPr>
          <w:ilvl w:val="1"/>
          <w:numId w:val="13"/>
        </w:numPr>
        <w:ind w:left="714" w:hanging="357"/>
        <w:rPr>
          <w:rFonts w:asciiTheme="minorHAnsi" w:hAnsiTheme="minorHAnsi" w:cstheme="minorHAnsi"/>
        </w:rPr>
      </w:pPr>
      <w:r w:rsidRPr="00E75289">
        <w:rPr>
          <w:rFonts w:asciiTheme="minorHAnsi" w:hAnsiTheme="minorHAnsi" w:cstheme="minorHAnsi"/>
        </w:rPr>
        <w:t>consider the number of and age range of their children, those who are potentially at greater risk of harm and how often they access the IT system along with the proportionality of costs versus safeguarding risks</w:t>
      </w:r>
    </w:p>
    <w:p w14:paraId="2ADDAAC2" w14:textId="77777777" w:rsidR="00A972BB" w:rsidRPr="00E75289" w:rsidRDefault="00FA0DB7" w:rsidP="00E85C92">
      <w:pPr>
        <w:pStyle w:val="Bullet0"/>
        <w:numPr>
          <w:ilvl w:val="1"/>
          <w:numId w:val="13"/>
        </w:numPr>
        <w:ind w:left="714" w:hanging="357"/>
        <w:rPr>
          <w:rFonts w:asciiTheme="minorHAnsi" w:hAnsiTheme="minorHAnsi" w:cstheme="minorHAnsi"/>
        </w:rPr>
      </w:pPr>
      <w:r w:rsidRPr="00E75289">
        <w:rPr>
          <w:rFonts w:asciiTheme="minorHAnsi" w:hAnsiTheme="minorHAnsi" w:cstheme="minorHAnsi"/>
        </w:rPr>
        <w:t>be informed in part, by the risk assessment required by the Prevent Duty</w:t>
      </w:r>
    </w:p>
    <w:p w14:paraId="3AB6563C" w14:textId="77777777" w:rsidR="00A972BB" w:rsidRPr="00E75289" w:rsidRDefault="00A972BB" w:rsidP="00E85C92">
      <w:pPr>
        <w:pStyle w:val="Bullet0"/>
        <w:numPr>
          <w:ilvl w:val="1"/>
          <w:numId w:val="13"/>
        </w:numPr>
        <w:ind w:left="714" w:hanging="357"/>
        <w:rPr>
          <w:rFonts w:asciiTheme="minorHAnsi" w:hAnsiTheme="minorHAnsi" w:cstheme="minorHAnsi"/>
        </w:rPr>
      </w:pPr>
      <w:r w:rsidRPr="00E75289">
        <w:rPr>
          <w:rFonts w:asciiTheme="minorHAnsi" w:hAnsiTheme="minorHAnsi" w:cstheme="minorHAnsi"/>
        </w:rPr>
        <w:t>ensure the leadership team and relevant staff have an awareness and understanding of the provisions in place and manage them effectively and know how to escalate concerns when identified</w:t>
      </w:r>
    </w:p>
    <w:p w14:paraId="6BDB2FBF" w14:textId="63A02805" w:rsidR="00792CD7" w:rsidRPr="00E75289" w:rsidRDefault="00264C72" w:rsidP="00E85C92">
      <w:pPr>
        <w:pStyle w:val="Bullet0"/>
        <w:numPr>
          <w:ilvl w:val="1"/>
          <w:numId w:val="13"/>
        </w:numPr>
        <w:ind w:left="714" w:hanging="357"/>
        <w:rPr>
          <w:rFonts w:asciiTheme="minorHAnsi" w:hAnsiTheme="minorHAnsi" w:cstheme="minorHAnsi"/>
          <w:lang w:val="en-US"/>
        </w:rPr>
      </w:pPr>
      <w:r w:rsidRPr="00E75289">
        <w:rPr>
          <w:rFonts w:asciiTheme="minorHAnsi" w:hAnsiTheme="minorHAnsi" w:cstheme="minorHAnsi"/>
        </w:rPr>
        <w:t xml:space="preserve">inform </w:t>
      </w:r>
      <w:r w:rsidRPr="00E75289">
        <w:rPr>
          <w:rFonts w:asciiTheme="minorHAnsi" w:hAnsiTheme="minorHAnsi" w:cstheme="minorHAnsi"/>
          <w:lang w:val="en-US"/>
        </w:rPr>
        <w:t>a</w:t>
      </w:r>
      <w:r w:rsidR="00792CD7" w:rsidRPr="00E75289">
        <w:rPr>
          <w:rFonts w:asciiTheme="minorHAnsi" w:hAnsiTheme="minorHAnsi" w:cstheme="minorHAnsi"/>
          <w:lang w:val="en-US"/>
        </w:rPr>
        <w:t xml:space="preserve">ll users that use of our systems can be monitored, and that monitoring will be in line with data protection, human rights and privacy legislation. </w:t>
      </w:r>
    </w:p>
    <w:p w14:paraId="310A9F5E" w14:textId="77777777" w:rsidR="004A2034" w:rsidRPr="00E75289" w:rsidRDefault="00264C72" w:rsidP="00E85C92">
      <w:pPr>
        <w:pStyle w:val="Bullet0"/>
        <w:numPr>
          <w:ilvl w:val="1"/>
          <w:numId w:val="13"/>
        </w:numPr>
        <w:ind w:left="714" w:hanging="357"/>
        <w:rPr>
          <w:rFonts w:asciiTheme="minorHAnsi" w:hAnsiTheme="minorHAnsi" w:cstheme="minorHAnsi"/>
          <w:lang w:val="en-US"/>
        </w:rPr>
      </w:pPr>
      <w:r w:rsidRPr="00E75289">
        <w:rPr>
          <w:rFonts w:asciiTheme="minorHAnsi" w:hAnsiTheme="minorHAnsi" w:cstheme="minorHAnsi"/>
          <w:lang w:val="en-US"/>
        </w:rPr>
        <w:t>require</w:t>
      </w:r>
      <w:r w:rsidRPr="00E75289">
        <w:rPr>
          <w:rFonts w:asciiTheme="minorHAnsi" w:hAnsiTheme="minorHAnsi" w:cstheme="minorHAnsi"/>
        </w:rPr>
        <w:t xml:space="preserve"> pupils, </w:t>
      </w:r>
      <w:r w:rsidR="00792CD7" w:rsidRPr="00E75289">
        <w:rPr>
          <w:rFonts w:asciiTheme="minorHAnsi" w:hAnsiTheme="minorHAnsi" w:cstheme="minorHAnsi"/>
        </w:rPr>
        <w:t xml:space="preserve">staff </w:t>
      </w:r>
      <w:r w:rsidRPr="00E75289">
        <w:rPr>
          <w:rFonts w:asciiTheme="minorHAnsi" w:hAnsiTheme="minorHAnsi" w:cstheme="minorHAnsi"/>
        </w:rPr>
        <w:t xml:space="preserve">and visitors if they </w:t>
      </w:r>
      <w:r w:rsidR="004A2034" w:rsidRPr="00E75289">
        <w:rPr>
          <w:rFonts w:asciiTheme="minorHAnsi" w:hAnsiTheme="minorHAnsi" w:cstheme="minorHAnsi"/>
        </w:rPr>
        <w:t>discover</w:t>
      </w:r>
      <w:r w:rsidRPr="00E75289">
        <w:rPr>
          <w:rFonts w:asciiTheme="minorHAnsi" w:hAnsiTheme="minorHAnsi" w:cstheme="minorHAnsi"/>
        </w:rPr>
        <w:t xml:space="preserve"> unsuitable sites or material, </w:t>
      </w:r>
    </w:p>
    <w:p w14:paraId="2A8B1E44" w14:textId="09382209" w:rsidR="004A2034" w:rsidRPr="00E75289" w:rsidRDefault="00264C72" w:rsidP="00E85C92">
      <w:pPr>
        <w:pStyle w:val="Bullet0"/>
        <w:numPr>
          <w:ilvl w:val="2"/>
          <w:numId w:val="13"/>
        </w:numPr>
        <w:ind w:left="1077" w:hanging="357"/>
        <w:rPr>
          <w:rFonts w:asciiTheme="minorHAnsi" w:hAnsiTheme="minorHAnsi" w:cstheme="minorHAnsi"/>
          <w:lang w:val="en-US"/>
        </w:rPr>
      </w:pPr>
      <w:r w:rsidRPr="00E75289">
        <w:rPr>
          <w:rFonts w:asciiTheme="minorHAnsi" w:hAnsiTheme="minorHAnsi" w:cstheme="minorHAnsi"/>
        </w:rPr>
        <w:t xml:space="preserve">to follow the school </w:t>
      </w:r>
      <w:r w:rsidR="004A2034" w:rsidRPr="00E75289">
        <w:rPr>
          <w:rFonts w:asciiTheme="minorHAnsi" w:hAnsiTheme="minorHAnsi" w:cstheme="minorHAnsi"/>
        </w:rPr>
        <w:t>procedures</w:t>
      </w:r>
      <w:r w:rsidR="00792CD7" w:rsidRPr="00E75289">
        <w:rPr>
          <w:rFonts w:asciiTheme="minorHAnsi" w:hAnsiTheme="minorHAnsi" w:cstheme="minorHAnsi"/>
        </w:rPr>
        <w:t xml:space="preserve"> </w:t>
      </w:r>
    </w:p>
    <w:p w14:paraId="7A69F2DC" w14:textId="77777777" w:rsidR="004A2034" w:rsidRPr="00E75289" w:rsidRDefault="00792CD7" w:rsidP="00E85C92">
      <w:pPr>
        <w:pStyle w:val="Bullet0"/>
        <w:numPr>
          <w:ilvl w:val="2"/>
          <w:numId w:val="13"/>
        </w:numPr>
        <w:ind w:left="1077" w:hanging="357"/>
        <w:rPr>
          <w:rFonts w:asciiTheme="minorHAnsi" w:hAnsiTheme="minorHAnsi" w:cstheme="minorHAnsi"/>
          <w:lang w:val="en-US"/>
        </w:rPr>
      </w:pPr>
      <w:r w:rsidRPr="00E75289">
        <w:rPr>
          <w:rFonts w:asciiTheme="minorHAnsi" w:hAnsiTheme="minorHAnsi" w:cstheme="minorHAnsi"/>
        </w:rPr>
        <w:lastRenderedPageBreak/>
        <w:t>report the concern immediately to a member of staff</w:t>
      </w:r>
    </w:p>
    <w:p w14:paraId="5C2AF363" w14:textId="740EE4BC" w:rsidR="00792CD7" w:rsidRPr="00E75289" w:rsidRDefault="00792CD7" w:rsidP="00E85C92">
      <w:pPr>
        <w:pStyle w:val="Bullet0"/>
        <w:numPr>
          <w:ilvl w:val="2"/>
          <w:numId w:val="13"/>
        </w:numPr>
        <w:ind w:left="1077" w:hanging="357"/>
        <w:rPr>
          <w:rFonts w:asciiTheme="minorHAnsi" w:hAnsiTheme="minorHAnsi" w:cstheme="minorHAnsi"/>
          <w:lang w:val="en-US"/>
        </w:rPr>
      </w:pPr>
      <w:r w:rsidRPr="00E75289">
        <w:rPr>
          <w:rFonts w:asciiTheme="minorHAnsi" w:hAnsiTheme="minorHAnsi" w:cstheme="minorHAnsi"/>
        </w:rPr>
        <w:t>report the URL of the site to technical staff/services</w:t>
      </w:r>
    </w:p>
    <w:p w14:paraId="0208FE6A" w14:textId="23D5DA17" w:rsidR="00792CD7" w:rsidRPr="00E75289" w:rsidRDefault="004A2034" w:rsidP="00E85C92">
      <w:pPr>
        <w:pStyle w:val="Bullet0"/>
        <w:numPr>
          <w:ilvl w:val="1"/>
          <w:numId w:val="13"/>
        </w:numPr>
        <w:ind w:left="714" w:hanging="357"/>
        <w:rPr>
          <w:rFonts w:asciiTheme="minorHAnsi" w:hAnsiTheme="minorHAnsi" w:cstheme="minorHAnsi"/>
          <w:lang w:val="en-US"/>
        </w:rPr>
      </w:pPr>
      <w:r w:rsidRPr="00E75289">
        <w:rPr>
          <w:rFonts w:asciiTheme="minorHAnsi" w:hAnsiTheme="minorHAnsi" w:cstheme="minorHAnsi"/>
        </w:rPr>
        <w:t>record</w:t>
      </w:r>
      <w:r w:rsidRPr="00E75289">
        <w:rPr>
          <w:rFonts w:asciiTheme="minorHAnsi" w:hAnsiTheme="minorHAnsi" w:cstheme="minorHAnsi"/>
          <w:lang w:val="en-US"/>
        </w:rPr>
        <w:t xml:space="preserve"> and report to the </w:t>
      </w:r>
      <w:r w:rsidRPr="00E75289">
        <w:rPr>
          <w:rFonts w:asciiTheme="minorHAnsi" w:hAnsiTheme="minorHAnsi" w:cstheme="minorHAnsi"/>
        </w:rPr>
        <w:t xml:space="preserve">DSL and </w:t>
      </w:r>
      <w:r w:rsidRPr="00E75289">
        <w:rPr>
          <w:rFonts w:asciiTheme="minorHAnsi" w:hAnsiTheme="minorHAnsi" w:cstheme="minorHAnsi"/>
          <w:lang w:val="en-US"/>
        </w:rPr>
        <w:t>appropriate</w:t>
      </w:r>
      <w:r w:rsidRPr="00E75289">
        <w:rPr>
          <w:rFonts w:asciiTheme="minorHAnsi" w:hAnsiTheme="minorHAnsi" w:cstheme="minorHAnsi"/>
        </w:rPr>
        <w:t xml:space="preserve"> technical staff</w:t>
      </w:r>
      <w:r w:rsidRPr="00E75289">
        <w:rPr>
          <w:rFonts w:asciiTheme="minorHAnsi" w:hAnsiTheme="minorHAnsi" w:cstheme="minorHAnsi"/>
          <w:lang w:val="en-US"/>
        </w:rPr>
        <w:t>, any f</w:t>
      </w:r>
      <w:r w:rsidR="00792CD7" w:rsidRPr="00E75289">
        <w:rPr>
          <w:rFonts w:asciiTheme="minorHAnsi" w:hAnsiTheme="minorHAnsi" w:cstheme="minorHAnsi"/>
          <w:lang w:val="en-US"/>
        </w:rPr>
        <w:t xml:space="preserve">iltering breaches or concerns identified through our monitoring approaches. </w:t>
      </w:r>
    </w:p>
    <w:p w14:paraId="6ABFC540" w14:textId="19D3A72E" w:rsidR="00792CD7" w:rsidRPr="00E75289" w:rsidRDefault="00F3125F" w:rsidP="00E85C92">
      <w:pPr>
        <w:pStyle w:val="Bullet0"/>
        <w:numPr>
          <w:ilvl w:val="1"/>
          <w:numId w:val="13"/>
        </w:numPr>
        <w:ind w:left="714" w:hanging="357"/>
        <w:rPr>
          <w:rFonts w:asciiTheme="minorHAnsi" w:hAnsiTheme="minorHAnsi" w:cstheme="minorHAnsi"/>
          <w:szCs w:val="20"/>
        </w:rPr>
      </w:pPr>
      <w:r w:rsidRPr="00E75289">
        <w:rPr>
          <w:rFonts w:asciiTheme="minorHAnsi" w:hAnsiTheme="minorHAnsi" w:cstheme="minorHAnsi"/>
        </w:rPr>
        <w:t>i</w:t>
      </w:r>
      <w:r w:rsidR="004A2034" w:rsidRPr="00E75289">
        <w:rPr>
          <w:rFonts w:asciiTheme="minorHAnsi" w:hAnsiTheme="minorHAnsi" w:cstheme="minorHAnsi"/>
        </w:rPr>
        <w:t>mmediately</w:t>
      </w:r>
      <w:r w:rsidR="004A2034" w:rsidRPr="00E75289">
        <w:rPr>
          <w:rFonts w:asciiTheme="minorHAnsi" w:hAnsiTheme="minorHAnsi" w:cstheme="minorHAnsi"/>
          <w:lang w:val="en-US"/>
        </w:rPr>
        <w:t xml:space="preserve"> report a</w:t>
      </w:r>
      <w:r w:rsidR="00792CD7" w:rsidRPr="00E75289">
        <w:rPr>
          <w:rFonts w:asciiTheme="minorHAnsi" w:hAnsiTheme="minorHAnsi" w:cstheme="minorHAnsi"/>
          <w:lang w:val="en-US"/>
        </w:rPr>
        <w:t>ny</w:t>
      </w:r>
      <w:r w:rsidR="00792CD7" w:rsidRPr="00E75289">
        <w:rPr>
          <w:rFonts w:asciiTheme="minorHAnsi" w:hAnsiTheme="minorHAnsi" w:cstheme="minorHAnsi"/>
        </w:rPr>
        <w:t xml:space="preserve"> access to material believed to be illegal to the appropriate agencies, such as the </w:t>
      </w:r>
      <w:hyperlink r:id="rId44" w:history="1">
        <w:r w:rsidR="00792CD7" w:rsidRPr="00E75289">
          <w:rPr>
            <w:rStyle w:val="Hyperlink"/>
            <w:rFonts w:asciiTheme="minorHAnsi" w:hAnsiTheme="minorHAnsi" w:cstheme="minorHAnsi"/>
            <w:iCs/>
          </w:rPr>
          <w:t>Internet Watch Foundation</w:t>
        </w:r>
      </w:hyperlink>
      <w:r w:rsidR="00792CD7" w:rsidRPr="00E75289">
        <w:rPr>
          <w:rFonts w:asciiTheme="minorHAnsi" w:hAnsiTheme="minorHAnsi" w:cstheme="minorHAnsi"/>
        </w:rPr>
        <w:t xml:space="preserve"> and the </w:t>
      </w:r>
      <w:r w:rsidR="004A2034" w:rsidRPr="00E75289">
        <w:rPr>
          <w:rFonts w:asciiTheme="minorHAnsi" w:hAnsiTheme="minorHAnsi" w:cstheme="minorHAnsi"/>
        </w:rPr>
        <w:t>P</w:t>
      </w:r>
      <w:r w:rsidR="00792CD7" w:rsidRPr="00E75289">
        <w:rPr>
          <w:rFonts w:asciiTheme="minorHAnsi" w:hAnsiTheme="minorHAnsi" w:cstheme="minorHAnsi"/>
        </w:rPr>
        <w:t>olice.</w:t>
      </w:r>
    </w:p>
    <w:p w14:paraId="59FF0649" w14:textId="5ACD7628" w:rsidR="00792CD7" w:rsidRPr="00E75289" w:rsidRDefault="00792CD7" w:rsidP="00E85C92">
      <w:pPr>
        <w:pStyle w:val="Bullet0"/>
        <w:numPr>
          <w:ilvl w:val="1"/>
          <w:numId w:val="13"/>
        </w:numPr>
        <w:ind w:left="714" w:hanging="357"/>
        <w:rPr>
          <w:rFonts w:asciiTheme="minorHAnsi" w:hAnsiTheme="minorHAnsi" w:cstheme="minorHAnsi"/>
          <w:sz w:val="22"/>
        </w:rPr>
      </w:pPr>
      <w:r w:rsidRPr="00E75289">
        <w:rPr>
          <w:rFonts w:asciiTheme="minorHAnsi" w:hAnsiTheme="minorHAnsi" w:cstheme="minorHAnsi"/>
        </w:rPr>
        <w:t xml:space="preserve">ensure that </w:t>
      </w:r>
      <w:r w:rsidR="00F3125F" w:rsidRPr="00E75289">
        <w:rPr>
          <w:rFonts w:asciiTheme="minorHAnsi" w:hAnsiTheme="minorHAnsi" w:cstheme="minorHAnsi"/>
          <w:lang w:val="en-US"/>
        </w:rPr>
        <w:t xml:space="preserve">in </w:t>
      </w:r>
      <w:r w:rsidR="00F3125F" w:rsidRPr="00E75289">
        <w:rPr>
          <w:rFonts w:asciiTheme="minorHAnsi" w:hAnsiTheme="minorHAnsi" w:cstheme="minorHAnsi"/>
        </w:rPr>
        <w:t xml:space="preserve">implementing appropriate filtering and monitoring </w:t>
      </w:r>
      <w:proofErr w:type="gramStart"/>
      <w:r w:rsidR="00F3125F" w:rsidRPr="00E75289">
        <w:rPr>
          <w:rFonts w:asciiTheme="minorHAnsi" w:hAnsiTheme="minorHAnsi" w:cstheme="minorHAnsi"/>
        </w:rPr>
        <w:t xml:space="preserve">-  </w:t>
      </w:r>
      <w:r w:rsidRPr="00E75289">
        <w:rPr>
          <w:rFonts w:asciiTheme="minorHAnsi" w:hAnsiTheme="minorHAnsi" w:cstheme="minorHAnsi"/>
        </w:rPr>
        <w:t>“</w:t>
      </w:r>
      <w:proofErr w:type="gramEnd"/>
      <w:r w:rsidRPr="00E75289">
        <w:rPr>
          <w:rFonts w:asciiTheme="minorHAnsi" w:hAnsiTheme="minorHAnsi" w:cstheme="minorHAnsi"/>
        </w:rPr>
        <w:t xml:space="preserve">over blocking” does not lead to unreasonable restrictions as to what children can be taught with regards to online teaching and safeguarding </w:t>
      </w:r>
    </w:p>
    <w:p w14:paraId="2253ACA2" w14:textId="4EEC3AB8" w:rsidR="00F664F8" w:rsidRPr="00E75289" w:rsidRDefault="00F664F8" w:rsidP="00E85C92">
      <w:pPr>
        <w:pStyle w:val="Bullet0"/>
        <w:numPr>
          <w:ilvl w:val="1"/>
          <w:numId w:val="13"/>
        </w:numPr>
        <w:ind w:left="714" w:hanging="357"/>
        <w:rPr>
          <w:rFonts w:asciiTheme="minorHAnsi" w:hAnsiTheme="minorHAnsi" w:cstheme="minorHAnsi"/>
          <w:sz w:val="22"/>
        </w:rPr>
      </w:pPr>
      <w:r w:rsidRPr="00E75289">
        <w:rPr>
          <w:rFonts w:asciiTheme="minorHAnsi" w:hAnsiTheme="minorHAnsi" w:cstheme="minorHAnsi"/>
        </w:rPr>
        <w:t xml:space="preserve">ensure any use of generative artificial intelligence is covered by the school’s filtering and monitoring systems  </w:t>
      </w:r>
    </w:p>
    <w:p w14:paraId="497A2D42" w14:textId="095F3067" w:rsidR="00A972BB" w:rsidRPr="00E75289" w:rsidRDefault="00A972BB" w:rsidP="00E85C92">
      <w:pPr>
        <w:pStyle w:val="Bullet0"/>
        <w:numPr>
          <w:ilvl w:val="1"/>
          <w:numId w:val="13"/>
        </w:numPr>
        <w:ind w:left="714" w:hanging="357"/>
        <w:rPr>
          <w:rFonts w:asciiTheme="minorHAnsi" w:hAnsiTheme="minorHAnsi" w:cstheme="minorHAnsi"/>
        </w:rPr>
      </w:pPr>
      <w:r w:rsidRPr="00E75289">
        <w:rPr>
          <w:rFonts w:asciiTheme="minorHAnsi" w:hAnsiTheme="minorHAnsi" w:cstheme="minorHAnsi"/>
        </w:rPr>
        <w:t xml:space="preserve">regularly check </w:t>
      </w:r>
      <w:r w:rsidRPr="00E75289">
        <w:rPr>
          <w:rFonts w:asciiTheme="minorHAnsi" w:hAnsiTheme="minorHAnsi" w:cstheme="minorHAnsi"/>
          <w:iCs/>
          <w:szCs w:val="20"/>
        </w:rPr>
        <w:t>(</w:t>
      </w:r>
      <w:r w:rsidR="007D1166" w:rsidRPr="00E75289">
        <w:rPr>
          <w:rFonts w:asciiTheme="minorHAnsi" w:hAnsiTheme="minorHAnsi" w:cstheme="minorHAnsi"/>
          <w:iCs/>
          <w:szCs w:val="20"/>
        </w:rPr>
        <w:t>every month</w:t>
      </w:r>
      <w:r w:rsidRPr="00E75289">
        <w:rPr>
          <w:rFonts w:asciiTheme="minorHAnsi" w:hAnsiTheme="minorHAnsi" w:cstheme="minorHAnsi"/>
          <w:iCs/>
          <w:szCs w:val="20"/>
        </w:rPr>
        <w:t>)</w:t>
      </w:r>
      <w:r w:rsidRPr="00E75289">
        <w:rPr>
          <w:rFonts w:asciiTheme="minorHAnsi" w:hAnsiTheme="minorHAnsi" w:cstheme="minorHAnsi"/>
        </w:rPr>
        <w:t xml:space="preserve"> on the effectiveness of the filtering and monitoring systems</w:t>
      </w:r>
    </w:p>
    <w:p w14:paraId="0E8BCD60" w14:textId="09E8F7E1" w:rsidR="00A972BB" w:rsidRPr="00E75289" w:rsidRDefault="00A972BB" w:rsidP="00E85C92">
      <w:pPr>
        <w:pStyle w:val="Bullet0"/>
        <w:numPr>
          <w:ilvl w:val="1"/>
          <w:numId w:val="13"/>
        </w:numPr>
        <w:ind w:left="714" w:hanging="357"/>
        <w:rPr>
          <w:rFonts w:asciiTheme="minorHAnsi" w:hAnsiTheme="minorHAnsi" w:cstheme="minorHAnsi"/>
          <w:szCs w:val="20"/>
        </w:rPr>
      </w:pPr>
      <w:r w:rsidRPr="00E75289">
        <w:rPr>
          <w:rFonts w:asciiTheme="minorHAnsi" w:hAnsiTheme="minorHAnsi" w:cstheme="minorHAnsi"/>
          <w:szCs w:val="20"/>
        </w:rPr>
        <w:t xml:space="preserve">review the standards and discuss with IT staff and service providers what more needs to be done to </w:t>
      </w:r>
      <w:r w:rsidRPr="00E75289">
        <w:rPr>
          <w:rFonts w:asciiTheme="minorHAnsi" w:hAnsiTheme="minorHAnsi" w:cstheme="minorHAnsi"/>
        </w:rPr>
        <w:t>support</w:t>
      </w:r>
      <w:r w:rsidRPr="00E75289">
        <w:rPr>
          <w:rFonts w:asciiTheme="minorHAnsi" w:hAnsiTheme="minorHAnsi" w:cstheme="minorHAnsi"/>
          <w:szCs w:val="20"/>
        </w:rPr>
        <w:t xml:space="preserve"> schools and colleges in meeting this standard.</w:t>
      </w:r>
    </w:p>
    <w:p w14:paraId="77968EB7" w14:textId="2FC3A9CC" w:rsidR="00D901BC" w:rsidRPr="00E75289" w:rsidRDefault="007D1166" w:rsidP="00D901BC">
      <w:pPr>
        <w:pStyle w:val="Bullet0"/>
        <w:ind w:left="357" w:hanging="357"/>
        <w:rPr>
          <w:rFonts w:asciiTheme="minorHAnsi" w:hAnsiTheme="minorHAnsi" w:cstheme="minorHAnsi"/>
        </w:rPr>
      </w:pPr>
      <w:r w:rsidRPr="00E75289">
        <w:rPr>
          <w:rFonts w:asciiTheme="minorHAnsi" w:hAnsiTheme="minorHAnsi" w:cstheme="minorHAnsi"/>
          <w:color w:val="00B050"/>
        </w:rPr>
        <w:t xml:space="preserve"> </w:t>
      </w:r>
      <w:r w:rsidRPr="00E75289">
        <w:rPr>
          <w:rFonts w:asciiTheme="minorHAnsi" w:hAnsiTheme="minorHAnsi" w:cstheme="minorHAnsi"/>
        </w:rPr>
        <w:t>St. John’s school</w:t>
      </w:r>
      <w:r w:rsidR="00D901BC" w:rsidRPr="00E75289">
        <w:rPr>
          <w:rFonts w:asciiTheme="minorHAnsi" w:hAnsiTheme="minorHAnsi" w:cstheme="minorHAnsi"/>
        </w:rPr>
        <w:t xml:space="preserve"> </w:t>
      </w:r>
      <w:r w:rsidR="00D901BC" w:rsidRPr="00E75289">
        <w:rPr>
          <w:rFonts w:asciiTheme="minorHAnsi" w:hAnsiTheme="minorHAnsi" w:cstheme="minorHAnsi"/>
          <w:szCs w:val="20"/>
        </w:rPr>
        <w:t>acknowledges</w:t>
      </w:r>
      <w:r w:rsidR="00D901BC" w:rsidRPr="00E75289">
        <w:rPr>
          <w:rFonts w:asciiTheme="minorHAnsi" w:hAnsiTheme="minorHAnsi" w:cstheme="minorHAnsi"/>
        </w:rPr>
        <w:t xml:space="preserve"> that whilst filtering and monitoring is an important part of school online safety responsibilities, it is only one part of our approach to online safety</w:t>
      </w:r>
      <w:r w:rsidR="00D901BC" w:rsidRPr="00E75289">
        <w:rPr>
          <w:rFonts w:asciiTheme="minorHAnsi" w:hAnsiTheme="minorHAnsi" w:cstheme="minorHAnsi"/>
          <w:color w:val="00B050"/>
        </w:rPr>
        <w:t>.</w:t>
      </w:r>
      <w:r w:rsidR="00D901BC" w:rsidRPr="00E75289">
        <w:rPr>
          <w:rFonts w:asciiTheme="minorHAnsi" w:hAnsiTheme="minorHAnsi" w:cstheme="minorHAnsi"/>
        </w:rPr>
        <w:t xml:space="preserve"> Strategies will include:</w:t>
      </w:r>
    </w:p>
    <w:p w14:paraId="65EDE935" w14:textId="73456310" w:rsidR="00D901BC" w:rsidRPr="00E75289" w:rsidRDefault="00D901BC" w:rsidP="00E85C92">
      <w:pPr>
        <w:pStyle w:val="Bullet0"/>
        <w:numPr>
          <w:ilvl w:val="1"/>
          <w:numId w:val="13"/>
        </w:numPr>
        <w:ind w:left="714" w:hanging="357"/>
        <w:rPr>
          <w:rFonts w:asciiTheme="minorHAnsi" w:hAnsiTheme="minorHAnsi" w:cstheme="minorHAnsi"/>
        </w:rPr>
      </w:pPr>
      <w:r w:rsidRPr="00E75289">
        <w:rPr>
          <w:rFonts w:asciiTheme="minorHAnsi" w:hAnsiTheme="minorHAnsi" w:cstheme="minorHAnsi"/>
        </w:rPr>
        <w:t xml:space="preserve">Pupils will use appropriate search tools, apps and online resources as identified following an informed risk assessment. </w:t>
      </w:r>
    </w:p>
    <w:p w14:paraId="7318714A" w14:textId="5116374E" w:rsidR="00D901BC" w:rsidRPr="00E75289" w:rsidRDefault="00D901BC" w:rsidP="00E85C92">
      <w:pPr>
        <w:pStyle w:val="Bullet0"/>
        <w:numPr>
          <w:ilvl w:val="1"/>
          <w:numId w:val="13"/>
        </w:numPr>
        <w:ind w:left="714" w:hanging="357"/>
        <w:rPr>
          <w:rFonts w:asciiTheme="minorHAnsi" w:hAnsiTheme="minorHAnsi" w:cstheme="minorHAnsi"/>
        </w:rPr>
      </w:pPr>
      <w:r w:rsidRPr="00E75289">
        <w:rPr>
          <w:rFonts w:asciiTheme="minorHAnsi" w:hAnsiTheme="minorHAnsi" w:cstheme="minorHAnsi"/>
          <w:lang w:val="en-US"/>
        </w:rPr>
        <w:t>Pupils’</w:t>
      </w:r>
      <w:r w:rsidRPr="00E75289">
        <w:rPr>
          <w:rFonts w:asciiTheme="minorHAnsi" w:hAnsiTheme="minorHAnsi" w:cstheme="minorHAnsi"/>
        </w:rPr>
        <w:t xml:space="preserve"> internet use will be supervised by staff according to their age and ability.</w:t>
      </w:r>
    </w:p>
    <w:p w14:paraId="477C071E" w14:textId="784DED59" w:rsidR="00D901BC" w:rsidRPr="00E75289" w:rsidRDefault="00D901BC" w:rsidP="00E85C92">
      <w:pPr>
        <w:pStyle w:val="Bullet0"/>
        <w:numPr>
          <w:ilvl w:val="1"/>
          <w:numId w:val="13"/>
        </w:numPr>
        <w:ind w:left="714" w:hanging="357"/>
        <w:rPr>
          <w:rFonts w:asciiTheme="minorHAnsi" w:hAnsiTheme="minorHAnsi" w:cstheme="minorHAnsi"/>
        </w:rPr>
      </w:pPr>
      <w:r w:rsidRPr="00E75289">
        <w:rPr>
          <w:rFonts w:asciiTheme="minorHAnsi" w:hAnsiTheme="minorHAnsi" w:cstheme="minorHAnsi"/>
          <w:lang w:val="en-US"/>
        </w:rPr>
        <w:t>Pupils</w:t>
      </w:r>
      <w:r w:rsidRPr="00E75289">
        <w:rPr>
          <w:rFonts w:asciiTheme="minorHAnsi" w:hAnsiTheme="minorHAnsi" w:cstheme="minorHAnsi"/>
        </w:rPr>
        <w:t xml:space="preserve"> will be directed to use age-appropriate online resources and tools by staff.</w:t>
      </w:r>
    </w:p>
    <w:p w14:paraId="02467CD3" w14:textId="0C1D784D" w:rsidR="00CA7B74" w:rsidRPr="00E75289" w:rsidRDefault="007D1166" w:rsidP="000C6419">
      <w:pPr>
        <w:pStyle w:val="Bullet0"/>
        <w:ind w:left="357" w:hanging="357"/>
        <w:rPr>
          <w:rFonts w:asciiTheme="minorHAnsi" w:hAnsiTheme="minorHAnsi" w:cstheme="minorHAnsi"/>
          <w:szCs w:val="20"/>
        </w:rPr>
      </w:pPr>
      <w:r w:rsidRPr="00E75289">
        <w:rPr>
          <w:rFonts w:asciiTheme="minorHAnsi" w:hAnsiTheme="minorHAnsi" w:cstheme="minorHAnsi"/>
        </w:rPr>
        <w:t xml:space="preserve">St. John’s school </w:t>
      </w:r>
      <w:r w:rsidR="00CA7B74" w:rsidRPr="00E75289">
        <w:rPr>
          <w:rFonts w:asciiTheme="minorHAnsi" w:hAnsiTheme="minorHAnsi" w:cstheme="minorHAnsi"/>
          <w:szCs w:val="20"/>
        </w:rPr>
        <w:t>will ensure a comprehensive whole school curriculum response is in place to enable all learners to learn about and manage online risks effectively as part of providing a broad and balanced curriculum</w:t>
      </w:r>
      <w:r w:rsidR="00CA7B74" w:rsidRPr="00E75289">
        <w:rPr>
          <w:rFonts w:asciiTheme="minorHAnsi" w:hAnsiTheme="minorHAnsi" w:cstheme="minorHAnsi"/>
          <w:color w:val="C45911" w:themeColor="accent2" w:themeShade="BF"/>
          <w:szCs w:val="20"/>
        </w:rPr>
        <w:t>.</w:t>
      </w:r>
    </w:p>
    <w:p w14:paraId="4132BC84" w14:textId="6E2B8D6D" w:rsidR="00CA7B74" w:rsidRPr="00E75289" w:rsidRDefault="007D1166" w:rsidP="009D137E">
      <w:pPr>
        <w:pStyle w:val="Bullet0"/>
        <w:numPr>
          <w:ilvl w:val="0"/>
          <w:numId w:val="0"/>
        </w:numPr>
        <w:ind w:left="360"/>
        <w:rPr>
          <w:rFonts w:asciiTheme="minorHAnsi" w:hAnsiTheme="minorHAnsi" w:cstheme="minorHAnsi"/>
          <w:b/>
          <w:bCs/>
          <w:color w:val="C45911" w:themeColor="accent2" w:themeShade="BF"/>
        </w:rPr>
      </w:pPr>
      <w:r w:rsidRPr="00E75289">
        <w:rPr>
          <w:rFonts w:asciiTheme="minorHAnsi" w:hAnsiTheme="minorHAnsi" w:cstheme="minorHAnsi"/>
        </w:rPr>
        <w:t xml:space="preserve">St. John’s school </w:t>
      </w:r>
      <w:r w:rsidR="00CA7B74" w:rsidRPr="00E75289">
        <w:rPr>
          <w:rFonts w:asciiTheme="minorHAnsi" w:hAnsiTheme="minorHAnsi" w:cstheme="minorHAnsi"/>
          <w:szCs w:val="20"/>
        </w:rPr>
        <w:t>will build a partnership approach to online safety</w:t>
      </w:r>
      <w:r w:rsidR="001C5BA8" w:rsidRPr="00E75289">
        <w:rPr>
          <w:rFonts w:asciiTheme="minorHAnsi" w:hAnsiTheme="minorHAnsi" w:cstheme="minorHAnsi"/>
          <w:szCs w:val="20"/>
        </w:rPr>
        <w:t xml:space="preserve"> help </w:t>
      </w:r>
      <w:r w:rsidR="00CA7B74" w:rsidRPr="00E75289">
        <w:rPr>
          <w:rFonts w:asciiTheme="minorHAnsi" w:hAnsiTheme="minorHAnsi" w:cstheme="minorHAnsi"/>
          <w:szCs w:val="20"/>
        </w:rPr>
        <w:t xml:space="preserve">parents/carers to become aware and alert </w:t>
      </w:r>
      <w:r w:rsidR="001C5BA8" w:rsidRPr="00E75289">
        <w:rPr>
          <w:rFonts w:asciiTheme="minorHAnsi" w:hAnsiTheme="minorHAnsi" w:cstheme="minorHAnsi"/>
          <w:szCs w:val="20"/>
        </w:rPr>
        <w:t xml:space="preserve">to the risk posed by the use of online technologies and how to keep their children safe when online. </w:t>
      </w:r>
      <w:r w:rsidR="007A30C1" w:rsidRPr="00E75289">
        <w:rPr>
          <w:rFonts w:asciiTheme="minorHAnsi" w:hAnsiTheme="minorHAnsi" w:cstheme="minorHAnsi"/>
          <w:szCs w:val="20"/>
        </w:rPr>
        <w:t xml:space="preserve">We will do this through the provision of information on </w:t>
      </w:r>
      <w:r w:rsidR="00C962D8" w:rsidRPr="00E75289">
        <w:rPr>
          <w:rFonts w:asciiTheme="minorHAnsi" w:hAnsiTheme="minorHAnsi" w:cstheme="minorHAnsi"/>
        </w:rPr>
        <w:t xml:space="preserve">the </w:t>
      </w:r>
      <w:r w:rsidR="00CA7B74" w:rsidRPr="00E75289">
        <w:rPr>
          <w:rFonts w:asciiTheme="minorHAnsi" w:hAnsiTheme="minorHAnsi" w:cstheme="minorHAnsi"/>
        </w:rPr>
        <w:t>school website</w:t>
      </w:r>
      <w:r w:rsidR="007A30C1" w:rsidRPr="00E75289">
        <w:rPr>
          <w:rFonts w:asciiTheme="minorHAnsi" w:hAnsiTheme="minorHAnsi" w:cstheme="minorHAnsi"/>
        </w:rPr>
        <w:t>, our</w:t>
      </w:r>
      <w:r w:rsidR="00CA7B74" w:rsidRPr="00E75289">
        <w:rPr>
          <w:rFonts w:asciiTheme="minorHAnsi" w:hAnsiTheme="minorHAnsi" w:cstheme="minorHAnsi"/>
        </w:rPr>
        <w:t xml:space="preserve"> communication channels (such as official social media, newsletters</w:t>
      </w:r>
      <w:r w:rsidR="007A30C1" w:rsidRPr="00E75289">
        <w:rPr>
          <w:rFonts w:asciiTheme="minorHAnsi" w:hAnsiTheme="minorHAnsi" w:cstheme="minorHAnsi"/>
          <w:b/>
          <w:bCs/>
        </w:rPr>
        <w:t xml:space="preserve"> </w:t>
      </w:r>
      <w:r w:rsidR="007A30C1" w:rsidRPr="00E75289">
        <w:rPr>
          <w:rFonts w:asciiTheme="minorHAnsi" w:hAnsiTheme="minorHAnsi" w:cstheme="minorHAnsi"/>
        </w:rPr>
        <w:t xml:space="preserve">and </w:t>
      </w:r>
      <w:r w:rsidR="00CA7B74" w:rsidRPr="00E75289">
        <w:rPr>
          <w:rFonts w:asciiTheme="minorHAnsi" w:hAnsiTheme="minorHAnsi" w:cstheme="minorHAnsi"/>
        </w:rPr>
        <w:t>offering specific online safety events for parents/carers or highlighting online safety at existing parent events.</w:t>
      </w:r>
      <w:r w:rsidR="00CA7B74" w:rsidRPr="00E75289">
        <w:rPr>
          <w:rFonts w:asciiTheme="minorHAnsi" w:hAnsiTheme="minorHAnsi" w:cstheme="minorHAnsi"/>
          <w:b/>
          <w:bCs/>
        </w:rPr>
        <w:t xml:space="preserve"> </w:t>
      </w:r>
    </w:p>
    <w:p w14:paraId="50191336" w14:textId="1C1F1B06" w:rsidR="00FB64FC" w:rsidRPr="00E75289" w:rsidRDefault="007D1166" w:rsidP="009D137E">
      <w:pPr>
        <w:pStyle w:val="Bullet0"/>
        <w:autoSpaceDE w:val="0"/>
        <w:autoSpaceDN w:val="0"/>
        <w:adjustRightInd w:val="0"/>
        <w:rPr>
          <w:rFonts w:asciiTheme="minorHAnsi" w:hAnsiTheme="minorHAnsi" w:cstheme="minorHAnsi"/>
          <w:color w:val="000000"/>
          <w:sz w:val="23"/>
          <w:szCs w:val="23"/>
        </w:rPr>
      </w:pPr>
      <w:r w:rsidRPr="00E75289">
        <w:rPr>
          <w:rFonts w:asciiTheme="minorHAnsi" w:hAnsiTheme="minorHAnsi" w:cstheme="minorHAnsi"/>
        </w:rPr>
        <w:t xml:space="preserve">St. John’s school </w:t>
      </w:r>
      <w:r w:rsidR="00CA7B74" w:rsidRPr="00E75289">
        <w:rPr>
          <w:rFonts w:asciiTheme="minorHAnsi" w:hAnsiTheme="minorHAnsi" w:cstheme="minorHAnsi"/>
          <w:szCs w:val="20"/>
        </w:rPr>
        <w:t>will ensure that online safety training for all staff is integrated, aligned and considered as part of our overarching safeguarding approach.</w:t>
      </w:r>
      <w:r w:rsidR="00FB64FC" w:rsidRPr="00E75289">
        <w:rPr>
          <w:rFonts w:asciiTheme="minorHAnsi" w:hAnsiTheme="minorHAnsi" w:cstheme="minorHAnsi"/>
          <w:szCs w:val="20"/>
        </w:rPr>
        <w:t xml:space="preserve"> This will include </w:t>
      </w:r>
      <w:r w:rsidR="006D7F80" w:rsidRPr="00E75289">
        <w:rPr>
          <w:rFonts w:asciiTheme="minorHAnsi" w:hAnsiTheme="minorHAnsi" w:cstheme="minorHAnsi"/>
          <w:color w:val="000000"/>
          <w:szCs w:val="20"/>
        </w:rPr>
        <w:t xml:space="preserve">ensuring they understand the schools acceptable use policy, </w:t>
      </w:r>
      <w:r w:rsidR="00C83B89" w:rsidRPr="00E75289">
        <w:rPr>
          <w:rFonts w:asciiTheme="minorHAnsi" w:hAnsiTheme="minorHAnsi" w:cstheme="minorHAnsi"/>
          <w:color w:val="000000"/>
          <w:szCs w:val="20"/>
        </w:rPr>
        <w:t>developing their</w:t>
      </w:r>
      <w:r w:rsidR="00FB64FC" w:rsidRPr="00E75289">
        <w:rPr>
          <w:rFonts w:asciiTheme="minorHAnsi" w:hAnsiTheme="minorHAnsi" w:cstheme="minorHAnsi"/>
          <w:color w:val="000000"/>
          <w:szCs w:val="20"/>
        </w:rPr>
        <w:t xml:space="preserve"> </w:t>
      </w:r>
      <w:r w:rsidR="006D7F80" w:rsidRPr="00E75289">
        <w:rPr>
          <w:rFonts w:asciiTheme="minorHAnsi" w:hAnsiTheme="minorHAnsi" w:cstheme="minorHAnsi"/>
          <w:color w:val="000000"/>
          <w:szCs w:val="20"/>
        </w:rPr>
        <w:t xml:space="preserve">knowledge </w:t>
      </w:r>
      <w:r w:rsidR="00FB64FC" w:rsidRPr="00E75289">
        <w:rPr>
          <w:rFonts w:asciiTheme="minorHAnsi" w:hAnsiTheme="minorHAnsi" w:cstheme="minorHAnsi"/>
          <w:color w:val="000000"/>
          <w:szCs w:val="20"/>
        </w:rPr>
        <w:t xml:space="preserve">of the </w:t>
      </w:r>
      <w:r w:rsidR="006D7F80" w:rsidRPr="00E75289">
        <w:rPr>
          <w:rFonts w:asciiTheme="minorHAnsi" w:hAnsiTheme="minorHAnsi" w:cstheme="minorHAnsi"/>
          <w:color w:val="000000"/>
          <w:szCs w:val="20"/>
        </w:rPr>
        <w:t xml:space="preserve">risks posed by the use of online technologies, and their understanding </w:t>
      </w:r>
      <w:r w:rsidR="00FB64FC" w:rsidRPr="00E75289">
        <w:rPr>
          <w:rFonts w:asciiTheme="minorHAnsi" w:hAnsiTheme="minorHAnsi" w:cstheme="minorHAnsi"/>
          <w:color w:val="000000"/>
          <w:szCs w:val="20"/>
        </w:rPr>
        <w:t>applicable roles and responsibilities in relation to filtering and monitoring</w:t>
      </w:r>
      <w:r w:rsidR="00F24A42" w:rsidRPr="00E75289">
        <w:rPr>
          <w:rFonts w:asciiTheme="minorHAnsi" w:hAnsiTheme="minorHAnsi" w:cstheme="minorHAnsi"/>
          <w:color w:val="000000"/>
          <w:szCs w:val="20"/>
        </w:rPr>
        <w:t>, cyber security and use of generative artificial intelligence.</w:t>
      </w:r>
      <w:r w:rsidR="006D7F80" w:rsidRPr="00E75289">
        <w:rPr>
          <w:rFonts w:asciiTheme="minorHAnsi" w:hAnsiTheme="minorHAnsi" w:cstheme="minorHAnsi"/>
          <w:color w:val="000000"/>
          <w:szCs w:val="20"/>
        </w:rPr>
        <w:t xml:space="preserve"> </w:t>
      </w:r>
    </w:p>
    <w:p w14:paraId="6BF68908" w14:textId="26D3E7ED" w:rsidR="00CA7B74" w:rsidRPr="00E75289" w:rsidRDefault="00CA7B74" w:rsidP="009D137E">
      <w:pPr>
        <w:pStyle w:val="Bullet1"/>
        <w:spacing w:after="80"/>
        <w:ind w:left="357" w:hanging="357"/>
        <w:rPr>
          <w:rFonts w:asciiTheme="minorHAnsi" w:hAnsiTheme="minorHAnsi" w:cstheme="minorHAnsi"/>
        </w:rPr>
      </w:pPr>
      <w:r w:rsidRPr="00E75289">
        <w:rPr>
          <w:rFonts w:asciiTheme="minorHAnsi" w:hAnsiTheme="minorHAnsi" w:cstheme="minorHAnsi"/>
        </w:rPr>
        <w:t xml:space="preserve">The DSL will respond to online safety concerns in line with the </w:t>
      </w:r>
      <w:r w:rsidR="00E85C92" w:rsidRPr="00E75289">
        <w:rPr>
          <w:rFonts w:asciiTheme="minorHAnsi" w:hAnsiTheme="minorHAnsi" w:cstheme="minorHAnsi"/>
        </w:rPr>
        <w:t xml:space="preserve">school’s safeguarding </w:t>
      </w:r>
      <w:r w:rsidRPr="00E75289">
        <w:rPr>
          <w:rFonts w:asciiTheme="minorHAnsi" w:hAnsiTheme="minorHAnsi" w:cstheme="minorHAnsi"/>
        </w:rPr>
        <w:t xml:space="preserve">and associated policies such as </w:t>
      </w:r>
      <w:r w:rsidR="00FD76A9" w:rsidRPr="00E75289">
        <w:rPr>
          <w:rFonts w:asciiTheme="minorHAnsi" w:hAnsiTheme="minorHAnsi" w:cstheme="minorHAnsi"/>
        </w:rPr>
        <w:t>child-on-child abuse</w:t>
      </w:r>
      <w:r w:rsidRPr="00E75289">
        <w:rPr>
          <w:rFonts w:asciiTheme="minorHAnsi" w:hAnsiTheme="minorHAnsi" w:cstheme="minorHAnsi"/>
        </w:rPr>
        <w:t xml:space="preserve"> and behaviour. </w:t>
      </w:r>
      <w:r w:rsidR="00B129D9" w:rsidRPr="00E75289">
        <w:rPr>
          <w:rFonts w:asciiTheme="minorHAnsi" w:hAnsiTheme="minorHAnsi" w:cstheme="minorHAnsi"/>
        </w:rPr>
        <w:t>Internal sanctions and/or support will be implemented as appropriate. Where necessary, concerns will be escalated and reported to relevant partner agencies in line with local policies and procedures</w:t>
      </w:r>
      <w:r w:rsidR="007D1166" w:rsidRPr="00E75289">
        <w:rPr>
          <w:rFonts w:asciiTheme="minorHAnsi" w:hAnsiTheme="minorHAnsi" w:cstheme="minorHAnsi"/>
        </w:rPr>
        <w:t>.</w:t>
      </w:r>
      <w:r w:rsidRPr="00E75289">
        <w:rPr>
          <w:rFonts w:asciiTheme="minorHAnsi" w:hAnsiTheme="minorHAnsi" w:cstheme="minorHAnsi"/>
          <w:b/>
          <w:color w:val="C45911" w:themeColor="accent2" w:themeShade="BF"/>
        </w:rPr>
        <w:t xml:space="preserve"> </w:t>
      </w:r>
    </w:p>
    <w:p w14:paraId="457E9B5C" w14:textId="23FB53EF" w:rsidR="00273945" w:rsidRPr="00E75289" w:rsidRDefault="007D1166" w:rsidP="003066A5">
      <w:pPr>
        <w:pStyle w:val="Bullet0"/>
        <w:rPr>
          <w:rFonts w:asciiTheme="minorHAnsi" w:hAnsiTheme="minorHAnsi" w:cstheme="minorHAnsi"/>
          <w:color w:val="000000"/>
          <w:sz w:val="23"/>
          <w:szCs w:val="23"/>
        </w:rPr>
      </w:pPr>
      <w:r w:rsidRPr="00E75289">
        <w:rPr>
          <w:rFonts w:asciiTheme="minorHAnsi" w:hAnsiTheme="minorHAnsi" w:cstheme="minorHAnsi"/>
        </w:rPr>
        <w:t xml:space="preserve">St. John’s school </w:t>
      </w:r>
      <w:r w:rsidR="00D901BC" w:rsidRPr="00E75289">
        <w:rPr>
          <w:rFonts w:asciiTheme="minorHAnsi" w:hAnsiTheme="minorHAnsi" w:cstheme="minorHAnsi"/>
          <w:color w:val="000000"/>
          <w:szCs w:val="20"/>
        </w:rPr>
        <w:t>will</w:t>
      </w:r>
      <w:r w:rsidR="00273945" w:rsidRPr="00E75289">
        <w:rPr>
          <w:rFonts w:asciiTheme="minorHAnsi" w:hAnsiTheme="minorHAnsi" w:cstheme="minorHAnsi"/>
          <w:color w:val="000000"/>
          <w:szCs w:val="20"/>
        </w:rPr>
        <w:t xml:space="preserve"> ca</w:t>
      </w:r>
      <w:r w:rsidR="00D901BC" w:rsidRPr="00E75289">
        <w:rPr>
          <w:rFonts w:asciiTheme="minorHAnsi" w:hAnsiTheme="minorHAnsi" w:cstheme="minorHAnsi"/>
          <w:color w:val="000000"/>
          <w:szCs w:val="20"/>
        </w:rPr>
        <w:t>rry</w:t>
      </w:r>
      <w:r w:rsidR="00273945" w:rsidRPr="00E75289">
        <w:rPr>
          <w:rFonts w:asciiTheme="minorHAnsi" w:hAnsiTheme="minorHAnsi" w:cstheme="minorHAnsi"/>
          <w:color w:val="000000"/>
          <w:szCs w:val="20"/>
        </w:rPr>
        <w:t xml:space="preserve"> out an annual review of </w:t>
      </w:r>
      <w:r w:rsidR="00D901BC" w:rsidRPr="00E75289">
        <w:rPr>
          <w:rFonts w:asciiTheme="minorHAnsi" w:hAnsiTheme="minorHAnsi" w:cstheme="minorHAnsi"/>
          <w:color w:val="000000"/>
          <w:szCs w:val="20"/>
        </w:rPr>
        <w:t>our</w:t>
      </w:r>
      <w:r w:rsidR="00273945" w:rsidRPr="00E75289">
        <w:rPr>
          <w:rFonts w:asciiTheme="minorHAnsi" w:hAnsiTheme="minorHAnsi" w:cstheme="minorHAnsi"/>
          <w:color w:val="000000"/>
          <w:szCs w:val="20"/>
        </w:rPr>
        <w:t xml:space="preserve"> approach to online safety, supported by an annual risk assessment that considers and reflects the risks their children face. </w:t>
      </w:r>
    </w:p>
    <w:p w14:paraId="78D0071D" w14:textId="25D60421" w:rsidR="00CA7B74" w:rsidRPr="00E75289" w:rsidRDefault="00CD39E7" w:rsidP="00C241EB">
      <w:pPr>
        <w:pStyle w:val="Head1"/>
        <w:rPr>
          <w:rFonts w:asciiTheme="minorHAnsi" w:hAnsiTheme="minorHAnsi" w:cstheme="minorHAnsi"/>
        </w:rPr>
      </w:pPr>
      <w:bookmarkStart w:id="21" w:name="_Toc207800896"/>
      <w:r w:rsidRPr="00E75289">
        <w:rPr>
          <w:rFonts w:asciiTheme="minorHAnsi" w:hAnsiTheme="minorHAnsi" w:cstheme="minorHAnsi"/>
        </w:rPr>
        <w:t>Remote Learning</w:t>
      </w:r>
      <w:bookmarkEnd w:id="21"/>
      <w:r w:rsidRPr="00E75289">
        <w:rPr>
          <w:rFonts w:asciiTheme="minorHAnsi" w:hAnsiTheme="minorHAnsi" w:cstheme="minorHAnsi"/>
        </w:rPr>
        <w:t xml:space="preserve"> </w:t>
      </w:r>
    </w:p>
    <w:p w14:paraId="5FADCA2F" w14:textId="6E521C70" w:rsidR="00CA7B74" w:rsidRPr="00E75289" w:rsidRDefault="007D1166" w:rsidP="00CA7B74">
      <w:pPr>
        <w:pStyle w:val="Bullet0"/>
        <w:rPr>
          <w:rFonts w:asciiTheme="minorHAnsi" w:hAnsiTheme="minorHAnsi" w:cstheme="minorHAnsi"/>
        </w:rPr>
      </w:pPr>
      <w:r w:rsidRPr="00E75289">
        <w:rPr>
          <w:rFonts w:asciiTheme="minorHAnsi" w:hAnsiTheme="minorHAnsi" w:cstheme="minorHAnsi"/>
        </w:rPr>
        <w:t xml:space="preserve">St. John’s school </w:t>
      </w:r>
      <w:r w:rsidR="00CA7B74" w:rsidRPr="00E75289">
        <w:rPr>
          <w:rFonts w:asciiTheme="minorHAnsi" w:hAnsiTheme="minorHAnsi" w:cstheme="minorHAnsi"/>
        </w:rPr>
        <w:t>will ensure any remote sharing of information, communication and use of online learning tools and systems will be in line with privacy and data protection requirements.</w:t>
      </w:r>
    </w:p>
    <w:p w14:paraId="29326795" w14:textId="63DC29D5" w:rsidR="00CA7B74" w:rsidRPr="00E75289" w:rsidRDefault="00CA7B74" w:rsidP="00CA7B74">
      <w:pPr>
        <w:pStyle w:val="Bullet0"/>
        <w:rPr>
          <w:rFonts w:asciiTheme="minorHAnsi" w:hAnsiTheme="minorHAnsi" w:cstheme="minorHAnsi"/>
          <w:iCs/>
          <w:sz w:val="22"/>
        </w:rPr>
      </w:pPr>
      <w:r w:rsidRPr="00E75289">
        <w:rPr>
          <w:rFonts w:asciiTheme="minorHAnsi" w:hAnsiTheme="minorHAnsi" w:cstheme="minorHAnsi"/>
        </w:rPr>
        <w:t xml:space="preserve">All communication with learners and parents/carers will take place using </w:t>
      </w:r>
      <w:r w:rsidRPr="00E75289">
        <w:rPr>
          <w:rFonts w:asciiTheme="minorHAnsi" w:hAnsiTheme="minorHAnsi" w:cstheme="minorHAnsi"/>
          <w:bCs/>
        </w:rPr>
        <w:t>school</w:t>
      </w:r>
      <w:r w:rsidRPr="00E75289">
        <w:rPr>
          <w:rFonts w:asciiTheme="minorHAnsi" w:hAnsiTheme="minorHAnsi" w:cstheme="minorHAnsi"/>
        </w:rPr>
        <w:t xml:space="preserve"> provided or approved communication channels; for example, </w:t>
      </w:r>
      <w:r w:rsidRPr="00E75289">
        <w:rPr>
          <w:rFonts w:asciiTheme="minorHAnsi" w:hAnsiTheme="minorHAnsi" w:cstheme="minorHAnsi"/>
          <w:bCs/>
        </w:rPr>
        <w:t>school</w:t>
      </w:r>
      <w:r w:rsidRPr="00E75289">
        <w:rPr>
          <w:rFonts w:asciiTheme="minorHAnsi" w:hAnsiTheme="minorHAnsi" w:cstheme="minorHAnsi"/>
        </w:rPr>
        <w:t xml:space="preserve"> provided email accounts and phone numbers </w:t>
      </w:r>
      <w:r w:rsidRPr="00E75289">
        <w:rPr>
          <w:rFonts w:asciiTheme="minorHAnsi" w:hAnsiTheme="minorHAnsi" w:cstheme="minorHAnsi"/>
          <w:bCs/>
        </w:rPr>
        <w:t>and/or</w:t>
      </w:r>
      <w:r w:rsidRPr="00E75289">
        <w:rPr>
          <w:rFonts w:asciiTheme="minorHAnsi" w:hAnsiTheme="minorHAnsi" w:cstheme="minorHAnsi"/>
        </w:rPr>
        <w:t xml:space="preserve"> agreed</w:t>
      </w:r>
      <w:r w:rsidRPr="00E75289">
        <w:rPr>
          <w:rFonts w:asciiTheme="minorHAnsi" w:hAnsiTheme="minorHAnsi" w:cstheme="minorHAnsi"/>
          <w:bCs/>
        </w:rPr>
        <w:t xml:space="preserve"> </w:t>
      </w:r>
      <w:r w:rsidRPr="00E75289">
        <w:rPr>
          <w:rFonts w:asciiTheme="minorHAnsi" w:hAnsiTheme="minorHAnsi" w:cstheme="minorHAnsi"/>
        </w:rPr>
        <w:t xml:space="preserve">systems </w:t>
      </w:r>
      <w:r w:rsidRPr="00E75289">
        <w:rPr>
          <w:rFonts w:asciiTheme="minorHAnsi" w:hAnsiTheme="minorHAnsi" w:cstheme="minorHAnsi"/>
          <w:bCs/>
        </w:rPr>
        <w:t xml:space="preserve">e.g. </w:t>
      </w:r>
      <w:r w:rsidR="007D1166" w:rsidRPr="00E75289">
        <w:rPr>
          <w:rFonts w:asciiTheme="minorHAnsi" w:hAnsiTheme="minorHAnsi" w:cstheme="minorHAnsi"/>
          <w:bCs/>
        </w:rPr>
        <w:t>Teams.</w:t>
      </w:r>
    </w:p>
    <w:p w14:paraId="369B803C" w14:textId="2AC3207B" w:rsidR="006E3E8D" w:rsidRPr="00E75289" w:rsidRDefault="00CA7B74" w:rsidP="006E3E8D">
      <w:pPr>
        <w:pStyle w:val="Bullet0"/>
        <w:rPr>
          <w:rStyle w:val="Hyperlink"/>
          <w:rFonts w:asciiTheme="minorHAnsi" w:eastAsia="Calibri" w:hAnsiTheme="minorHAnsi" w:cstheme="minorHAnsi"/>
          <w:iCs/>
          <w:color w:val="FF0096"/>
          <w:sz w:val="22"/>
          <w:u w:val="none"/>
        </w:rPr>
      </w:pPr>
      <w:r w:rsidRPr="00E75289">
        <w:rPr>
          <w:rFonts w:asciiTheme="minorHAnsi" w:hAnsiTheme="minorHAnsi" w:cstheme="minorHAnsi"/>
        </w:rPr>
        <w:t xml:space="preserve">Staff and learners will engage with remote teaching and learning in line with existing behaviour principles as set out in our </w:t>
      </w:r>
      <w:r w:rsidRPr="00E75289">
        <w:rPr>
          <w:rFonts w:asciiTheme="minorHAnsi" w:hAnsiTheme="minorHAnsi" w:cstheme="minorHAnsi"/>
          <w:bCs/>
        </w:rPr>
        <w:t>school staff behaviour policy/code of conduct and Acceptable Use/online safety policies</w:t>
      </w:r>
      <w:r w:rsidRPr="00E75289">
        <w:rPr>
          <w:rFonts w:asciiTheme="minorHAnsi" w:hAnsiTheme="minorHAnsi" w:cstheme="minorHAnsi"/>
        </w:rPr>
        <w:t>.</w:t>
      </w:r>
      <w:r w:rsidRPr="00E75289">
        <w:rPr>
          <w:rFonts w:asciiTheme="minorHAnsi" w:hAnsiTheme="minorHAnsi" w:cstheme="minorHAnsi"/>
          <w:b/>
          <w:bCs/>
          <w:i/>
        </w:rPr>
        <w:t xml:space="preserve"> </w:t>
      </w:r>
      <w:r w:rsidR="006E3E8D" w:rsidRPr="00E75289">
        <w:rPr>
          <w:rFonts w:asciiTheme="minorHAnsi" w:hAnsiTheme="minorHAnsi" w:cstheme="minorHAnsi"/>
        </w:rPr>
        <w:t>When delivering remote learning, staff will follow our policy and guidance for remote learning</w:t>
      </w:r>
      <w:r w:rsidR="008158EE" w:rsidRPr="00E75289">
        <w:rPr>
          <w:rFonts w:asciiTheme="minorHAnsi" w:hAnsiTheme="minorHAnsi" w:cstheme="minorHAnsi"/>
        </w:rPr>
        <w:t xml:space="preserve">, which is published on our website. </w:t>
      </w:r>
    </w:p>
    <w:p w14:paraId="172B54EF" w14:textId="77777777" w:rsidR="00CA7B74" w:rsidRPr="00E75289" w:rsidRDefault="00CA7B74" w:rsidP="00CA7B74">
      <w:pPr>
        <w:pStyle w:val="Bullet0"/>
        <w:rPr>
          <w:rFonts w:asciiTheme="minorHAnsi" w:hAnsiTheme="minorHAnsi" w:cstheme="minorHAnsi"/>
        </w:rPr>
      </w:pPr>
      <w:r w:rsidRPr="00E75289">
        <w:rPr>
          <w:rFonts w:asciiTheme="minorHAnsi" w:hAnsiTheme="minorHAnsi" w:cstheme="minorHAnsi"/>
        </w:rPr>
        <w:t xml:space="preserve">Staff and learners will be encouraged to report issues experienced at home and concerns will be responded to in line with our child protection and other relevant policies. </w:t>
      </w:r>
    </w:p>
    <w:p w14:paraId="0917269F" w14:textId="1AC1D2F2" w:rsidR="00CA7B74" w:rsidRPr="00E75289" w:rsidRDefault="00CA7B74" w:rsidP="00CA7B74">
      <w:pPr>
        <w:pStyle w:val="Bullet0"/>
        <w:rPr>
          <w:rFonts w:asciiTheme="minorHAnsi" w:hAnsiTheme="minorHAnsi" w:cstheme="minorHAnsi"/>
        </w:rPr>
      </w:pPr>
      <w:r w:rsidRPr="00E75289">
        <w:rPr>
          <w:rFonts w:asciiTheme="minorHAnsi" w:hAnsiTheme="minorHAnsi" w:cstheme="minorHAnsi"/>
        </w:rPr>
        <w:t xml:space="preserve">Parents/carers will be made aware of what their children are being asked to do online, including the sites they will be asked to access. </w:t>
      </w:r>
      <w:r w:rsidR="0042190E" w:rsidRPr="00E75289">
        <w:rPr>
          <w:rFonts w:asciiTheme="minorHAnsi" w:hAnsiTheme="minorHAnsi" w:cstheme="minorHAnsi"/>
        </w:rPr>
        <w:t>Parents /carers will be informed</w:t>
      </w:r>
      <w:r w:rsidRPr="00E75289">
        <w:rPr>
          <w:rFonts w:asciiTheme="minorHAnsi" w:hAnsiTheme="minorHAnsi" w:cstheme="minorHAnsi"/>
        </w:rPr>
        <w:t xml:space="preserve"> who from the </w:t>
      </w:r>
      <w:r w:rsidRPr="00E75289">
        <w:rPr>
          <w:rFonts w:asciiTheme="minorHAnsi" w:hAnsiTheme="minorHAnsi" w:cstheme="minorHAnsi"/>
          <w:bCs/>
        </w:rPr>
        <w:t>school</w:t>
      </w:r>
      <w:r w:rsidRPr="00E75289">
        <w:rPr>
          <w:rFonts w:asciiTheme="minorHAnsi" w:hAnsiTheme="minorHAnsi" w:cstheme="minorHAnsi"/>
        </w:rPr>
        <w:t xml:space="preserve"> (</w:t>
      </w:r>
      <w:r w:rsidRPr="00E75289">
        <w:rPr>
          <w:rFonts w:asciiTheme="minorHAnsi" w:hAnsiTheme="minorHAnsi" w:cstheme="minorHAnsi"/>
          <w:bCs/>
        </w:rPr>
        <w:t>if anyone</w:t>
      </w:r>
      <w:r w:rsidRPr="00E75289">
        <w:rPr>
          <w:rFonts w:asciiTheme="minorHAnsi" w:hAnsiTheme="minorHAnsi" w:cstheme="minorHAnsi"/>
        </w:rPr>
        <w:t>) their child is going to be interacting with online</w:t>
      </w:r>
      <w:r w:rsidR="0042190E" w:rsidRPr="00E75289">
        <w:rPr>
          <w:rFonts w:asciiTheme="minorHAnsi" w:hAnsiTheme="minorHAnsi" w:cstheme="minorHAnsi"/>
        </w:rPr>
        <w:t xml:space="preserve"> and who they contact in case they need help and/or support. </w:t>
      </w:r>
    </w:p>
    <w:p w14:paraId="2669578B" w14:textId="71B77C33" w:rsidR="00AB1F4E" w:rsidRPr="00E75289" w:rsidRDefault="00CA7B74" w:rsidP="00395F65">
      <w:pPr>
        <w:pStyle w:val="Bullet0"/>
        <w:rPr>
          <w:rFonts w:asciiTheme="minorHAnsi" w:hAnsiTheme="minorHAnsi" w:cstheme="minorHAnsi"/>
        </w:rPr>
      </w:pPr>
      <w:r w:rsidRPr="00E75289">
        <w:rPr>
          <w:rFonts w:asciiTheme="minorHAnsi" w:hAnsiTheme="minorHAnsi" w:cstheme="minorHAnsi"/>
        </w:rPr>
        <w:lastRenderedPageBreak/>
        <w:t>Parents/carers will be encouraged to ensure children are appropriately supervised online and that appropriate parent</w:t>
      </w:r>
      <w:r w:rsidR="007C4541" w:rsidRPr="00E75289">
        <w:rPr>
          <w:rFonts w:asciiTheme="minorHAnsi" w:hAnsiTheme="minorHAnsi" w:cstheme="minorHAnsi"/>
        </w:rPr>
        <w:t>al</w:t>
      </w:r>
      <w:r w:rsidRPr="00E75289">
        <w:rPr>
          <w:rFonts w:asciiTheme="minorHAnsi" w:hAnsiTheme="minorHAnsi" w:cstheme="minorHAnsi"/>
        </w:rPr>
        <w:t xml:space="preserve"> controls are implemented at home. </w:t>
      </w:r>
    </w:p>
    <w:p w14:paraId="4B8D8BC3" w14:textId="4C5A15AA" w:rsidR="00ED5C9D" w:rsidRPr="00E75289" w:rsidRDefault="00ED5C9D" w:rsidP="00C241EB">
      <w:pPr>
        <w:pStyle w:val="Head1"/>
        <w:rPr>
          <w:rFonts w:asciiTheme="minorHAnsi" w:hAnsiTheme="minorHAnsi" w:cstheme="minorHAnsi"/>
        </w:rPr>
      </w:pPr>
      <w:bookmarkStart w:id="22" w:name="_Toc207800897"/>
      <w:r w:rsidRPr="00E75289">
        <w:rPr>
          <w:rFonts w:asciiTheme="minorHAnsi" w:hAnsiTheme="minorHAnsi" w:cstheme="minorHAnsi"/>
        </w:rPr>
        <w:t xml:space="preserve">Safeguarding </w:t>
      </w:r>
      <w:r w:rsidR="00C367BA" w:rsidRPr="00E75289">
        <w:rPr>
          <w:rFonts w:asciiTheme="minorHAnsi" w:hAnsiTheme="minorHAnsi" w:cstheme="minorHAnsi"/>
        </w:rPr>
        <w:t>C</w:t>
      </w:r>
      <w:r w:rsidR="00CA1A0C" w:rsidRPr="00E75289">
        <w:rPr>
          <w:rFonts w:asciiTheme="minorHAnsi" w:hAnsiTheme="minorHAnsi" w:cstheme="minorHAnsi"/>
        </w:rPr>
        <w:t>hildren with Special Educational Needs and Disabilities</w:t>
      </w:r>
      <w:r w:rsidR="001A2A2B" w:rsidRPr="00E75289">
        <w:rPr>
          <w:rFonts w:asciiTheme="minorHAnsi" w:hAnsiTheme="minorHAnsi" w:cstheme="minorHAnsi"/>
        </w:rPr>
        <w:t xml:space="preserve"> or Health Issues</w:t>
      </w:r>
      <w:bookmarkEnd w:id="22"/>
    </w:p>
    <w:p w14:paraId="41B7816E" w14:textId="0B81EB94" w:rsidR="00B020FE" w:rsidRPr="00E75289" w:rsidRDefault="007D1166" w:rsidP="009D137E">
      <w:pPr>
        <w:pStyle w:val="Bullet0"/>
        <w:ind w:left="357" w:hanging="357"/>
        <w:rPr>
          <w:rFonts w:asciiTheme="minorHAnsi" w:hAnsiTheme="minorHAnsi" w:cstheme="minorHAnsi"/>
          <w:szCs w:val="20"/>
        </w:rPr>
      </w:pPr>
      <w:r w:rsidRPr="00E75289">
        <w:rPr>
          <w:rFonts w:asciiTheme="minorHAnsi" w:hAnsiTheme="minorHAnsi" w:cstheme="minorHAnsi"/>
        </w:rPr>
        <w:t xml:space="preserve">St. John’s school </w:t>
      </w:r>
      <w:r w:rsidR="001A2A2B" w:rsidRPr="00E75289">
        <w:rPr>
          <w:rFonts w:asciiTheme="minorHAnsi" w:hAnsiTheme="minorHAnsi" w:cstheme="minorHAnsi"/>
          <w:szCs w:val="20"/>
        </w:rPr>
        <w:t xml:space="preserve">acknowledges that </w:t>
      </w:r>
      <w:r w:rsidR="00CD39E7" w:rsidRPr="00E75289">
        <w:rPr>
          <w:rFonts w:asciiTheme="minorHAnsi" w:hAnsiTheme="minorHAnsi" w:cstheme="minorHAnsi"/>
          <w:szCs w:val="20"/>
        </w:rPr>
        <w:t xml:space="preserve">children with </w:t>
      </w:r>
      <w:r w:rsidR="001A2A2B" w:rsidRPr="00E75289">
        <w:rPr>
          <w:rFonts w:asciiTheme="minorHAnsi" w:hAnsiTheme="minorHAnsi" w:cstheme="minorHAnsi"/>
          <w:color w:val="000000"/>
          <w:szCs w:val="20"/>
        </w:rPr>
        <w:t xml:space="preserve">special educational needs or disabilities (SEND) or certain medical or physical health conditions can face additional safeguarding challenges both online and offline. </w:t>
      </w:r>
      <w:r w:rsidR="00EC3D30" w:rsidRPr="00E75289">
        <w:rPr>
          <w:rFonts w:asciiTheme="minorHAnsi" w:hAnsiTheme="minorHAnsi" w:cstheme="minorHAnsi"/>
          <w:color w:val="000000"/>
          <w:szCs w:val="20"/>
        </w:rPr>
        <w:t xml:space="preserve">These children may </w:t>
      </w:r>
      <w:r w:rsidR="00DD78F4" w:rsidRPr="00E75289">
        <w:rPr>
          <w:rFonts w:asciiTheme="minorHAnsi" w:hAnsiTheme="minorHAnsi" w:cstheme="minorHAnsi"/>
          <w:szCs w:val="20"/>
        </w:rPr>
        <w:t>have an impaired capacity to resist or avoid abuse</w:t>
      </w:r>
      <w:bookmarkStart w:id="23" w:name="_Hlk15462742"/>
      <w:r w:rsidR="00DA0C92" w:rsidRPr="00E75289">
        <w:rPr>
          <w:rFonts w:asciiTheme="minorHAnsi" w:hAnsiTheme="minorHAnsi" w:cstheme="minorHAnsi"/>
          <w:szCs w:val="20"/>
        </w:rPr>
        <w:t xml:space="preserve"> both offline and online</w:t>
      </w:r>
      <w:r w:rsidR="00EC3D30" w:rsidRPr="00E75289">
        <w:rPr>
          <w:rFonts w:asciiTheme="minorHAnsi" w:hAnsiTheme="minorHAnsi" w:cstheme="minorHAnsi"/>
          <w:szCs w:val="20"/>
        </w:rPr>
        <w:t xml:space="preserve"> and </w:t>
      </w:r>
      <w:r w:rsidR="00DA0C92" w:rsidRPr="00E75289">
        <w:rPr>
          <w:rFonts w:asciiTheme="minorHAnsi" w:hAnsiTheme="minorHAnsi" w:cstheme="minorHAnsi"/>
          <w:szCs w:val="20"/>
        </w:rPr>
        <w:t xml:space="preserve">face additional barriers in recognising abuse and neglect. </w:t>
      </w:r>
      <w:bookmarkEnd w:id="23"/>
      <w:r w:rsidR="00B020FE" w:rsidRPr="00E75289">
        <w:rPr>
          <w:rFonts w:asciiTheme="minorHAnsi" w:hAnsiTheme="minorHAnsi" w:cstheme="minorHAnsi"/>
          <w:szCs w:val="20"/>
        </w:rPr>
        <w:t xml:space="preserve">These can include: </w:t>
      </w:r>
    </w:p>
    <w:p w14:paraId="37ED24DE" w14:textId="2E44BA37" w:rsidR="00B020FE" w:rsidRPr="00E75289" w:rsidRDefault="00D002B3" w:rsidP="00D002B3">
      <w:pPr>
        <w:pStyle w:val="Bullet0"/>
        <w:numPr>
          <w:ilvl w:val="1"/>
          <w:numId w:val="13"/>
        </w:numPr>
        <w:rPr>
          <w:rFonts w:asciiTheme="minorHAnsi" w:hAnsiTheme="minorHAnsi" w:cstheme="minorHAnsi"/>
          <w:szCs w:val="20"/>
        </w:rPr>
      </w:pPr>
      <w:r w:rsidRPr="00E75289">
        <w:rPr>
          <w:rFonts w:asciiTheme="minorHAnsi" w:hAnsiTheme="minorHAnsi" w:cstheme="minorHAnsi"/>
          <w:szCs w:val="20"/>
        </w:rPr>
        <w:t>a</w:t>
      </w:r>
      <w:r w:rsidR="00B020FE" w:rsidRPr="00E75289">
        <w:rPr>
          <w:rFonts w:asciiTheme="minorHAnsi" w:hAnsiTheme="minorHAnsi" w:cstheme="minorHAnsi"/>
          <w:szCs w:val="20"/>
        </w:rPr>
        <w:t xml:space="preserve">ssumptions that indicators of possible abuse such as behaviour, mood and injury relate to the child’s condition without further exploration </w:t>
      </w:r>
    </w:p>
    <w:p w14:paraId="1FAC17AA" w14:textId="69B018A8" w:rsidR="00B020FE" w:rsidRPr="00E75289" w:rsidRDefault="00B020FE" w:rsidP="00D002B3">
      <w:pPr>
        <w:pStyle w:val="Bullet0"/>
        <w:numPr>
          <w:ilvl w:val="1"/>
          <w:numId w:val="13"/>
        </w:numPr>
        <w:rPr>
          <w:rFonts w:asciiTheme="minorHAnsi" w:hAnsiTheme="minorHAnsi" w:cstheme="minorHAnsi"/>
          <w:szCs w:val="20"/>
        </w:rPr>
      </w:pPr>
      <w:r w:rsidRPr="00E75289">
        <w:rPr>
          <w:rFonts w:asciiTheme="minorHAnsi" w:hAnsiTheme="minorHAnsi" w:cstheme="minorHAnsi"/>
          <w:szCs w:val="20"/>
        </w:rPr>
        <w:t xml:space="preserve">these children being more prone to peer group isolation or bullying (including prejudice-based bullying) than other children </w:t>
      </w:r>
    </w:p>
    <w:p w14:paraId="18B73ABC" w14:textId="77777777" w:rsidR="00B020FE" w:rsidRPr="00E75289" w:rsidRDefault="00B020FE" w:rsidP="00D002B3">
      <w:pPr>
        <w:pStyle w:val="Bullet0"/>
        <w:numPr>
          <w:ilvl w:val="1"/>
          <w:numId w:val="13"/>
        </w:numPr>
        <w:rPr>
          <w:rFonts w:asciiTheme="minorHAnsi" w:hAnsiTheme="minorHAnsi" w:cstheme="minorHAnsi"/>
          <w:szCs w:val="20"/>
        </w:rPr>
      </w:pPr>
      <w:r w:rsidRPr="00E75289">
        <w:rPr>
          <w:rFonts w:asciiTheme="minorHAnsi" w:hAnsiTheme="minorHAnsi" w:cstheme="minorHAnsi"/>
          <w:szCs w:val="20"/>
        </w:rPr>
        <w:t xml:space="preserve">the potential for children with SEND or certain medical conditions being disproportionally impacted by behaviours such as bullying, without outwardly showing any signs, and </w:t>
      </w:r>
    </w:p>
    <w:p w14:paraId="48550242" w14:textId="62964066" w:rsidR="00B020FE" w:rsidRPr="00E75289" w:rsidRDefault="00D002B3" w:rsidP="00D002B3">
      <w:pPr>
        <w:pStyle w:val="Bullet0"/>
        <w:numPr>
          <w:ilvl w:val="1"/>
          <w:numId w:val="13"/>
        </w:numPr>
        <w:rPr>
          <w:rFonts w:asciiTheme="minorHAnsi" w:hAnsiTheme="minorHAnsi" w:cstheme="minorHAnsi"/>
          <w:szCs w:val="20"/>
        </w:rPr>
      </w:pPr>
      <w:r w:rsidRPr="00E75289">
        <w:rPr>
          <w:rFonts w:asciiTheme="minorHAnsi" w:hAnsiTheme="minorHAnsi" w:cstheme="minorHAnsi"/>
          <w:szCs w:val="20"/>
        </w:rPr>
        <w:t>co</w:t>
      </w:r>
      <w:r w:rsidR="00B020FE" w:rsidRPr="00E75289">
        <w:rPr>
          <w:rFonts w:asciiTheme="minorHAnsi" w:hAnsiTheme="minorHAnsi" w:cstheme="minorHAnsi"/>
          <w:szCs w:val="20"/>
        </w:rPr>
        <w:t xml:space="preserve">mmunication barriers and difficulties in managing or reporting these challenges. </w:t>
      </w:r>
    </w:p>
    <w:p w14:paraId="00446E27" w14:textId="386F088F" w:rsidR="00B020FE" w:rsidRPr="00E75289" w:rsidRDefault="00B020FE" w:rsidP="00D002B3">
      <w:pPr>
        <w:pStyle w:val="Bullet0"/>
        <w:numPr>
          <w:ilvl w:val="1"/>
          <w:numId w:val="13"/>
        </w:numPr>
        <w:rPr>
          <w:rFonts w:asciiTheme="minorHAnsi" w:hAnsiTheme="minorHAnsi" w:cstheme="minorHAnsi"/>
          <w:szCs w:val="20"/>
        </w:rPr>
      </w:pPr>
      <w:r w:rsidRPr="00E75289">
        <w:rPr>
          <w:rFonts w:asciiTheme="minorHAnsi" w:hAnsiTheme="minorHAnsi" w:cstheme="minorHAnsi"/>
          <w:szCs w:val="20"/>
        </w:rPr>
        <w:t xml:space="preserve">cognitive understanding – being unable to understand the difference between fact and fiction in online content and then repeating the content/behaviours in schools or colleges or the consequences of doing so. </w:t>
      </w:r>
    </w:p>
    <w:p w14:paraId="138F6D99" w14:textId="77777777" w:rsidR="001948CF" w:rsidRPr="00E75289" w:rsidRDefault="001948CF" w:rsidP="001948CF">
      <w:pPr>
        <w:pStyle w:val="Bullet0"/>
        <w:rPr>
          <w:rFonts w:asciiTheme="minorHAnsi" w:hAnsiTheme="minorHAnsi" w:cstheme="minorHAnsi"/>
          <w:szCs w:val="20"/>
        </w:rPr>
      </w:pPr>
      <w:r w:rsidRPr="00E75289">
        <w:rPr>
          <w:rFonts w:asciiTheme="minorHAnsi" w:hAnsiTheme="minorHAnsi" w:cstheme="minorHAnsi"/>
          <w:szCs w:val="20"/>
        </w:rPr>
        <w:t xml:space="preserve">Members of staff are encouraged to be aware that children with SEN and disabilities can be disproportionally impacted by safeguarding concerns, such as bullying and exploitation. </w:t>
      </w:r>
      <w:r w:rsidRPr="00E75289">
        <w:rPr>
          <w:rFonts w:asciiTheme="minorHAnsi" w:hAnsiTheme="minorHAnsi" w:cstheme="minorHAnsi"/>
          <w:color w:val="000000"/>
          <w:szCs w:val="20"/>
        </w:rPr>
        <w:t xml:space="preserve"> </w:t>
      </w:r>
    </w:p>
    <w:p w14:paraId="2A27DF53" w14:textId="581D27C6" w:rsidR="001948CF" w:rsidRPr="00E75289" w:rsidRDefault="001948CF" w:rsidP="00D002B3">
      <w:pPr>
        <w:pStyle w:val="Bullet0"/>
        <w:rPr>
          <w:rFonts w:asciiTheme="minorHAnsi" w:hAnsiTheme="minorHAnsi" w:cstheme="minorHAnsi"/>
          <w:szCs w:val="20"/>
        </w:rPr>
      </w:pPr>
      <w:r w:rsidRPr="00E75289">
        <w:rPr>
          <w:rFonts w:asciiTheme="minorHAnsi" w:hAnsiTheme="minorHAnsi" w:cstheme="minorHAnsi"/>
          <w:color w:val="000000"/>
          <w:szCs w:val="20"/>
        </w:rPr>
        <w:t xml:space="preserve">Children with </w:t>
      </w:r>
      <w:r w:rsidRPr="00E75289">
        <w:rPr>
          <w:rFonts w:asciiTheme="minorHAnsi" w:hAnsiTheme="minorHAnsi" w:cstheme="minorHAnsi"/>
          <w:szCs w:val="20"/>
        </w:rPr>
        <w:t xml:space="preserve">communication difficulties will be supported to ensure that their voice is heard and acted upon.  </w:t>
      </w:r>
    </w:p>
    <w:p w14:paraId="01B39DDA" w14:textId="77777777" w:rsidR="003610F4" w:rsidRPr="00E75289" w:rsidRDefault="003610F4" w:rsidP="003610F4">
      <w:pPr>
        <w:pStyle w:val="Bullet0"/>
        <w:rPr>
          <w:rFonts w:asciiTheme="minorHAnsi" w:hAnsiTheme="minorHAnsi" w:cstheme="minorHAnsi"/>
        </w:rPr>
      </w:pPr>
      <w:r w:rsidRPr="00E75289">
        <w:rPr>
          <w:rFonts w:asciiTheme="minorHAnsi" w:hAnsiTheme="minorHAnsi" w:cstheme="minorHAnsi"/>
          <w:szCs w:val="20"/>
        </w:rPr>
        <w:t>All members of staff will be encouraged to appropriately explore possible indicators of abuse such as behaviour/mood change or injuries and not to assume that they are related to the child’s disability and be aware that children with SEN and disabilities may not always outwardly display indicators of abuse. To address these additional challenges, our school will always consider extra pastoral support for children with SEN and disabilities</w:t>
      </w:r>
      <w:r w:rsidRPr="00E75289">
        <w:rPr>
          <w:rFonts w:asciiTheme="minorHAnsi" w:hAnsiTheme="minorHAnsi" w:cstheme="minorHAnsi"/>
        </w:rPr>
        <w:t xml:space="preserve">. Details of support and provision can be found in the school’s SEND policy and annual report. </w:t>
      </w:r>
    </w:p>
    <w:p w14:paraId="6392FA0F" w14:textId="35FB3537" w:rsidR="595FDB0B" w:rsidRPr="00E75289" w:rsidRDefault="009D35F0" w:rsidP="595FDB0B">
      <w:pPr>
        <w:pStyle w:val="Bullet0"/>
        <w:rPr>
          <w:rFonts w:asciiTheme="minorHAnsi" w:hAnsiTheme="minorHAnsi" w:cstheme="minorHAnsi"/>
          <w:color w:val="538135" w:themeColor="accent6" w:themeShade="BF"/>
        </w:rPr>
      </w:pPr>
      <w:r w:rsidRPr="00E75289">
        <w:rPr>
          <w:rFonts w:asciiTheme="minorHAnsi" w:hAnsiTheme="minorHAnsi" w:cstheme="minorHAnsi"/>
        </w:rPr>
        <w:t>T</w:t>
      </w:r>
      <w:r w:rsidR="00A97EF4" w:rsidRPr="00E75289">
        <w:rPr>
          <w:rFonts w:asciiTheme="minorHAnsi" w:hAnsiTheme="minorHAnsi" w:cstheme="minorHAnsi"/>
        </w:rPr>
        <w:t>he DSL</w:t>
      </w:r>
      <w:r w:rsidR="00D002B3" w:rsidRPr="00E75289">
        <w:rPr>
          <w:rFonts w:asciiTheme="minorHAnsi" w:hAnsiTheme="minorHAnsi" w:cstheme="minorHAnsi"/>
        </w:rPr>
        <w:t xml:space="preserve"> (or deputy) will</w:t>
      </w:r>
      <w:r w:rsidR="00A97EF4" w:rsidRPr="00E75289">
        <w:rPr>
          <w:rFonts w:asciiTheme="minorHAnsi" w:hAnsiTheme="minorHAnsi" w:cstheme="minorHAnsi"/>
        </w:rPr>
        <w:t xml:space="preserve"> work closely with the SE</w:t>
      </w:r>
      <w:r w:rsidR="00057F5F" w:rsidRPr="00E75289">
        <w:rPr>
          <w:rFonts w:asciiTheme="minorHAnsi" w:hAnsiTheme="minorHAnsi" w:cstheme="minorHAnsi"/>
        </w:rPr>
        <w:t>NC</w:t>
      </w:r>
      <w:r w:rsidR="00A97EF4" w:rsidRPr="00E75289">
        <w:rPr>
          <w:rFonts w:asciiTheme="minorHAnsi" w:hAnsiTheme="minorHAnsi" w:cstheme="minorHAnsi"/>
        </w:rPr>
        <w:t>o (</w:t>
      </w:r>
      <w:r w:rsidR="007D1166" w:rsidRPr="00E75289">
        <w:rPr>
          <w:rFonts w:asciiTheme="minorHAnsi" w:hAnsiTheme="minorHAnsi" w:cstheme="minorHAnsi"/>
        </w:rPr>
        <w:t>Mrs. Susan Notley</w:t>
      </w:r>
      <w:r w:rsidR="00A97EF4" w:rsidRPr="00E75289">
        <w:rPr>
          <w:rFonts w:asciiTheme="minorHAnsi" w:hAnsiTheme="minorHAnsi" w:cstheme="minorHAnsi"/>
        </w:rPr>
        <w:t xml:space="preserve">) to </w:t>
      </w:r>
      <w:r w:rsidRPr="00E75289">
        <w:rPr>
          <w:rFonts w:asciiTheme="minorHAnsi" w:hAnsiTheme="minorHAnsi" w:cstheme="minorHAnsi"/>
        </w:rPr>
        <w:t xml:space="preserve">share information and </w:t>
      </w:r>
      <w:r w:rsidR="00A97EF4" w:rsidRPr="00E75289">
        <w:rPr>
          <w:rFonts w:asciiTheme="minorHAnsi" w:hAnsiTheme="minorHAnsi" w:cstheme="minorHAnsi"/>
        </w:rPr>
        <w:t xml:space="preserve">plan support </w:t>
      </w:r>
      <w:r w:rsidRPr="00E75289">
        <w:rPr>
          <w:rFonts w:asciiTheme="minorHAnsi" w:hAnsiTheme="minorHAnsi" w:cstheme="minorHAnsi"/>
        </w:rPr>
        <w:t xml:space="preserve">and monitor </w:t>
      </w:r>
      <w:r w:rsidR="00A97EF4" w:rsidRPr="00E75289">
        <w:rPr>
          <w:rFonts w:asciiTheme="minorHAnsi" w:hAnsiTheme="minorHAnsi" w:cstheme="minorHAnsi"/>
        </w:rPr>
        <w:t>as required</w:t>
      </w:r>
      <w:r w:rsidR="007C4541" w:rsidRPr="00E75289">
        <w:rPr>
          <w:rFonts w:asciiTheme="minorHAnsi" w:hAnsiTheme="minorHAnsi" w:cstheme="minorHAnsi"/>
        </w:rPr>
        <w:t>.</w:t>
      </w:r>
      <w:r w:rsidRPr="00E75289">
        <w:rPr>
          <w:rFonts w:asciiTheme="minorHAnsi" w:hAnsiTheme="minorHAnsi" w:cstheme="minorHAnsi"/>
        </w:rPr>
        <w:t xml:space="preserve"> </w:t>
      </w:r>
    </w:p>
    <w:p w14:paraId="2B5A7084" w14:textId="5BE1E916" w:rsidR="007707C6" w:rsidRPr="00E75289" w:rsidRDefault="00E568D8" w:rsidP="00C241EB">
      <w:pPr>
        <w:pStyle w:val="Head1"/>
        <w:rPr>
          <w:rFonts w:asciiTheme="minorHAnsi" w:hAnsiTheme="minorHAnsi" w:cstheme="minorHAnsi"/>
        </w:rPr>
      </w:pPr>
      <w:bookmarkStart w:id="24" w:name="_Toc207800898"/>
      <w:r w:rsidRPr="00E75289">
        <w:rPr>
          <w:rFonts w:asciiTheme="minorHAnsi" w:hAnsiTheme="minorHAnsi" w:cstheme="minorHAnsi"/>
        </w:rPr>
        <w:t>Mental health and c</w:t>
      </w:r>
      <w:r w:rsidR="007707C6" w:rsidRPr="00E75289">
        <w:rPr>
          <w:rFonts w:asciiTheme="minorHAnsi" w:hAnsiTheme="minorHAnsi" w:cstheme="minorHAnsi"/>
        </w:rPr>
        <w:t>hildren requiring mental health support</w:t>
      </w:r>
      <w:bookmarkEnd w:id="24"/>
      <w:r w:rsidR="007707C6" w:rsidRPr="00E75289">
        <w:rPr>
          <w:rFonts w:asciiTheme="minorHAnsi" w:hAnsiTheme="minorHAnsi" w:cstheme="minorHAnsi"/>
        </w:rPr>
        <w:t xml:space="preserve"> </w:t>
      </w:r>
    </w:p>
    <w:p w14:paraId="57FE8AA4" w14:textId="606CFD53" w:rsidR="007707C6" w:rsidRPr="00E75289" w:rsidRDefault="007707C6" w:rsidP="00B07D6C">
      <w:pPr>
        <w:pStyle w:val="Bullet0"/>
        <w:rPr>
          <w:rFonts w:asciiTheme="minorHAnsi" w:hAnsiTheme="minorHAnsi" w:cstheme="minorHAnsi"/>
        </w:rPr>
      </w:pPr>
      <w:r w:rsidRPr="00E75289">
        <w:rPr>
          <w:rFonts w:asciiTheme="minorHAnsi" w:hAnsiTheme="minorHAnsi" w:cstheme="minorHAnsi"/>
        </w:rPr>
        <w:t xml:space="preserve">All staff will be made aware that mental health problems can, in some cases, be an indicator that a child has suffered or is at risk of suffering abuse, neglect or exploitation. Staff are </w:t>
      </w:r>
      <w:r w:rsidR="00866049" w:rsidRPr="00E75289">
        <w:rPr>
          <w:rFonts w:asciiTheme="minorHAnsi" w:hAnsiTheme="minorHAnsi" w:cstheme="minorHAnsi"/>
        </w:rPr>
        <w:t xml:space="preserve">made </w:t>
      </w:r>
      <w:r w:rsidRPr="00E75289">
        <w:rPr>
          <w:rFonts w:asciiTheme="minorHAnsi" w:hAnsiTheme="minorHAnsi" w:cstheme="minorHAnsi"/>
        </w:rPr>
        <w:t>aware of how children’s experiences, can impact on their mental health, behaviour</w:t>
      </w:r>
      <w:r w:rsidR="00740AF7" w:rsidRPr="00E75289">
        <w:rPr>
          <w:rFonts w:asciiTheme="minorHAnsi" w:hAnsiTheme="minorHAnsi" w:cstheme="minorHAnsi"/>
        </w:rPr>
        <w:t>, attendance</w:t>
      </w:r>
      <w:r w:rsidRPr="00E75289">
        <w:rPr>
          <w:rFonts w:asciiTheme="minorHAnsi" w:hAnsiTheme="minorHAnsi" w:cstheme="minorHAnsi"/>
        </w:rPr>
        <w:t xml:space="preserve"> and </w:t>
      </w:r>
      <w:r w:rsidR="00740AF7" w:rsidRPr="00E75289">
        <w:rPr>
          <w:rFonts w:asciiTheme="minorHAnsi" w:hAnsiTheme="minorHAnsi" w:cstheme="minorHAnsi"/>
        </w:rPr>
        <w:t>progress in school</w:t>
      </w:r>
      <w:r w:rsidRPr="00E75289">
        <w:rPr>
          <w:rFonts w:asciiTheme="minorHAnsi" w:hAnsiTheme="minorHAnsi" w:cstheme="minorHAnsi"/>
        </w:rPr>
        <w:t>.</w:t>
      </w:r>
      <w:r w:rsidR="001D7771" w:rsidRPr="00E75289">
        <w:rPr>
          <w:rFonts w:asciiTheme="minorHAnsi" w:hAnsiTheme="minorHAnsi" w:cstheme="minorHAnsi"/>
        </w:rPr>
        <w:t xml:space="preserve"> Staff will be given regular training in mental health issues and how to recognise when child’s mental health may be at risk.</w:t>
      </w:r>
    </w:p>
    <w:p w14:paraId="27298F3E" w14:textId="2D17694B" w:rsidR="00E06F73" w:rsidRPr="00E75289" w:rsidRDefault="00E06F73" w:rsidP="001D7771">
      <w:pPr>
        <w:pStyle w:val="Bullet0"/>
        <w:rPr>
          <w:rFonts w:asciiTheme="minorHAnsi" w:hAnsiTheme="minorHAnsi" w:cstheme="minorHAnsi"/>
          <w:color w:val="000000"/>
          <w:szCs w:val="20"/>
        </w:rPr>
      </w:pPr>
      <w:r w:rsidRPr="00E75289">
        <w:rPr>
          <w:rFonts w:asciiTheme="minorHAnsi" w:hAnsiTheme="minorHAnsi" w:cstheme="minorHAnsi"/>
          <w:szCs w:val="20"/>
        </w:rPr>
        <w:t>The school</w:t>
      </w:r>
      <w:r w:rsidR="002D55E0" w:rsidRPr="00E75289">
        <w:rPr>
          <w:rFonts w:asciiTheme="minorHAnsi" w:hAnsiTheme="minorHAnsi" w:cstheme="minorHAnsi"/>
          <w:szCs w:val="20"/>
        </w:rPr>
        <w:t xml:space="preserve"> has appointed a lead for </w:t>
      </w:r>
      <w:r w:rsidRPr="00E75289">
        <w:rPr>
          <w:rFonts w:asciiTheme="minorHAnsi" w:hAnsiTheme="minorHAnsi" w:cstheme="minorHAnsi"/>
          <w:color w:val="000000"/>
          <w:szCs w:val="20"/>
        </w:rPr>
        <w:t>mental health</w:t>
      </w:r>
      <w:r w:rsidR="002D55E0" w:rsidRPr="00E75289">
        <w:rPr>
          <w:rFonts w:asciiTheme="minorHAnsi" w:hAnsiTheme="minorHAnsi" w:cstheme="minorHAnsi"/>
          <w:szCs w:val="20"/>
        </w:rPr>
        <w:t xml:space="preserve">, </w:t>
      </w:r>
      <w:r w:rsidR="00CC7BD3" w:rsidRPr="00E75289">
        <w:rPr>
          <w:rFonts w:asciiTheme="minorHAnsi" w:hAnsiTheme="minorHAnsi" w:cstheme="minorHAnsi"/>
          <w:szCs w:val="20"/>
        </w:rPr>
        <w:t>(</w:t>
      </w:r>
      <w:r w:rsidR="007D1166" w:rsidRPr="00E75289">
        <w:rPr>
          <w:rFonts w:asciiTheme="minorHAnsi" w:hAnsiTheme="minorHAnsi" w:cstheme="minorHAnsi"/>
          <w:szCs w:val="20"/>
        </w:rPr>
        <w:t>Mimi Kelleher)</w:t>
      </w:r>
      <w:r w:rsidR="00CC7BD3" w:rsidRPr="00E75289">
        <w:rPr>
          <w:rFonts w:asciiTheme="minorHAnsi" w:hAnsiTheme="minorHAnsi" w:cstheme="minorHAnsi"/>
          <w:szCs w:val="20"/>
        </w:rPr>
        <w:t xml:space="preserve"> </w:t>
      </w:r>
      <w:r w:rsidR="002D55E0" w:rsidRPr="00E75289">
        <w:rPr>
          <w:rFonts w:asciiTheme="minorHAnsi" w:hAnsiTheme="minorHAnsi" w:cstheme="minorHAnsi"/>
          <w:szCs w:val="20"/>
        </w:rPr>
        <w:t xml:space="preserve">who </w:t>
      </w:r>
      <w:r w:rsidR="008A56A2" w:rsidRPr="00E75289">
        <w:rPr>
          <w:rFonts w:asciiTheme="minorHAnsi" w:hAnsiTheme="minorHAnsi" w:cstheme="minorHAnsi"/>
          <w:szCs w:val="20"/>
        </w:rPr>
        <w:t>is</w:t>
      </w:r>
      <w:r w:rsidR="002D55E0" w:rsidRPr="00E75289">
        <w:rPr>
          <w:rFonts w:asciiTheme="minorHAnsi" w:hAnsiTheme="minorHAnsi" w:cstheme="minorHAnsi"/>
          <w:szCs w:val="20"/>
        </w:rPr>
        <w:t xml:space="preserve"> trained to have the </w:t>
      </w:r>
      <w:r w:rsidRPr="00E75289">
        <w:rPr>
          <w:rFonts w:asciiTheme="minorHAnsi" w:hAnsiTheme="minorHAnsi" w:cstheme="minorHAnsi"/>
          <w:szCs w:val="20"/>
        </w:rPr>
        <w:t xml:space="preserve">knowledge and skills to promote </w:t>
      </w:r>
      <w:r w:rsidR="001D7771" w:rsidRPr="00E75289">
        <w:rPr>
          <w:rFonts w:asciiTheme="minorHAnsi" w:hAnsiTheme="minorHAnsi" w:cstheme="minorHAnsi"/>
          <w:szCs w:val="20"/>
        </w:rPr>
        <w:t xml:space="preserve">and lead on </w:t>
      </w:r>
      <w:r w:rsidRPr="00E75289">
        <w:rPr>
          <w:rFonts w:asciiTheme="minorHAnsi" w:hAnsiTheme="minorHAnsi" w:cstheme="minorHAnsi"/>
          <w:szCs w:val="20"/>
        </w:rPr>
        <w:t>wellbeing and mental health</w:t>
      </w:r>
      <w:r w:rsidR="002D55E0" w:rsidRPr="00E75289">
        <w:rPr>
          <w:rFonts w:asciiTheme="minorHAnsi" w:hAnsiTheme="minorHAnsi" w:cstheme="minorHAnsi"/>
          <w:szCs w:val="20"/>
        </w:rPr>
        <w:t xml:space="preserve"> across the </w:t>
      </w:r>
      <w:r w:rsidR="002D55E0" w:rsidRPr="00E75289">
        <w:rPr>
          <w:rFonts w:asciiTheme="minorHAnsi" w:hAnsiTheme="minorHAnsi" w:cstheme="minorHAnsi"/>
          <w:color w:val="000000"/>
          <w:szCs w:val="20"/>
        </w:rPr>
        <w:t>school</w:t>
      </w:r>
      <w:r w:rsidR="00CC7BD3" w:rsidRPr="00E75289">
        <w:rPr>
          <w:rFonts w:asciiTheme="minorHAnsi" w:hAnsiTheme="minorHAnsi" w:cstheme="minorHAnsi"/>
          <w:color w:val="000000"/>
          <w:szCs w:val="20"/>
        </w:rPr>
        <w:t>.</w:t>
      </w:r>
      <w:r w:rsidR="00CC7BD3" w:rsidRPr="00E75289">
        <w:rPr>
          <w:rFonts w:asciiTheme="minorHAnsi" w:hAnsiTheme="minorHAnsi" w:cstheme="minorHAnsi"/>
          <w:b/>
          <w:bCs/>
          <w:color w:val="C00000"/>
          <w:szCs w:val="20"/>
        </w:rPr>
        <w:t xml:space="preserve"> </w:t>
      </w:r>
    </w:p>
    <w:p w14:paraId="4355132D" w14:textId="77777777" w:rsidR="001D7771" w:rsidRPr="00E75289" w:rsidRDefault="001D7771" w:rsidP="001D7771">
      <w:pPr>
        <w:pStyle w:val="Bullet0"/>
        <w:rPr>
          <w:rFonts w:asciiTheme="minorHAnsi" w:hAnsiTheme="minorHAnsi" w:cstheme="minorHAnsi"/>
        </w:rPr>
      </w:pPr>
      <w:r w:rsidRPr="00E75289">
        <w:rPr>
          <w:rFonts w:asciiTheme="minorHAnsi" w:hAnsiTheme="minorHAnsi" w:cstheme="minorHAnsi"/>
        </w:rPr>
        <w:t>Staff are well placed to observe children day-to-day and identify those whose behaviour suggests that they may be experiencing a mental health problem or be at risk of developing one. Staff are expected to be vigilant at all times and if they have a mental health concern about a child that is also a safeguarding concern, immediate action should be taken by speaking to the DSL or a deputy.</w:t>
      </w:r>
    </w:p>
    <w:p w14:paraId="78C4CA09" w14:textId="762F314B" w:rsidR="00790423" w:rsidRPr="00E75289" w:rsidRDefault="00790423" w:rsidP="00B07D6C">
      <w:pPr>
        <w:pStyle w:val="Bullet0"/>
        <w:rPr>
          <w:rFonts w:asciiTheme="minorHAnsi" w:hAnsiTheme="minorHAnsi" w:cstheme="minorHAnsi"/>
          <w:b/>
          <w:bCs/>
          <w:color w:val="C45911" w:themeColor="accent2" w:themeShade="BF"/>
          <w:szCs w:val="20"/>
        </w:rPr>
      </w:pPr>
      <w:r w:rsidRPr="00E75289">
        <w:rPr>
          <w:rFonts w:asciiTheme="minorHAnsi" w:hAnsiTheme="minorHAnsi" w:cstheme="minorHAnsi"/>
          <w:szCs w:val="20"/>
        </w:rPr>
        <w:t>The school is proactive in promoting the mental health and well-being of pupils. This includes links to the school’s approach for preventing and tackling bullying</w:t>
      </w:r>
      <w:r w:rsidR="00345CAA" w:rsidRPr="00E75289">
        <w:rPr>
          <w:rFonts w:asciiTheme="minorHAnsi" w:hAnsiTheme="minorHAnsi" w:cstheme="minorHAnsi"/>
          <w:szCs w:val="20"/>
        </w:rPr>
        <w:t xml:space="preserve"> and mental health strategy</w:t>
      </w:r>
      <w:r w:rsidRPr="00E75289">
        <w:rPr>
          <w:rFonts w:asciiTheme="minorHAnsi" w:hAnsiTheme="minorHAnsi" w:cstheme="minorHAnsi"/>
          <w:szCs w:val="20"/>
        </w:rPr>
        <w:t xml:space="preserve">. </w:t>
      </w:r>
    </w:p>
    <w:p w14:paraId="012920D2" w14:textId="3B15680B" w:rsidR="00FF5D31" w:rsidRPr="00E75289" w:rsidRDefault="008428B7" w:rsidP="002C531E">
      <w:pPr>
        <w:pStyle w:val="Bullet0"/>
        <w:autoSpaceDE w:val="0"/>
        <w:autoSpaceDN w:val="0"/>
        <w:adjustRightInd w:val="0"/>
        <w:rPr>
          <w:rFonts w:asciiTheme="minorHAnsi" w:hAnsiTheme="minorHAnsi" w:cstheme="minorHAnsi"/>
          <w:color w:val="000000"/>
          <w:szCs w:val="20"/>
        </w:rPr>
      </w:pPr>
      <w:r w:rsidRPr="00E75289">
        <w:rPr>
          <w:rFonts w:asciiTheme="minorHAnsi" w:hAnsiTheme="minorHAnsi" w:cstheme="minorHAnsi"/>
          <w:szCs w:val="20"/>
        </w:rPr>
        <w:t>T</w:t>
      </w:r>
      <w:r w:rsidR="00AB0BDA" w:rsidRPr="00E75289">
        <w:rPr>
          <w:rFonts w:asciiTheme="minorHAnsi" w:hAnsiTheme="minorHAnsi" w:cstheme="minorHAnsi"/>
          <w:szCs w:val="20"/>
        </w:rPr>
        <w:t>he school has in place a range of ways to support children’s mental health both within and beyond the school</w:t>
      </w:r>
      <w:r w:rsidR="00866049" w:rsidRPr="00E75289">
        <w:rPr>
          <w:rFonts w:asciiTheme="minorHAnsi" w:hAnsiTheme="minorHAnsi" w:cstheme="minorHAnsi"/>
          <w:szCs w:val="20"/>
        </w:rPr>
        <w:t xml:space="preserve">. This includes </w:t>
      </w:r>
      <w:r w:rsidR="00866049" w:rsidRPr="00E75289">
        <w:rPr>
          <w:rFonts w:asciiTheme="minorHAnsi" w:hAnsiTheme="minorHAnsi" w:cstheme="minorHAnsi"/>
          <w:color w:val="000000"/>
          <w:szCs w:val="20"/>
        </w:rPr>
        <w:t>routes to escalate and clear referral and accountability systems.</w:t>
      </w:r>
    </w:p>
    <w:p w14:paraId="4E6F1385" w14:textId="1F02A5F2" w:rsidR="00FF5D31" w:rsidRPr="00E75289" w:rsidRDefault="00FF5D31" w:rsidP="00C241EB">
      <w:pPr>
        <w:pStyle w:val="Head1"/>
        <w:rPr>
          <w:rFonts w:asciiTheme="minorHAnsi" w:hAnsiTheme="minorHAnsi" w:cstheme="minorHAnsi"/>
        </w:rPr>
      </w:pPr>
      <w:bookmarkStart w:id="25" w:name="_Toc207800899"/>
      <w:r w:rsidRPr="00E75289">
        <w:rPr>
          <w:rFonts w:asciiTheme="minorHAnsi" w:hAnsiTheme="minorHAnsi" w:cstheme="minorHAnsi"/>
        </w:rPr>
        <w:t>Children in need of a social worker</w:t>
      </w:r>
      <w:r w:rsidR="003A45D1" w:rsidRPr="00E75289">
        <w:rPr>
          <w:rFonts w:asciiTheme="minorHAnsi" w:hAnsiTheme="minorHAnsi" w:cstheme="minorHAnsi"/>
        </w:rPr>
        <w:t xml:space="preserve"> (Child in Need and Child Protection Plans)</w:t>
      </w:r>
      <w:bookmarkEnd w:id="25"/>
    </w:p>
    <w:p w14:paraId="3CCE182C" w14:textId="5DE4E54E" w:rsidR="00342CCD" w:rsidRPr="00E75289" w:rsidRDefault="007D1166" w:rsidP="009D137E">
      <w:pPr>
        <w:pStyle w:val="Bullet0"/>
        <w:numPr>
          <w:ilvl w:val="0"/>
          <w:numId w:val="0"/>
        </w:numPr>
        <w:ind w:left="360"/>
        <w:rPr>
          <w:rFonts w:asciiTheme="minorHAnsi" w:hAnsiTheme="minorHAnsi" w:cstheme="minorHAnsi"/>
        </w:rPr>
      </w:pPr>
      <w:r w:rsidRPr="00E75289">
        <w:rPr>
          <w:rFonts w:asciiTheme="minorHAnsi" w:hAnsiTheme="minorHAnsi" w:cstheme="minorHAnsi"/>
        </w:rPr>
        <w:t xml:space="preserve">St. John’s school </w:t>
      </w:r>
      <w:r w:rsidR="000D33CE" w:rsidRPr="00E75289">
        <w:rPr>
          <w:rFonts w:asciiTheme="minorHAnsi" w:hAnsiTheme="minorHAnsi" w:cstheme="minorHAnsi"/>
        </w:rPr>
        <w:t>recognises that pupils may need a social worker due to safeguarding or welfare needs and that children may need help due to abuse</w:t>
      </w:r>
      <w:r w:rsidR="00345CAA" w:rsidRPr="00E75289">
        <w:rPr>
          <w:rFonts w:asciiTheme="minorHAnsi" w:hAnsiTheme="minorHAnsi" w:cstheme="minorHAnsi"/>
        </w:rPr>
        <w:t xml:space="preserve"> and/or neglect and/or exploitation and/or complex family circumstances.</w:t>
      </w:r>
      <w:r w:rsidR="000D33CE" w:rsidRPr="00E75289">
        <w:rPr>
          <w:rFonts w:asciiTheme="minorHAnsi" w:hAnsiTheme="minorHAnsi" w:cstheme="minorHAnsi"/>
        </w:rPr>
        <w:t xml:space="preserve"> We recognise that a child’s experiences of adversity and trauma can leave them vulnerable to further harm as well as potentially creating barriers to attendance, learning, behaviour and mental health.</w:t>
      </w:r>
    </w:p>
    <w:p w14:paraId="0DCA1261" w14:textId="77777777" w:rsidR="002C511C" w:rsidRPr="00E75289" w:rsidRDefault="000D33CE" w:rsidP="000D33CE">
      <w:pPr>
        <w:pStyle w:val="Bullet0"/>
        <w:rPr>
          <w:rFonts w:asciiTheme="minorHAnsi" w:hAnsiTheme="minorHAnsi" w:cstheme="minorHAnsi"/>
        </w:rPr>
      </w:pPr>
      <w:r w:rsidRPr="00E75289">
        <w:rPr>
          <w:rFonts w:asciiTheme="minorHAnsi" w:hAnsiTheme="minorHAnsi" w:cstheme="minorHAnsi"/>
        </w:rPr>
        <w:t xml:space="preserve">The DSL and all members of staff will work with and support social workers to help protect </w:t>
      </w:r>
      <w:r w:rsidR="00342CCD" w:rsidRPr="00E75289">
        <w:rPr>
          <w:rFonts w:asciiTheme="minorHAnsi" w:hAnsiTheme="minorHAnsi" w:cstheme="minorHAnsi"/>
        </w:rPr>
        <w:t xml:space="preserve">these and all </w:t>
      </w:r>
      <w:r w:rsidRPr="00E75289">
        <w:rPr>
          <w:rFonts w:asciiTheme="minorHAnsi" w:hAnsiTheme="minorHAnsi" w:cstheme="minorHAnsi"/>
        </w:rPr>
        <w:t xml:space="preserve">vulnerable </w:t>
      </w:r>
      <w:r w:rsidR="00342CCD" w:rsidRPr="00E75289">
        <w:rPr>
          <w:rFonts w:asciiTheme="minorHAnsi" w:hAnsiTheme="minorHAnsi" w:cstheme="minorHAnsi"/>
        </w:rPr>
        <w:t xml:space="preserve">pupils. </w:t>
      </w:r>
    </w:p>
    <w:p w14:paraId="28C8DCA3" w14:textId="12C43FA3" w:rsidR="000D33CE" w:rsidRPr="00E75289" w:rsidRDefault="00342CCD" w:rsidP="000D33CE">
      <w:pPr>
        <w:pStyle w:val="Bullet0"/>
        <w:rPr>
          <w:rFonts w:asciiTheme="minorHAnsi" w:hAnsiTheme="minorHAnsi" w:cstheme="minorHAnsi"/>
        </w:rPr>
      </w:pPr>
      <w:r w:rsidRPr="00E75289">
        <w:rPr>
          <w:rFonts w:asciiTheme="minorHAnsi" w:hAnsiTheme="minorHAnsi" w:cstheme="minorHAnsi"/>
        </w:rPr>
        <w:lastRenderedPageBreak/>
        <w:t>The DSL will always consider the support of the social worker to ensure any decisions are made in the best interests of the child</w:t>
      </w:r>
      <w:r w:rsidR="00340DE1" w:rsidRPr="00E75289">
        <w:rPr>
          <w:rFonts w:asciiTheme="minorHAnsi" w:hAnsiTheme="minorHAnsi" w:cstheme="minorHAnsi"/>
        </w:rPr>
        <w:t>’</w:t>
      </w:r>
      <w:r w:rsidRPr="00E75289">
        <w:rPr>
          <w:rFonts w:asciiTheme="minorHAnsi" w:hAnsiTheme="minorHAnsi" w:cstheme="minorHAnsi"/>
        </w:rPr>
        <w:t xml:space="preserve"> safety, </w:t>
      </w:r>
      <w:r w:rsidR="00340DE1" w:rsidRPr="00E75289">
        <w:rPr>
          <w:rFonts w:asciiTheme="minorHAnsi" w:hAnsiTheme="minorHAnsi" w:cstheme="minorHAnsi"/>
        </w:rPr>
        <w:t xml:space="preserve">well-being, </w:t>
      </w:r>
      <w:r w:rsidRPr="00E75289">
        <w:rPr>
          <w:rFonts w:asciiTheme="minorHAnsi" w:hAnsiTheme="minorHAnsi" w:cstheme="minorHAnsi"/>
        </w:rPr>
        <w:t>welfare and educational outcomes</w:t>
      </w:r>
      <w:r w:rsidR="00340DE1" w:rsidRPr="00E75289">
        <w:rPr>
          <w:rFonts w:asciiTheme="minorHAnsi" w:hAnsiTheme="minorHAnsi" w:cstheme="minorHAnsi"/>
        </w:rPr>
        <w:t>.</w:t>
      </w:r>
    </w:p>
    <w:p w14:paraId="55157FB4" w14:textId="5F7150BE" w:rsidR="00FF5D31" w:rsidRPr="00E75289" w:rsidRDefault="001841E6" w:rsidP="00C241EB">
      <w:pPr>
        <w:pStyle w:val="Head1"/>
        <w:rPr>
          <w:rFonts w:asciiTheme="minorHAnsi" w:hAnsiTheme="minorHAnsi" w:cstheme="minorHAnsi"/>
        </w:rPr>
      </w:pPr>
      <w:bookmarkStart w:id="26" w:name="_Toc207800900"/>
      <w:r w:rsidRPr="00E75289">
        <w:rPr>
          <w:rFonts w:asciiTheme="minorHAnsi" w:hAnsiTheme="minorHAnsi" w:cstheme="minorHAnsi"/>
        </w:rPr>
        <w:t>Looked after children</w:t>
      </w:r>
      <w:r w:rsidR="00C652BE" w:rsidRPr="00E75289">
        <w:rPr>
          <w:rFonts w:asciiTheme="minorHAnsi" w:hAnsiTheme="minorHAnsi" w:cstheme="minorHAnsi"/>
        </w:rPr>
        <w:t>, previously looked after children and care leavers</w:t>
      </w:r>
      <w:bookmarkEnd w:id="26"/>
    </w:p>
    <w:p w14:paraId="7DA7F47F" w14:textId="28455EE4" w:rsidR="00101ECD" w:rsidRPr="00E75289" w:rsidRDefault="007D1166" w:rsidP="004A2637">
      <w:pPr>
        <w:pStyle w:val="Bullet0"/>
        <w:rPr>
          <w:rFonts w:asciiTheme="minorHAnsi" w:hAnsiTheme="minorHAnsi" w:cstheme="minorHAnsi"/>
        </w:rPr>
      </w:pPr>
      <w:r w:rsidRPr="00E75289">
        <w:rPr>
          <w:rFonts w:asciiTheme="minorHAnsi" w:hAnsiTheme="minorHAnsi" w:cstheme="minorHAnsi"/>
        </w:rPr>
        <w:t xml:space="preserve">St. John’s school </w:t>
      </w:r>
      <w:r w:rsidR="00C652BE" w:rsidRPr="00E75289">
        <w:rPr>
          <w:rFonts w:asciiTheme="minorHAnsi" w:hAnsiTheme="minorHAnsi" w:cstheme="minorHAnsi"/>
        </w:rPr>
        <w:t xml:space="preserve">will ensure that our staff have the skills, knowledge and understanding to keep looked-after and previously looked-after </w:t>
      </w:r>
      <w:r w:rsidR="004A2637" w:rsidRPr="00E75289">
        <w:rPr>
          <w:rFonts w:asciiTheme="minorHAnsi" w:hAnsiTheme="minorHAnsi" w:cstheme="minorHAnsi"/>
        </w:rPr>
        <w:t xml:space="preserve">children </w:t>
      </w:r>
      <w:r w:rsidR="00C652BE" w:rsidRPr="00E75289">
        <w:rPr>
          <w:rFonts w:asciiTheme="minorHAnsi" w:hAnsiTheme="minorHAnsi" w:cstheme="minorHAnsi"/>
        </w:rPr>
        <w:t>safe.</w:t>
      </w:r>
      <w:r w:rsidR="00101ECD" w:rsidRPr="00E75289">
        <w:rPr>
          <w:rFonts w:asciiTheme="minorHAnsi" w:hAnsiTheme="minorHAnsi" w:cstheme="minorHAnsi"/>
        </w:rPr>
        <w:t xml:space="preserve"> </w:t>
      </w:r>
    </w:p>
    <w:p w14:paraId="58F803BC" w14:textId="3194F42E" w:rsidR="004A2637" w:rsidRPr="00E75289" w:rsidRDefault="00590BD2" w:rsidP="009D137E">
      <w:pPr>
        <w:pStyle w:val="Bullet0"/>
        <w:rPr>
          <w:rFonts w:asciiTheme="minorHAnsi" w:hAnsiTheme="minorHAnsi" w:cstheme="minorHAnsi"/>
        </w:rPr>
      </w:pPr>
      <w:r w:rsidRPr="00E75289">
        <w:rPr>
          <w:rFonts w:asciiTheme="minorHAnsi" w:hAnsiTheme="minorHAnsi" w:cstheme="minorHAnsi"/>
        </w:rPr>
        <w:t xml:space="preserve">The DSL has details of </w:t>
      </w:r>
      <w:r w:rsidR="00444189" w:rsidRPr="00E75289">
        <w:rPr>
          <w:rFonts w:asciiTheme="minorHAnsi" w:hAnsiTheme="minorHAnsi" w:cstheme="minorHAnsi"/>
        </w:rPr>
        <w:t>a child’s</w:t>
      </w:r>
      <w:r w:rsidRPr="00E75289">
        <w:rPr>
          <w:rFonts w:asciiTheme="minorHAnsi" w:hAnsiTheme="minorHAnsi" w:cstheme="minorHAnsi"/>
        </w:rPr>
        <w:t xml:space="preserve"> social worker and relevant </w:t>
      </w:r>
      <w:r w:rsidR="00166CEF" w:rsidRPr="00E75289">
        <w:rPr>
          <w:rFonts w:asciiTheme="minorHAnsi" w:hAnsiTheme="minorHAnsi" w:cstheme="minorHAnsi"/>
        </w:rPr>
        <w:t>Virtual School Heads</w:t>
      </w:r>
      <w:r w:rsidRPr="00E75289">
        <w:rPr>
          <w:rFonts w:asciiTheme="minorHAnsi" w:hAnsiTheme="minorHAnsi" w:cstheme="minorHAnsi"/>
        </w:rPr>
        <w:t xml:space="preserve">. </w:t>
      </w:r>
      <w:r w:rsidR="004A2637" w:rsidRPr="00E75289">
        <w:rPr>
          <w:rFonts w:asciiTheme="minorHAnsi" w:hAnsiTheme="minorHAnsi" w:cstheme="minorHAnsi"/>
        </w:rPr>
        <w:t xml:space="preserve">Appropriate staff </w:t>
      </w:r>
      <w:r w:rsidRPr="00E75289">
        <w:rPr>
          <w:rFonts w:asciiTheme="minorHAnsi" w:hAnsiTheme="minorHAnsi" w:cstheme="minorHAnsi"/>
        </w:rPr>
        <w:t>are provided with</w:t>
      </w:r>
      <w:r w:rsidR="004A2637" w:rsidRPr="00E75289">
        <w:rPr>
          <w:rFonts w:asciiTheme="minorHAnsi" w:hAnsiTheme="minorHAnsi" w:cstheme="minorHAnsi"/>
        </w:rPr>
        <w:t xml:space="preserve"> relevant information about each looked after child’s legal status, contact arrangements with birth parents or those with parental responsibility, and care arrangements. </w:t>
      </w:r>
    </w:p>
    <w:p w14:paraId="7CEAC81C" w14:textId="286E9E4A" w:rsidR="00590BD2" w:rsidRPr="00E75289" w:rsidRDefault="00101ECD" w:rsidP="009D137E">
      <w:pPr>
        <w:pStyle w:val="Bullet0"/>
        <w:rPr>
          <w:rFonts w:asciiTheme="minorHAnsi" w:hAnsiTheme="minorHAnsi" w:cstheme="minorHAnsi"/>
        </w:rPr>
      </w:pPr>
      <w:r w:rsidRPr="00E75289">
        <w:rPr>
          <w:rFonts w:asciiTheme="minorHAnsi" w:hAnsiTheme="minorHAnsi" w:cstheme="minorHAnsi"/>
        </w:rPr>
        <w:t xml:space="preserve">The school has appointed a designated teacher, </w:t>
      </w:r>
      <w:r w:rsidR="007D1166" w:rsidRPr="00E75289">
        <w:rPr>
          <w:rFonts w:asciiTheme="minorHAnsi" w:hAnsiTheme="minorHAnsi" w:cstheme="minorHAnsi"/>
        </w:rPr>
        <w:t xml:space="preserve">Mrs. Lucy Gatward, </w:t>
      </w:r>
      <w:r w:rsidRPr="00E75289">
        <w:rPr>
          <w:rFonts w:asciiTheme="minorHAnsi" w:hAnsiTheme="minorHAnsi" w:cstheme="minorHAnsi"/>
        </w:rPr>
        <w:t xml:space="preserve">who is responsible for promoting the educational achievement of looked-after and previously looked-after </w:t>
      </w:r>
      <w:r w:rsidR="004A2637" w:rsidRPr="00E75289">
        <w:rPr>
          <w:rFonts w:asciiTheme="minorHAnsi" w:hAnsiTheme="minorHAnsi" w:cstheme="minorHAnsi"/>
        </w:rPr>
        <w:t>children</w:t>
      </w:r>
      <w:r w:rsidRPr="00E75289">
        <w:rPr>
          <w:rFonts w:asciiTheme="minorHAnsi" w:hAnsiTheme="minorHAnsi" w:cstheme="minorHAnsi"/>
        </w:rPr>
        <w:t xml:space="preserve"> in line with statutory guidanc</w:t>
      </w:r>
      <w:r w:rsidR="001E634C" w:rsidRPr="00E75289">
        <w:rPr>
          <w:rFonts w:asciiTheme="minorHAnsi" w:hAnsiTheme="minorHAnsi" w:cstheme="minorHAnsi"/>
        </w:rPr>
        <w:t>e</w:t>
      </w:r>
      <w:r w:rsidR="004A2637" w:rsidRPr="00E75289">
        <w:rPr>
          <w:rFonts w:asciiTheme="minorHAnsi" w:hAnsiTheme="minorHAnsi" w:cstheme="minorHAnsi"/>
          <w:color w:val="000000"/>
          <w:sz w:val="22"/>
        </w:rPr>
        <w:t>.</w:t>
      </w:r>
      <w:r w:rsidR="001E634C" w:rsidRPr="00E75289">
        <w:rPr>
          <w:rFonts w:asciiTheme="minorHAnsi" w:hAnsiTheme="minorHAnsi" w:cstheme="minorHAnsi"/>
          <w:color w:val="000000"/>
          <w:sz w:val="22"/>
        </w:rPr>
        <w:t xml:space="preserve"> </w:t>
      </w:r>
      <w:r w:rsidR="004A2637" w:rsidRPr="00E75289">
        <w:rPr>
          <w:rFonts w:asciiTheme="minorHAnsi" w:hAnsiTheme="minorHAnsi" w:cstheme="minorHAnsi"/>
          <w:color w:val="000000"/>
          <w:sz w:val="22"/>
        </w:rPr>
        <w:t>The designated teacher will</w:t>
      </w:r>
      <w:r w:rsidR="001E634C" w:rsidRPr="00E75289">
        <w:rPr>
          <w:rFonts w:asciiTheme="minorHAnsi" w:hAnsiTheme="minorHAnsi" w:cstheme="minorHAnsi"/>
          <w:color w:val="000000"/>
          <w:sz w:val="22"/>
        </w:rPr>
        <w:t xml:space="preserve"> have</w:t>
      </w:r>
      <w:r w:rsidR="004A2637" w:rsidRPr="00E75289">
        <w:rPr>
          <w:rFonts w:asciiTheme="minorHAnsi" w:hAnsiTheme="minorHAnsi" w:cstheme="minorHAnsi"/>
          <w:color w:val="000000"/>
          <w:sz w:val="22"/>
        </w:rPr>
        <w:t xml:space="preserve"> the relevant qualifications and experience and receive </w:t>
      </w:r>
      <w:r w:rsidR="001E634C" w:rsidRPr="00E75289">
        <w:rPr>
          <w:rFonts w:asciiTheme="minorHAnsi" w:hAnsiTheme="minorHAnsi" w:cstheme="minorHAnsi"/>
          <w:color w:val="000000"/>
          <w:sz w:val="22"/>
        </w:rPr>
        <w:t>appropriate</w:t>
      </w:r>
      <w:r w:rsidR="004A2637" w:rsidRPr="00E75289">
        <w:rPr>
          <w:rFonts w:asciiTheme="minorHAnsi" w:hAnsiTheme="minorHAnsi" w:cstheme="minorHAnsi"/>
          <w:color w:val="000000"/>
          <w:sz w:val="22"/>
        </w:rPr>
        <w:t xml:space="preserve"> training to perform the rol</w:t>
      </w:r>
      <w:r w:rsidR="001E634C" w:rsidRPr="00E75289">
        <w:rPr>
          <w:rFonts w:asciiTheme="minorHAnsi" w:hAnsiTheme="minorHAnsi" w:cstheme="minorHAnsi"/>
          <w:color w:val="000000"/>
          <w:sz w:val="22"/>
        </w:rPr>
        <w:t>e</w:t>
      </w:r>
      <w:r w:rsidR="00590BD2" w:rsidRPr="00E75289">
        <w:rPr>
          <w:rFonts w:asciiTheme="minorHAnsi" w:hAnsiTheme="minorHAnsi" w:cstheme="minorHAnsi"/>
          <w:color w:val="000000"/>
          <w:sz w:val="22"/>
        </w:rPr>
        <w:t xml:space="preserve">. </w:t>
      </w:r>
      <w:r w:rsidR="00590BD2" w:rsidRPr="00E75289">
        <w:rPr>
          <w:rFonts w:asciiTheme="minorHAnsi" w:hAnsiTheme="minorHAnsi" w:cstheme="minorHAnsi"/>
        </w:rPr>
        <w:t>The designated teacher will:</w:t>
      </w:r>
    </w:p>
    <w:p w14:paraId="187EAB7C" w14:textId="40817FC9" w:rsidR="00C652BE" w:rsidRPr="00E75289" w:rsidRDefault="00C652BE" w:rsidP="00444189">
      <w:pPr>
        <w:pStyle w:val="Bullet1"/>
        <w:spacing w:after="80"/>
        <w:rPr>
          <w:rFonts w:asciiTheme="minorHAnsi" w:hAnsiTheme="minorHAnsi" w:cstheme="minorHAnsi"/>
          <w:szCs w:val="20"/>
        </w:rPr>
      </w:pPr>
      <w:r w:rsidRPr="00E75289">
        <w:rPr>
          <w:rFonts w:asciiTheme="minorHAnsi" w:hAnsiTheme="minorHAnsi" w:cstheme="minorHAnsi"/>
        </w:rPr>
        <w:t xml:space="preserve">Work closely with the DSL to ensure that any safeguarding concerns regarding looked-after and </w:t>
      </w:r>
      <w:r w:rsidRPr="00E75289">
        <w:rPr>
          <w:rFonts w:asciiTheme="minorHAnsi" w:hAnsiTheme="minorHAnsi" w:cstheme="minorHAnsi"/>
          <w:szCs w:val="20"/>
        </w:rPr>
        <w:t xml:space="preserve">previously looked-after </w:t>
      </w:r>
      <w:r w:rsidR="001E634C" w:rsidRPr="00E75289">
        <w:rPr>
          <w:rFonts w:asciiTheme="minorHAnsi" w:hAnsiTheme="minorHAnsi" w:cstheme="minorHAnsi"/>
          <w:szCs w:val="20"/>
        </w:rPr>
        <w:t>children</w:t>
      </w:r>
      <w:r w:rsidRPr="00E75289">
        <w:rPr>
          <w:rFonts w:asciiTheme="minorHAnsi" w:hAnsiTheme="minorHAnsi" w:cstheme="minorHAnsi"/>
          <w:szCs w:val="20"/>
        </w:rPr>
        <w:t xml:space="preserve"> are quickly and effectively responded to. </w:t>
      </w:r>
    </w:p>
    <w:p w14:paraId="7CE13790" w14:textId="4C024D26" w:rsidR="00C652BE" w:rsidRPr="00E75289" w:rsidRDefault="00AF037D" w:rsidP="595FDB0B">
      <w:pPr>
        <w:pStyle w:val="Bullet0"/>
        <w:rPr>
          <w:rFonts w:asciiTheme="minorHAnsi" w:hAnsiTheme="minorHAnsi" w:cstheme="minorHAnsi"/>
          <w:color w:val="000000"/>
          <w:sz w:val="22"/>
        </w:rPr>
      </w:pPr>
      <w:r w:rsidRPr="00E75289">
        <w:rPr>
          <w:rFonts w:asciiTheme="minorHAnsi" w:hAnsiTheme="minorHAnsi" w:cstheme="minorHAnsi"/>
          <w:color w:val="000000"/>
          <w:szCs w:val="20"/>
          <w:lang w:eastAsia="en-US"/>
        </w:rPr>
        <w:t>The DSL and designated lead for looked after children will work with the local authority to ensure suitable arrangements are in place for care leavers, including with the appoint Personal Adviser,</w:t>
      </w:r>
      <w:r w:rsidR="00CA5C88" w:rsidRPr="00E75289">
        <w:rPr>
          <w:rFonts w:asciiTheme="minorHAnsi" w:hAnsiTheme="minorHAnsi" w:cstheme="minorHAnsi"/>
          <w:color w:val="000000"/>
          <w:szCs w:val="20"/>
          <w:lang w:eastAsia="en-US"/>
        </w:rPr>
        <w:t xml:space="preserve"> </w:t>
      </w:r>
      <w:r w:rsidRPr="00E75289">
        <w:rPr>
          <w:rFonts w:asciiTheme="minorHAnsi" w:hAnsiTheme="minorHAnsi" w:cstheme="minorHAnsi"/>
          <w:color w:val="000000"/>
          <w:szCs w:val="20"/>
          <w:lang w:eastAsia="en-US"/>
        </w:rPr>
        <w:t xml:space="preserve">and will liaise </w:t>
      </w:r>
      <w:r w:rsidR="000D33CE" w:rsidRPr="00E75289">
        <w:rPr>
          <w:rFonts w:asciiTheme="minorHAnsi" w:hAnsiTheme="minorHAnsi" w:cstheme="minorHAnsi"/>
          <w:color w:val="000000"/>
          <w:szCs w:val="20"/>
          <w:lang w:eastAsia="en-US"/>
        </w:rPr>
        <w:t xml:space="preserve">with them </w:t>
      </w:r>
      <w:r w:rsidRPr="00E75289">
        <w:rPr>
          <w:rFonts w:asciiTheme="minorHAnsi" w:hAnsiTheme="minorHAnsi" w:cstheme="minorHAnsi"/>
          <w:color w:val="000000"/>
          <w:szCs w:val="20"/>
          <w:lang w:eastAsia="en-US"/>
        </w:rPr>
        <w:t>should an</w:t>
      </w:r>
      <w:r w:rsidR="00590BD2" w:rsidRPr="00E75289">
        <w:rPr>
          <w:rFonts w:asciiTheme="minorHAnsi" w:hAnsiTheme="minorHAnsi" w:cstheme="minorHAnsi"/>
          <w:color w:val="000000"/>
          <w:szCs w:val="20"/>
          <w:lang w:eastAsia="en-US"/>
        </w:rPr>
        <w:t>y</w:t>
      </w:r>
      <w:r w:rsidRPr="00E75289">
        <w:rPr>
          <w:rFonts w:asciiTheme="minorHAnsi" w:hAnsiTheme="minorHAnsi" w:cstheme="minorHAnsi"/>
          <w:color w:val="000000"/>
          <w:szCs w:val="20"/>
          <w:lang w:eastAsia="en-US"/>
        </w:rPr>
        <w:t xml:space="preserve"> issues occur</w:t>
      </w:r>
      <w:r w:rsidR="00CA5C88" w:rsidRPr="00E75289">
        <w:rPr>
          <w:rFonts w:asciiTheme="minorHAnsi" w:hAnsiTheme="minorHAnsi" w:cstheme="minorHAnsi"/>
          <w:color w:val="000000"/>
          <w:szCs w:val="20"/>
          <w:lang w:eastAsia="en-US"/>
        </w:rPr>
        <w:t>.</w:t>
      </w:r>
    </w:p>
    <w:p w14:paraId="07C6619D" w14:textId="1104E791" w:rsidR="00590BD2" w:rsidRPr="00E75289" w:rsidRDefault="00590BD2" w:rsidP="00C241EB">
      <w:pPr>
        <w:pStyle w:val="Head1"/>
        <w:rPr>
          <w:rFonts w:asciiTheme="minorHAnsi" w:hAnsiTheme="minorHAnsi" w:cstheme="minorHAnsi"/>
        </w:rPr>
      </w:pPr>
      <w:bookmarkStart w:id="27" w:name="_Toc207800901"/>
      <w:r w:rsidRPr="00E75289">
        <w:rPr>
          <w:rFonts w:asciiTheme="minorHAnsi" w:hAnsiTheme="minorHAnsi" w:cstheme="minorHAnsi"/>
        </w:rPr>
        <w:t xml:space="preserve">Children </w:t>
      </w:r>
      <w:r w:rsidR="006A326B" w:rsidRPr="00E75289">
        <w:rPr>
          <w:rFonts w:asciiTheme="minorHAnsi" w:hAnsiTheme="minorHAnsi" w:cstheme="minorHAnsi"/>
        </w:rPr>
        <w:t xml:space="preserve">who are absent </w:t>
      </w:r>
      <w:r w:rsidRPr="00E75289">
        <w:rPr>
          <w:rFonts w:asciiTheme="minorHAnsi" w:hAnsiTheme="minorHAnsi" w:cstheme="minorHAnsi"/>
        </w:rPr>
        <w:t>from education</w:t>
      </w:r>
      <w:bookmarkEnd w:id="27"/>
      <w:r w:rsidRPr="00E75289">
        <w:rPr>
          <w:rFonts w:asciiTheme="minorHAnsi" w:hAnsiTheme="minorHAnsi" w:cstheme="minorHAnsi"/>
        </w:rPr>
        <w:t xml:space="preserve"> </w:t>
      </w:r>
    </w:p>
    <w:p w14:paraId="2238A901" w14:textId="3D84B0E0" w:rsidR="00C5507E" w:rsidRPr="00E75289" w:rsidRDefault="001C4955" w:rsidP="009D137E">
      <w:pPr>
        <w:pStyle w:val="Bullet0"/>
        <w:rPr>
          <w:rFonts w:asciiTheme="minorHAnsi" w:hAnsiTheme="minorHAnsi" w:cstheme="minorHAnsi"/>
          <w:b/>
          <w:bCs/>
          <w:szCs w:val="20"/>
        </w:rPr>
      </w:pPr>
      <w:r w:rsidRPr="00E75289">
        <w:rPr>
          <w:rFonts w:asciiTheme="minorHAnsi" w:hAnsiTheme="minorHAnsi" w:cstheme="minorHAnsi"/>
          <w:color w:val="000000"/>
          <w:szCs w:val="20"/>
          <w:lang w:eastAsia="en-US"/>
        </w:rPr>
        <w:t>All staff should be aware that children being absent from school</w:t>
      </w:r>
      <w:r w:rsidR="0047128B" w:rsidRPr="00E75289">
        <w:rPr>
          <w:rFonts w:asciiTheme="minorHAnsi" w:hAnsiTheme="minorHAnsi" w:cstheme="minorHAnsi"/>
          <w:color w:val="000000"/>
          <w:szCs w:val="20"/>
          <w:lang w:eastAsia="en-US"/>
        </w:rPr>
        <w:t>, particularly unexplainable</w:t>
      </w:r>
      <w:r w:rsidR="00C5507E" w:rsidRPr="00E75289">
        <w:rPr>
          <w:rFonts w:asciiTheme="minorHAnsi" w:hAnsiTheme="minorHAnsi" w:cstheme="minorHAnsi"/>
          <w:color w:val="000000"/>
          <w:szCs w:val="20"/>
          <w:lang w:eastAsia="en-US"/>
        </w:rPr>
        <w:t>, prolonged, repeat</w:t>
      </w:r>
      <w:r w:rsidR="0047128B" w:rsidRPr="00E75289">
        <w:rPr>
          <w:rFonts w:asciiTheme="minorHAnsi" w:hAnsiTheme="minorHAnsi" w:cstheme="minorHAnsi"/>
          <w:color w:val="000000"/>
          <w:szCs w:val="20"/>
          <w:lang w:eastAsia="en-US"/>
        </w:rPr>
        <w:t xml:space="preserve"> and/or persistent absences from education</w:t>
      </w:r>
      <w:r w:rsidR="00C5507E" w:rsidRPr="00E75289">
        <w:rPr>
          <w:rFonts w:asciiTheme="minorHAnsi" w:hAnsiTheme="minorHAnsi" w:cstheme="minorHAnsi"/>
          <w:color w:val="000000"/>
          <w:szCs w:val="20"/>
          <w:lang w:eastAsia="en-US"/>
        </w:rPr>
        <w:t xml:space="preserve"> </w:t>
      </w:r>
      <w:r w:rsidRPr="00E75289">
        <w:rPr>
          <w:rFonts w:asciiTheme="minorHAnsi" w:hAnsiTheme="minorHAnsi" w:cstheme="minorHAnsi"/>
          <w:szCs w:val="20"/>
        </w:rPr>
        <w:t>can act as a vital warning sign of a range of safeguarding possibilities.</w:t>
      </w:r>
      <w:r w:rsidRPr="00E75289">
        <w:rPr>
          <w:rFonts w:asciiTheme="minorHAnsi" w:hAnsiTheme="minorHAnsi" w:cstheme="minorHAnsi"/>
          <w:sz w:val="23"/>
          <w:szCs w:val="23"/>
        </w:rPr>
        <w:t xml:space="preserve"> </w:t>
      </w:r>
      <w:r w:rsidR="00C5507E" w:rsidRPr="00E75289">
        <w:rPr>
          <w:rFonts w:asciiTheme="minorHAnsi" w:hAnsiTheme="minorHAnsi" w:cstheme="minorHAnsi"/>
          <w:color w:val="000000"/>
          <w:lang w:eastAsia="en-US"/>
        </w:rPr>
        <w:t>These</w:t>
      </w:r>
      <w:r w:rsidR="00590BD2" w:rsidRPr="00E75289">
        <w:rPr>
          <w:rFonts w:asciiTheme="minorHAnsi" w:hAnsiTheme="minorHAnsi" w:cstheme="minorHAnsi"/>
          <w:color w:val="000000"/>
          <w:lang w:eastAsia="en-US"/>
        </w:rPr>
        <w:t xml:space="preserve"> </w:t>
      </w:r>
      <w:r w:rsidR="00590BD2" w:rsidRPr="00E75289">
        <w:rPr>
          <w:rFonts w:asciiTheme="minorHAnsi" w:hAnsiTheme="minorHAnsi" w:cstheme="minorHAnsi"/>
          <w:color w:val="000000"/>
          <w:szCs w:val="20"/>
          <w:lang w:eastAsia="en-US"/>
        </w:rPr>
        <w:t>might include</w:t>
      </w:r>
      <w:r w:rsidR="00C5507E" w:rsidRPr="00E75289">
        <w:rPr>
          <w:rFonts w:asciiTheme="minorHAnsi" w:hAnsiTheme="minorHAnsi" w:cstheme="minorHAnsi"/>
          <w:color w:val="000000"/>
          <w:szCs w:val="20"/>
          <w:lang w:eastAsia="en-US"/>
        </w:rPr>
        <w:t>:</w:t>
      </w:r>
    </w:p>
    <w:p w14:paraId="5CE24629" w14:textId="6AD58586" w:rsidR="00686903" w:rsidRPr="00E75289" w:rsidRDefault="00686903" w:rsidP="00C5507E">
      <w:pPr>
        <w:pStyle w:val="Bullet0"/>
        <w:numPr>
          <w:ilvl w:val="1"/>
          <w:numId w:val="13"/>
        </w:numPr>
        <w:rPr>
          <w:rFonts w:asciiTheme="minorHAnsi" w:hAnsiTheme="minorHAnsi" w:cstheme="minorHAnsi"/>
          <w:b/>
          <w:bCs/>
          <w:szCs w:val="20"/>
        </w:rPr>
      </w:pPr>
      <w:r w:rsidRPr="00E75289">
        <w:rPr>
          <w:rFonts w:asciiTheme="minorHAnsi" w:hAnsiTheme="minorHAnsi" w:cstheme="minorHAnsi"/>
          <w:color w:val="000000"/>
          <w:szCs w:val="20"/>
          <w:lang w:eastAsia="en-US"/>
        </w:rPr>
        <w:t>ne</w:t>
      </w:r>
      <w:r w:rsidR="00590BD2" w:rsidRPr="00E75289">
        <w:rPr>
          <w:rFonts w:asciiTheme="minorHAnsi" w:hAnsiTheme="minorHAnsi" w:cstheme="minorHAnsi"/>
          <w:color w:val="000000"/>
          <w:szCs w:val="20"/>
          <w:lang w:eastAsia="en-US"/>
        </w:rPr>
        <w:t>glect</w:t>
      </w:r>
    </w:p>
    <w:p w14:paraId="014394D5" w14:textId="77777777" w:rsidR="00686903" w:rsidRPr="00E75289" w:rsidRDefault="00C5507E" w:rsidP="00C5507E">
      <w:pPr>
        <w:pStyle w:val="Bullet0"/>
        <w:numPr>
          <w:ilvl w:val="1"/>
          <w:numId w:val="13"/>
        </w:numPr>
        <w:rPr>
          <w:rFonts w:asciiTheme="minorHAnsi" w:hAnsiTheme="minorHAnsi" w:cstheme="minorHAnsi"/>
          <w:b/>
          <w:bCs/>
          <w:szCs w:val="20"/>
        </w:rPr>
      </w:pPr>
      <w:r w:rsidRPr="00E75289">
        <w:rPr>
          <w:rFonts w:asciiTheme="minorHAnsi" w:hAnsiTheme="minorHAnsi" w:cstheme="minorHAnsi"/>
          <w:color w:val="000000"/>
          <w:szCs w:val="20"/>
          <w:lang w:eastAsia="en-US"/>
        </w:rPr>
        <w:t xml:space="preserve">child </w:t>
      </w:r>
      <w:r w:rsidR="00590BD2" w:rsidRPr="00E75289">
        <w:rPr>
          <w:rFonts w:asciiTheme="minorHAnsi" w:hAnsiTheme="minorHAnsi" w:cstheme="minorHAnsi"/>
          <w:color w:val="000000"/>
          <w:szCs w:val="20"/>
          <w:lang w:eastAsia="en-US"/>
        </w:rPr>
        <w:t xml:space="preserve">sexual abuse or exploitation </w:t>
      </w:r>
      <w:r w:rsidR="00686903" w:rsidRPr="00E75289">
        <w:rPr>
          <w:rFonts w:asciiTheme="minorHAnsi" w:hAnsiTheme="minorHAnsi" w:cstheme="minorHAnsi"/>
          <w:color w:val="000000"/>
          <w:szCs w:val="20"/>
          <w:lang w:eastAsia="en-US"/>
        </w:rPr>
        <w:t>and</w:t>
      </w:r>
      <w:r w:rsidR="00590BD2" w:rsidRPr="00E75289">
        <w:rPr>
          <w:rFonts w:asciiTheme="minorHAnsi" w:hAnsiTheme="minorHAnsi" w:cstheme="minorHAnsi"/>
          <w:color w:val="000000"/>
          <w:szCs w:val="20"/>
          <w:lang w:eastAsia="en-US"/>
        </w:rPr>
        <w:t xml:space="preserve"> </w:t>
      </w:r>
      <w:r w:rsidRPr="00E75289">
        <w:rPr>
          <w:rFonts w:asciiTheme="minorHAnsi" w:hAnsiTheme="minorHAnsi" w:cstheme="minorHAnsi"/>
          <w:color w:val="000000"/>
          <w:szCs w:val="20"/>
          <w:lang w:eastAsia="en-US"/>
        </w:rPr>
        <w:t>child</w:t>
      </w:r>
      <w:r w:rsidR="00590BD2" w:rsidRPr="00E75289">
        <w:rPr>
          <w:rFonts w:asciiTheme="minorHAnsi" w:hAnsiTheme="minorHAnsi" w:cstheme="minorHAnsi"/>
          <w:color w:val="000000"/>
          <w:szCs w:val="20"/>
          <w:lang w:eastAsia="en-US"/>
        </w:rPr>
        <w:t xml:space="preserve"> criminal exploitation</w:t>
      </w:r>
      <w:r w:rsidRPr="00E75289">
        <w:rPr>
          <w:rFonts w:asciiTheme="minorHAnsi" w:hAnsiTheme="minorHAnsi" w:cstheme="minorHAnsi"/>
          <w:color w:val="000000"/>
          <w:szCs w:val="20"/>
          <w:lang w:eastAsia="en-US"/>
        </w:rPr>
        <w:t xml:space="preserve"> – particularly </w:t>
      </w:r>
      <w:r w:rsidR="00686903" w:rsidRPr="00E75289">
        <w:rPr>
          <w:rFonts w:asciiTheme="minorHAnsi" w:hAnsiTheme="minorHAnsi" w:cstheme="minorHAnsi"/>
          <w:color w:val="000000"/>
          <w:szCs w:val="20"/>
          <w:lang w:eastAsia="en-US"/>
        </w:rPr>
        <w:t>county</w:t>
      </w:r>
      <w:r w:rsidRPr="00E75289">
        <w:rPr>
          <w:rFonts w:asciiTheme="minorHAnsi" w:hAnsiTheme="minorHAnsi" w:cstheme="minorHAnsi"/>
          <w:color w:val="000000"/>
          <w:szCs w:val="20"/>
          <w:lang w:eastAsia="en-US"/>
        </w:rPr>
        <w:t xml:space="preserve"> lines</w:t>
      </w:r>
    </w:p>
    <w:p w14:paraId="4D08B024" w14:textId="77777777" w:rsidR="00686903" w:rsidRPr="00E75289" w:rsidRDefault="00590BD2" w:rsidP="00C5507E">
      <w:pPr>
        <w:pStyle w:val="Bullet0"/>
        <w:numPr>
          <w:ilvl w:val="1"/>
          <w:numId w:val="13"/>
        </w:numPr>
        <w:rPr>
          <w:rFonts w:asciiTheme="minorHAnsi" w:hAnsiTheme="minorHAnsi" w:cstheme="minorHAnsi"/>
          <w:b/>
          <w:bCs/>
          <w:szCs w:val="20"/>
        </w:rPr>
      </w:pPr>
      <w:r w:rsidRPr="00E75289">
        <w:rPr>
          <w:rFonts w:asciiTheme="minorHAnsi" w:hAnsiTheme="minorHAnsi" w:cstheme="minorHAnsi"/>
          <w:color w:val="000000"/>
          <w:szCs w:val="20"/>
          <w:lang w:eastAsia="en-US"/>
        </w:rPr>
        <w:t>mental health problems</w:t>
      </w:r>
    </w:p>
    <w:p w14:paraId="3E6CF470" w14:textId="77777777" w:rsidR="00686903" w:rsidRPr="00E75289" w:rsidRDefault="00590BD2" w:rsidP="00C5507E">
      <w:pPr>
        <w:pStyle w:val="Bullet0"/>
        <w:numPr>
          <w:ilvl w:val="1"/>
          <w:numId w:val="13"/>
        </w:numPr>
        <w:rPr>
          <w:rFonts w:asciiTheme="minorHAnsi" w:hAnsiTheme="minorHAnsi" w:cstheme="minorHAnsi"/>
          <w:b/>
          <w:bCs/>
          <w:szCs w:val="20"/>
        </w:rPr>
      </w:pPr>
      <w:r w:rsidRPr="00E75289">
        <w:rPr>
          <w:rFonts w:asciiTheme="minorHAnsi" w:hAnsiTheme="minorHAnsi" w:cstheme="minorHAnsi"/>
          <w:color w:val="000000"/>
          <w:szCs w:val="20"/>
          <w:lang w:eastAsia="en-US"/>
        </w:rPr>
        <w:t>substance abuse</w:t>
      </w:r>
    </w:p>
    <w:p w14:paraId="068CA253" w14:textId="77777777" w:rsidR="00686903" w:rsidRPr="00E75289" w:rsidRDefault="00590BD2" w:rsidP="00C5507E">
      <w:pPr>
        <w:pStyle w:val="Bullet0"/>
        <w:numPr>
          <w:ilvl w:val="1"/>
          <w:numId w:val="13"/>
        </w:numPr>
        <w:rPr>
          <w:rFonts w:asciiTheme="minorHAnsi" w:hAnsiTheme="minorHAnsi" w:cstheme="minorHAnsi"/>
          <w:b/>
          <w:bCs/>
          <w:szCs w:val="20"/>
        </w:rPr>
      </w:pPr>
      <w:r w:rsidRPr="00E75289">
        <w:rPr>
          <w:rFonts w:asciiTheme="minorHAnsi" w:hAnsiTheme="minorHAnsi" w:cstheme="minorHAnsi"/>
          <w:color w:val="000000"/>
          <w:szCs w:val="20"/>
          <w:lang w:eastAsia="en-US"/>
        </w:rPr>
        <w:t>radicalisation</w:t>
      </w:r>
    </w:p>
    <w:p w14:paraId="039DA540" w14:textId="77777777" w:rsidR="00686903" w:rsidRPr="00E75289" w:rsidRDefault="00590BD2" w:rsidP="00C5507E">
      <w:pPr>
        <w:pStyle w:val="Bullet0"/>
        <w:numPr>
          <w:ilvl w:val="1"/>
          <w:numId w:val="13"/>
        </w:numPr>
        <w:rPr>
          <w:rFonts w:asciiTheme="minorHAnsi" w:hAnsiTheme="minorHAnsi" w:cstheme="minorHAnsi"/>
          <w:b/>
          <w:bCs/>
          <w:szCs w:val="20"/>
        </w:rPr>
      </w:pPr>
      <w:r w:rsidRPr="00E75289">
        <w:rPr>
          <w:rFonts w:asciiTheme="minorHAnsi" w:hAnsiTheme="minorHAnsi" w:cstheme="minorHAnsi"/>
          <w:color w:val="000000"/>
          <w:szCs w:val="20"/>
          <w:lang w:eastAsia="en-US"/>
        </w:rPr>
        <w:t>FGM or forced marriage</w:t>
      </w:r>
      <w:r w:rsidR="001C4955" w:rsidRPr="00E75289">
        <w:rPr>
          <w:rFonts w:asciiTheme="minorHAnsi" w:hAnsiTheme="minorHAnsi" w:cstheme="minorHAnsi"/>
          <w:szCs w:val="20"/>
        </w:rPr>
        <w:t xml:space="preserve">. </w:t>
      </w:r>
    </w:p>
    <w:p w14:paraId="0F78142D" w14:textId="2D4CA6B4" w:rsidR="00686903" w:rsidRPr="00E75289" w:rsidRDefault="001C4955" w:rsidP="00686903">
      <w:pPr>
        <w:pStyle w:val="Bullet0"/>
        <w:numPr>
          <w:ilvl w:val="0"/>
          <w:numId w:val="0"/>
        </w:numPr>
        <w:ind w:left="360"/>
        <w:rPr>
          <w:rFonts w:asciiTheme="minorHAnsi" w:hAnsiTheme="minorHAnsi" w:cstheme="minorHAnsi"/>
          <w:szCs w:val="20"/>
        </w:rPr>
      </w:pPr>
      <w:r w:rsidRPr="00E75289">
        <w:rPr>
          <w:rFonts w:asciiTheme="minorHAnsi" w:hAnsiTheme="minorHAnsi" w:cstheme="minorHAnsi"/>
          <w:szCs w:val="20"/>
        </w:rPr>
        <w:t xml:space="preserve">See also information in Appendix </w:t>
      </w:r>
      <w:r w:rsidR="00FC1000" w:rsidRPr="00E75289">
        <w:rPr>
          <w:rFonts w:asciiTheme="minorHAnsi" w:hAnsiTheme="minorHAnsi" w:cstheme="minorHAnsi"/>
          <w:szCs w:val="20"/>
        </w:rPr>
        <w:t>3</w:t>
      </w:r>
      <w:r w:rsidRPr="00E75289">
        <w:rPr>
          <w:rFonts w:asciiTheme="minorHAnsi" w:hAnsiTheme="minorHAnsi" w:cstheme="minorHAnsi"/>
          <w:szCs w:val="20"/>
        </w:rPr>
        <w:t xml:space="preserve"> of this policy or KCSIE Annex B.</w:t>
      </w:r>
      <w:r w:rsidR="00C5507E" w:rsidRPr="00E75289">
        <w:rPr>
          <w:rFonts w:asciiTheme="minorHAnsi" w:hAnsiTheme="minorHAnsi" w:cstheme="minorHAnsi"/>
          <w:szCs w:val="20"/>
        </w:rPr>
        <w:t xml:space="preserve"> </w:t>
      </w:r>
    </w:p>
    <w:p w14:paraId="40048A9C" w14:textId="4C2E868D" w:rsidR="001B2F84" w:rsidRPr="00E75289" w:rsidRDefault="007D1166" w:rsidP="001B2F84">
      <w:pPr>
        <w:pStyle w:val="Bullet0"/>
        <w:rPr>
          <w:rFonts w:asciiTheme="minorHAnsi" w:hAnsiTheme="minorHAnsi" w:cstheme="minorHAnsi"/>
          <w:b/>
          <w:sz w:val="28"/>
        </w:rPr>
      </w:pPr>
      <w:r w:rsidRPr="00E75289">
        <w:rPr>
          <w:rFonts w:asciiTheme="minorHAnsi" w:hAnsiTheme="minorHAnsi" w:cstheme="minorHAnsi"/>
        </w:rPr>
        <w:t xml:space="preserve">St. John’s school </w:t>
      </w:r>
      <w:r w:rsidR="00C61CF2" w:rsidRPr="00E75289">
        <w:rPr>
          <w:rFonts w:asciiTheme="minorHAnsi" w:hAnsiTheme="minorHAnsi" w:cstheme="minorHAnsi"/>
          <w:lang w:eastAsia="en-US"/>
        </w:rPr>
        <w:t>accepts</w:t>
      </w:r>
      <w:r w:rsidR="001B2F84" w:rsidRPr="00E75289">
        <w:rPr>
          <w:rFonts w:asciiTheme="minorHAnsi" w:hAnsiTheme="minorHAnsi" w:cstheme="minorHAnsi"/>
        </w:rPr>
        <w:t xml:space="preserve"> the importance of its </w:t>
      </w:r>
      <w:r w:rsidR="00C54356" w:rsidRPr="00E75289">
        <w:rPr>
          <w:rFonts w:asciiTheme="minorHAnsi" w:hAnsiTheme="minorHAnsi" w:cstheme="minorHAnsi"/>
        </w:rPr>
        <w:t>responsibility</w:t>
      </w:r>
      <w:r w:rsidR="00EB3115" w:rsidRPr="00E75289">
        <w:rPr>
          <w:rFonts w:asciiTheme="minorHAnsi" w:hAnsiTheme="minorHAnsi" w:cstheme="minorHAnsi"/>
        </w:rPr>
        <w:t xml:space="preserve"> </w:t>
      </w:r>
      <w:r w:rsidR="001B2F84" w:rsidRPr="00E75289">
        <w:rPr>
          <w:rFonts w:asciiTheme="minorHAnsi" w:hAnsiTheme="minorHAnsi" w:cstheme="minorHAnsi"/>
        </w:rPr>
        <w:t xml:space="preserve">to pupils with unexplained and prolonged periods of absence keeping them safe and in reducing the risk of them becoming a child missing </w:t>
      </w:r>
      <w:r w:rsidR="00EB3115" w:rsidRPr="00E75289">
        <w:rPr>
          <w:rFonts w:asciiTheme="minorHAnsi" w:hAnsiTheme="minorHAnsi" w:cstheme="minorHAnsi"/>
        </w:rPr>
        <w:t xml:space="preserve">from </w:t>
      </w:r>
      <w:r w:rsidR="001B2F84" w:rsidRPr="00E75289">
        <w:rPr>
          <w:rFonts w:asciiTheme="minorHAnsi" w:hAnsiTheme="minorHAnsi" w:cstheme="minorHAnsi"/>
        </w:rPr>
        <w:t xml:space="preserve">education in the future. This includes pupils where problems are first emerging </w:t>
      </w:r>
      <w:r w:rsidR="00C54356" w:rsidRPr="00E75289">
        <w:rPr>
          <w:rFonts w:asciiTheme="minorHAnsi" w:hAnsiTheme="minorHAnsi" w:cstheme="minorHAnsi"/>
        </w:rPr>
        <w:t xml:space="preserve">and </w:t>
      </w:r>
      <w:r w:rsidR="001B2F84" w:rsidRPr="00E75289">
        <w:rPr>
          <w:rFonts w:asciiTheme="minorHAnsi" w:hAnsiTheme="minorHAnsi" w:cstheme="minorHAnsi"/>
        </w:rPr>
        <w:t xml:space="preserve">also those already known to local authority children’s social care and need a social worker (such as a child who is a child in need or who has a child protection plan, or is a looked after child), </w:t>
      </w:r>
      <w:r w:rsidR="00C54356" w:rsidRPr="00E75289">
        <w:rPr>
          <w:rFonts w:asciiTheme="minorHAnsi" w:hAnsiTheme="minorHAnsi" w:cstheme="minorHAnsi"/>
        </w:rPr>
        <w:t xml:space="preserve">or </w:t>
      </w:r>
      <w:r w:rsidR="001B2F84" w:rsidRPr="00E75289">
        <w:rPr>
          <w:rFonts w:asciiTheme="minorHAnsi" w:hAnsiTheme="minorHAnsi" w:cstheme="minorHAnsi"/>
        </w:rPr>
        <w:t>where being absent from education may increase known safeguarding risks within the family or in the community.</w:t>
      </w:r>
    </w:p>
    <w:p w14:paraId="7FEB5A39" w14:textId="2FECAB29" w:rsidR="002B3063" w:rsidRPr="00E75289" w:rsidRDefault="002B3063" w:rsidP="002B3063">
      <w:pPr>
        <w:pStyle w:val="Bullet0"/>
        <w:rPr>
          <w:rFonts w:asciiTheme="minorHAnsi" w:hAnsiTheme="minorHAnsi" w:cstheme="minorHAnsi"/>
          <w:b/>
          <w:bCs/>
          <w:szCs w:val="20"/>
        </w:rPr>
      </w:pPr>
      <w:r w:rsidRPr="00E75289">
        <w:rPr>
          <w:rFonts w:asciiTheme="minorHAnsi" w:hAnsiTheme="minorHAnsi" w:cstheme="minorHAnsi"/>
          <w:color w:val="000000"/>
          <w:szCs w:val="20"/>
          <w:lang w:eastAsia="en-US"/>
        </w:rPr>
        <w:t xml:space="preserve">The school has in place robust systems for recording and monitoring daily attendance and punctuality of pupils. This includes ‘first day’ calls, follow up calls, letters home and home visits. The school has robust procedures in place for monitoring the whereabouts, </w:t>
      </w:r>
      <w:r w:rsidR="0033220A" w:rsidRPr="00E75289">
        <w:rPr>
          <w:rFonts w:asciiTheme="minorHAnsi" w:hAnsiTheme="minorHAnsi" w:cstheme="minorHAnsi"/>
          <w:color w:val="000000"/>
          <w:szCs w:val="20"/>
          <w:lang w:eastAsia="en-US"/>
        </w:rPr>
        <w:t>wellbeing</w:t>
      </w:r>
      <w:r w:rsidRPr="00E75289">
        <w:rPr>
          <w:rFonts w:asciiTheme="minorHAnsi" w:hAnsiTheme="minorHAnsi" w:cstheme="minorHAnsi"/>
          <w:color w:val="000000"/>
          <w:szCs w:val="20"/>
          <w:lang w:eastAsia="en-US"/>
        </w:rPr>
        <w:t xml:space="preserve"> and safety of </w:t>
      </w:r>
      <w:r w:rsidR="0033220A" w:rsidRPr="00E75289">
        <w:rPr>
          <w:rFonts w:asciiTheme="minorHAnsi" w:hAnsiTheme="minorHAnsi" w:cstheme="minorHAnsi"/>
        </w:rPr>
        <w:t>pupils</w:t>
      </w:r>
      <w:r w:rsidRPr="00E75289">
        <w:rPr>
          <w:rFonts w:asciiTheme="minorHAnsi" w:hAnsiTheme="minorHAnsi" w:cstheme="minorHAnsi"/>
        </w:rPr>
        <w:t xml:space="preserve"> who are absent from education, particularly on repeat occasions and/or prolonged periods. </w:t>
      </w:r>
      <w:r w:rsidR="0033220A" w:rsidRPr="00E75289">
        <w:rPr>
          <w:rFonts w:asciiTheme="minorHAnsi" w:hAnsiTheme="minorHAnsi" w:cstheme="minorHAnsi"/>
        </w:rPr>
        <w:t xml:space="preserve">Any concerns will be acted on as safeguarding and following the school safeguarding procedures. </w:t>
      </w:r>
      <w:r w:rsidRPr="00E75289">
        <w:rPr>
          <w:rFonts w:asciiTheme="minorHAnsi" w:hAnsiTheme="minorHAnsi" w:cstheme="minorHAnsi"/>
        </w:rPr>
        <w:t xml:space="preserve">This is set out in </w:t>
      </w:r>
      <w:r w:rsidR="0033220A" w:rsidRPr="00E75289">
        <w:rPr>
          <w:rFonts w:asciiTheme="minorHAnsi" w:hAnsiTheme="minorHAnsi" w:cstheme="minorHAnsi"/>
        </w:rPr>
        <w:t>t</w:t>
      </w:r>
      <w:r w:rsidRPr="00E75289">
        <w:rPr>
          <w:rFonts w:asciiTheme="minorHAnsi" w:hAnsiTheme="minorHAnsi" w:cstheme="minorHAnsi"/>
        </w:rPr>
        <w:t xml:space="preserve">he </w:t>
      </w:r>
      <w:r w:rsidR="0033220A" w:rsidRPr="00E75289">
        <w:rPr>
          <w:rFonts w:asciiTheme="minorHAnsi" w:hAnsiTheme="minorHAnsi" w:cstheme="minorHAnsi"/>
        </w:rPr>
        <w:t>school’s</w:t>
      </w:r>
      <w:r w:rsidRPr="00E75289">
        <w:rPr>
          <w:rFonts w:asciiTheme="minorHAnsi" w:hAnsiTheme="minorHAnsi" w:cstheme="minorHAnsi"/>
        </w:rPr>
        <w:t xml:space="preserve"> </w:t>
      </w:r>
      <w:r w:rsidR="0033220A" w:rsidRPr="00E75289">
        <w:rPr>
          <w:rFonts w:asciiTheme="minorHAnsi" w:hAnsiTheme="minorHAnsi" w:cstheme="minorHAnsi"/>
        </w:rPr>
        <w:t xml:space="preserve">attendance policy. </w:t>
      </w:r>
    </w:p>
    <w:p w14:paraId="33F59243" w14:textId="77777777" w:rsidR="0002509B" w:rsidRPr="00E75289" w:rsidRDefault="0002509B" w:rsidP="0002509B">
      <w:pPr>
        <w:pStyle w:val="Bullet0"/>
        <w:rPr>
          <w:rFonts w:asciiTheme="minorHAnsi" w:hAnsiTheme="minorHAnsi" w:cstheme="minorHAnsi"/>
          <w:lang w:eastAsia="en-US"/>
        </w:rPr>
      </w:pPr>
      <w:r w:rsidRPr="00E75289">
        <w:rPr>
          <w:rFonts w:asciiTheme="minorHAnsi" w:hAnsiTheme="minorHAnsi" w:cstheme="minorHAnsi"/>
          <w:lang w:eastAsia="en-US"/>
        </w:rPr>
        <w:t xml:space="preserve">The school recognises the importance of keeping in touch with parents and carers to promote and ensure the welfare, well-being and safety of pupils. The school will therefore hold more than one emergency number for each child to ensure that a parent/carer can be contacted urgently or for the DSL to check on the well-being of a pupil. </w:t>
      </w:r>
    </w:p>
    <w:p w14:paraId="0F569608" w14:textId="256F18DD" w:rsidR="00590BD2" w:rsidRPr="00E75289" w:rsidRDefault="00590BD2" w:rsidP="00590BD2">
      <w:pPr>
        <w:pStyle w:val="Bullet0"/>
        <w:rPr>
          <w:rFonts w:asciiTheme="minorHAnsi" w:hAnsiTheme="minorHAnsi" w:cstheme="minorHAnsi"/>
          <w:b/>
          <w:bCs/>
          <w:sz w:val="28"/>
          <w:szCs w:val="28"/>
        </w:rPr>
      </w:pPr>
      <w:r w:rsidRPr="00E75289">
        <w:rPr>
          <w:rFonts w:asciiTheme="minorHAnsi" w:hAnsiTheme="minorHAnsi" w:cstheme="minorHAnsi"/>
          <w:color w:val="000000"/>
          <w:lang w:eastAsia="en-US"/>
        </w:rPr>
        <w:t xml:space="preserve">The school is aware of its duty to report any missing children to the local authority. Full details of these systems for monitoring and supporting children with poor attendance and how the school follows statutory advice in removing pupils from the school roll can be found in </w:t>
      </w:r>
      <w:r w:rsidRPr="00E75289">
        <w:rPr>
          <w:rFonts w:asciiTheme="minorHAnsi" w:hAnsiTheme="minorHAnsi" w:cstheme="minorHAnsi"/>
          <w:lang w:eastAsia="en-US"/>
        </w:rPr>
        <w:t>the school’s attendance policy</w:t>
      </w:r>
      <w:r w:rsidRPr="00E75289">
        <w:rPr>
          <w:rFonts w:asciiTheme="minorHAnsi" w:hAnsiTheme="minorHAnsi" w:cstheme="minorHAnsi"/>
          <w:color w:val="000000"/>
          <w:lang w:eastAsia="en-US"/>
        </w:rPr>
        <w:t xml:space="preserve">. </w:t>
      </w:r>
    </w:p>
    <w:p w14:paraId="684D18FF" w14:textId="4B3B6238" w:rsidR="00C54BAA" w:rsidRPr="00E75289" w:rsidRDefault="00B020FE" w:rsidP="00C241EB">
      <w:pPr>
        <w:pStyle w:val="Head1"/>
        <w:rPr>
          <w:rFonts w:asciiTheme="minorHAnsi" w:hAnsiTheme="minorHAnsi" w:cstheme="minorHAnsi"/>
        </w:rPr>
      </w:pPr>
      <w:bookmarkStart w:id="28" w:name="_Toc207800902"/>
      <w:r w:rsidRPr="00E75289">
        <w:rPr>
          <w:rFonts w:asciiTheme="minorHAnsi" w:hAnsiTheme="minorHAnsi" w:cstheme="minorHAnsi"/>
        </w:rPr>
        <w:t>Child-on-Child</w:t>
      </w:r>
      <w:r w:rsidR="00C54BAA" w:rsidRPr="00E75289">
        <w:rPr>
          <w:rFonts w:asciiTheme="minorHAnsi" w:hAnsiTheme="minorHAnsi" w:cstheme="minorHAnsi"/>
        </w:rPr>
        <w:t xml:space="preserve"> Abuse</w:t>
      </w:r>
      <w:bookmarkEnd w:id="28"/>
    </w:p>
    <w:p w14:paraId="4A1D6D0B" w14:textId="1E69CE98" w:rsidR="00E01ABD" w:rsidRPr="00E75289" w:rsidRDefault="00C54BAA" w:rsidP="0076203C">
      <w:pPr>
        <w:pStyle w:val="Bullet0"/>
        <w:rPr>
          <w:rFonts w:asciiTheme="minorHAnsi" w:hAnsiTheme="minorHAnsi" w:cstheme="minorHAnsi"/>
        </w:rPr>
      </w:pPr>
      <w:r w:rsidRPr="00E75289">
        <w:rPr>
          <w:rFonts w:asciiTheme="minorHAnsi" w:hAnsiTheme="minorHAnsi" w:cstheme="minorHAnsi"/>
        </w:rPr>
        <w:t xml:space="preserve">All members of staff at </w:t>
      </w:r>
      <w:r w:rsidR="007D1166" w:rsidRPr="00E75289">
        <w:rPr>
          <w:rFonts w:asciiTheme="minorHAnsi" w:hAnsiTheme="minorHAnsi" w:cstheme="minorHAnsi"/>
        </w:rPr>
        <w:t xml:space="preserve">St. John’s school </w:t>
      </w:r>
      <w:r w:rsidRPr="00E75289">
        <w:rPr>
          <w:rFonts w:asciiTheme="minorHAnsi" w:hAnsiTheme="minorHAnsi" w:cstheme="minorHAnsi"/>
        </w:rPr>
        <w:t xml:space="preserve">recognise that children </w:t>
      </w:r>
      <w:r w:rsidR="008428B7" w:rsidRPr="00E75289">
        <w:rPr>
          <w:rFonts w:asciiTheme="minorHAnsi" w:hAnsiTheme="minorHAnsi" w:cstheme="minorHAnsi"/>
        </w:rPr>
        <w:t>can abuse</w:t>
      </w:r>
      <w:r w:rsidRPr="00E75289">
        <w:rPr>
          <w:rFonts w:asciiTheme="minorHAnsi" w:hAnsiTheme="minorHAnsi" w:cstheme="minorHAnsi"/>
        </w:rPr>
        <w:t xml:space="preserve"> their peers. </w:t>
      </w:r>
      <w:r w:rsidR="00171601" w:rsidRPr="00E75289">
        <w:rPr>
          <w:rFonts w:asciiTheme="minorHAnsi" w:hAnsiTheme="minorHAnsi" w:cstheme="minorHAnsi"/>
        </w:rPr>
        <w:t xml:space="preserve">This can happen both in and out of school and online. </w:t>
      </w:r>
      <w:r w:rsidR="00947CE5" w:rsidRPr="00E75289">
        <w:rPr>
          <w:rFonts w:asciiTheme="minorHAnsi" w:hAnsiTheme="minorHAnsi" w:cstheme="minorHAnsi"/>
        </w:rPr>
        <w:t>We</w:t>
      </w:r>
      <w:r w:rsidR="00E01ABD" w:rsidRPr="00E75289">
        <w:rPr>
          <w:rFonts w:asciiTheme="minorHAnsi" w:hAnsiTheme="minorHAnsi" w:cstheme="minorHAnsi"/>
        </w:rPr>
        <w:t xml:space="preserve"> believe that </w:t>
      </w:r>
      <w:r w:rsidR="008428B7" w:rsidRPr="00E75289">
        <w:rPr>
          <w:rFonts w:asciiTheme="minorHAnsi" w:hAnsiTheme="minorHAnsi" w:cstheme="minorHAnsi"/>
        </w:rPr>
        <w:t xml:space="preserve">no form of </w:t>
      </w:r>
      <w:r w:rsidR="00E01ABD" w:rsidRPr="00E75289">
        <w:rPr>
          <w:rFonts w:asciiTheme="minorHAnsi" w:hAnsiTheme="minorHAnsi" w:cstheme="minorHAnsi"/>
        </w:rPr>
        <w:t xml:space="preserve">abuse </w:t>
      </w:r>
      <w:r w:rsidR="008428B7" w:rsidRPr="00E75289">
        <w:rPr>
          <w:rFonts w:asciiTheme="minorHAnsi" w:hAnsiTheme="minorHAnsi" w:cstheme="minorHAnsi"/>
        </w:rPr>
        <w:t xml:space="preserve">can </w:t>
      </w:r>
      <w:r w:rsidR="00E01ABD" w:rsidRPr="00E75289">
        <w:rPr>
          <w:rFonts w:asciiTheme="minorHAnsi" w:hAnsiTheme="minorHAnsi" w:cstheme="minorHAnsi"/>
        </w:rPr>
        <w:t>be tolerated. All victims will be taken seriously</w:t>
      </w:r>
      <w:r w:rsidR="0006541F" w:rsidRPr="00E75289">
        <w:rPr>
          <w:rFonts w:asciiTheme="minorHAnsi" w:hAnsiTheme="minorHAnsi" w:cstheme="minorHAnsi"/>
        </w:rPr>
        <w:t xml:space="preserve">, </w:t>
      </w:r>
      <w:r w:rsidR="00E01ABD" w:rsidRPr="00E75289">
        <w:rPr>
          <w:rFonts w:asciiTheme="minorHAnsi" w:hAnsiTheme="minorHAnsi" w:cstheme="minorHAnsi"/>
        </w:rPr>
        <w:t xml:space="preserve">offered </w:t>
      </w:r>
      <w:r w:rsidR="0006541F" w:rsidRPr="00E75289">
        <w:rPr>
          <w:rFonts w:asciiTheme="minorHAnsi" w:hAnsiTheme="minorHAnsi" w:cstheme="minorHAnsi"/>
        </w:rPr>
        <w:t xml:space="preserve">reassurance and </w:t>
      </w:r>
      <w:r w:rsidR="00E01ABD" w:rsidRPr="00E75289">
        <w:rPr>
          <w:rFonts w:asciiTheme="minorHAnsi" w:hAnsiTheme="minorHAnsi" w:cstheme="minorHAnsi"/>
        </w:rPr>
        <w:t xml:space="preserve">appropriate support, regardless of </w:t>
      </w:r>
      <w:r w:rsidR="006C4073" w:rsidRPr="00E75289">
        <w:rPr>
          <w:rFonts w:asciiTheme="minorHAnsi" w:hAnsiTheme="minorHAnsi" w:cstheme="minorHAnsi"/>
        </w:rPr>
        <w:t xml:space="preserve">when and/or </w:t>
      </w:r>
      <w:r w:rsidR="00E01ABD" w:rsidRPr="00E75289">
        <w:rPr>
          <w:rFonts w:asciiTheme="minorHAnsi" w:hAnsiTheme="minorHAnsi" w:cstheme="minorHAnsi"/>
        </w:rPr>
        <w:t xml:space="preserve">where the abuse </w:t>
      </w:r>
      <w:r w:rsidR="006C4073" w:rsidRPr="00E75289">
        <w:rPr>
          <w:rFonts w:asciiTheme="minorHAnsi" w:hAnsiTheme="minorHAnsi" w:cstheme="minorHAnsi"/>
        </w:rPr>
        <w:t>has taken</w:t>
      </w:r>
      <w:r w:rsidR="00E01ABD" w:rsidRPr="00E75289">
        <w:rPr>
          <w:rFonts w:asciiTheme="minorHAnsi" w:hAnsiTheme="minorHAnsi" w:cstheme="minorHAnsi"/>
        </w:rPr>
        <w:t xml:space="preserve"> place</w:t>
      </w:r>
      <w:r w:rsidR="00FA4D71" w:rsidRPr="00E75289">
        <w:rPr>
          <w:rFonts w:asciiTheme="minorHAnsi" w:hAnsiTheme="minorHAnsi" w:cstheme="minorHAnsi"/>
        </w:rPr>
        <w:t xml:space="preserve"> and </w:t>
      </w:r>
      <w:r w:rsidR="008B26DB" w:rsidRPr="00E75289">
        <w:rPr>
          <w:rFonts w:asciiTheme="minorHAnsi" w:hAnsiTheme="minorHAnsi" w:cstheme="minorHAnsi"/>
        </w:rPr>
        <w:lastRenderedPageBreak/>
        <w:t xml:space="preserve">assured that </w:t>
      </w:r>
      <w:r w:rsidR="00FA4D71" w:rsidRPr="00E75289">
        <w:rPr>
          <w:rFonts w:asciiTheme="minorHAnsi" w:hAnsiTheme="minorHAnsi" w:cstheme="minorHAnsi"/>
        </w:rPr>
        <w:t xml:space="preserve">they are </w:t>
      </w:r>
      <w:r w:rsidR="006C4073" w:rsidRPr="00E75289">
        <w:rPr>
          <w:rFonts w:asciiTheme="minorHAnsi" w:hAnsiTheme="minorHAnsi" w:cstheme="minorHAnsi"/>
          <w:szCs w:val="20"/>
          <w:lang w:eastAsia="en-US"/>
        </w:rPr>
        <w:t>not creating a problem</w:t>
      </w:r>
      <w:r w:rsidR="00FA4D71" w:rsidRPr="00E75289">
        <w:rPr>
          <w:rFonts w:asciiTheme="minorHAnsi" w:hAnsiTheme="minorHAnsi" w:cstheme="minorHAnsi"/>
          <w:szCs w:val="20"/>
          <w:lang w:eastAsia="en-US"/>
        </w:rPr>
        <w:t>. Staff must be mindful that their response could impact on another child coming forward in future.</w:t>
      </w:r>
    </w:p>
    <w:p w14:paraId="4EC3C091" w14:textId="10312D3D" w:rsidR="00060A4E" w:rsidRPr="00E75289" w:rsidRDefault="00060A4E" w:rsidP="00060A4E">
      <w:pPr>
        <w:pStyle w:val="Bullet0"/>
        <w:rPr>
          <w:rFonts w:asciiTheme="minorHAnsi" w:hAnsiTheme="minorHAnsi" w:cstheme="minorHAnsi"/>
        </w:rPr>
      </w:pPr>
      <w:r w:rsidRPr="00E75289">
        <w:rPr>
          <w:rFonts w:asciiTheme="minorHAnsi" w:hAnsiTheme="minorHAnsi" w:cstheme="minorHAnsi"/>
        </w:rPr>
        <w:t>All staff should understand</w:t>
      </w:r>
      <w:r w:rsidR="00817C9F" w:rsidRPr="00E75289">
        <w:rPr>
          <w:rFonts w:asciiTheme="minorHAnsi" w:hAnsiTheme="minorHAnsi" w:cstheme="minorHAnsi"/>
        </w:rPr>
        <w:t xml:space="preserve"> the following aspects of </w:t>
      </w:r>
      <w:r w:rsidR="00001F3C" w:rsidRPr="00E75289">
        <w:rPr>
          <w:rFonts w:asciiTheme="minorHAnsi" w:hAnsiTheme="minorHAnsi" w:cstheme="minorHAnsi"/>
        </w:rPr>
        <w:t xml:space="preserve">child-on-child </w:t>
      </w:r>
      <w:r w:rsidR="00817C9F" w:rsidRPr="00E75289">
        <w:rPr>
          <w:rFonts w:asciiTheme="minorHAnsi" w:hAnsiTheme="minorHAnsi" w:cstheme="minorHAnsi"/>
        </w:rPr>
        <w:t xml:space="preserve">abuse and be clear about the school’s </w:t>
      </w:r>
      <w:r w:rsidR="003D52E0" w:rsidRPr="00E75289">
        <w:rPr>
          <w:rFonts w:asciiTheme="minorHAnsi" w:hAnsiTheme="minorHAnsi" w:cstheme="minorHAnsi"/>
        </w:rPr>
        <w:t>approach</w:t>
      </w:r>
      <w:r w:rsidRPr="00E75289">
        <w:rPr>
          <w:rFonts w:asciiTheme="minorHAnsi" w:hAnsiTheme="minorHAnsi" w:cstheme="minorHAnsi"/>
        </w:rPr>
        <w:t>:</w:t>
      </w:r>
    </w:p>
    <w:p w14:paraId="20919917" w14:textId="68DE56F2" w:rsidR="00060A4E" w:rsidRPr="00E75289" w:rsidRDefault="00060A4E" w:rsidP="004721CE">
      <w:pPr>
        <w:pStyle w:val="Bullet1"/>
        <w:spacing w:after="80"/>
        <w:ind w:left="1145" w:hanging="357"/>
        <w:rPr>
          <w:rFonts w:asciiTheme="minorHAnsi" w:hAnsiTheme="minorHAnsi" w:cstheme="minorHAnsi"/>
          <w:szCs w:val="20"/>
        </w:rPr>
      </w:pPr>
      <w:r w:rsidRPr="00E75289">
        <w:rPr>
          <w:rFonts w:asciiTheme="minorHAnsi" w:hAnsiTheme="minorHAnsi" w:cstheme="minorHAnsi"/>
        </w:rPr>
        <w:t xml:space="preserve">that </w:t>
      </w:r>
      <w:r w:rsidRPr="00E75289">
        <w:rPr>
          <w:rFonts w:asciiTheme="minorHAnsi" w:hAnsiTheme="minorHAnsi" w:cstheme="minorHAnsi"/>
          <w:szCs w:val="20"/>
        </w:rPr>
        <w:t xml:space="preserve">even if there are no reports in their schools it does not mean it is not happening, it may be the case that it is just not being reported. As such it is important if staff have </w:t>
      </w:r>
      <w:r w:rsidRPr="00E75289">
        <w:rPr>
          <w:rFonts w:asciiTheme="minorHAnsi" w:hAnsiTheme="minorHAnsi" w:cstheme="minorHAnsi"/>
          <w:b/>
          <w:bCs/>
          <w:szCs w:val="20"/>
        </w:rPr>
        <w:t xml:space="preserve">any </w:t>
      </w:r>
      <w:r w:rsidRPr="00E75289">
        <w:rPr>
          <w:rFonts w:asciiTheme="minorHAnsi" w:hAnsiTheme="minorHAnsi" w:cstheme="minorHAnsi"/>
          <w:szCs w:val="20"/>
        </w:rPr>
        <w:t xml:space="preserve">concerns regarding </w:t>
      </w:r>
      <w:r w:rsidR="00001F3C" w:rsidRPr="00E75289">
        <w:rPr>
          <w:rFonts w:asciiTheme="minorHAnsi" w:hAnsiTheme="minorHAnsi" w:cstheme="minorHAnsi"/>
        </w:rPr>
        <w:t xml:space="preserve">child-on-child </w:t>
      </w:r>
      <w:r w:rsidRPr="00E75289">
        <w:rPr>
          <w:rFonts w:asciiTheme="minorHAnsi" w:hAnsiTheme="minorHAnsi" w:cstheme="minorHAnsi"/>
          <w:szCs w:val="20"/>
        </w:rPr>
        <w:t>abuse they should speak to their designated safeguarding lead (or deputy).</w:t>
      </w:r>
    </w:p>
    <w:p w14:paraId="50E0C1BC" w14:textId="0488DDD9" w:rsidR="00817C9F" w:rsidRPr="00E75289" w:rsidRDefault="00060A4E" w:rsidP="004721CE">
      <w:pPr>
        <w:pStyle w:val="Bullet1"/>
        <w:spacing w:after="80"/>
        <w:ind w:left="1145" w:hanging="357"/>
        <w:rPr>
          <w:rFonts w:asciiTheme="minorHAnsi" w:hAnsiTheme="minorHAnsi" w:cstheme="minorHAnsi"/>
          <w:szCs w:val="20"/>
        </w:rPr>
      </w:pPr>
      <w:r w:rsidRPr="00E75289">
        <w:rPr>
          <w:rFonts w:asciiTheme="minorHAnsi" w:hAnsiTheme="minorHAnsi" w:cstheme="minorHAnsi"/>
          <w:szCs w:val="20"/>
        </w:rPr>
        <w:t>the importance of challenging inappropriate behaviour between peers, many of which are listed below, that are actually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r w:rsidR="00817C9F" w:rsidRPr="00E75289">
        <w:rPr>
          <w:rFonts w:asciiTheme="minorHAnsi" w:hAnsiTheme="minorHAnsi" w:cstheme="minorHAnsi"/>
          <w:szCs w:val="20"/>
        </w:rPr>
        <w:t xml:space="preserve"> </w:t>
      </w:r>
    </w:p>
    <w:p w14:paraId="6B7A978F" w14:textId="72638777" w:rsidR="00817C9F" w:rsidRPr="00E75289" w:rsidRDefault="00817C9F" w:rsidP="004721CE">
      <w:pPr>
        <w:pStyle w:val="Bullet1"/>
        <w:spacing w:after="80"/>
        <w:ind w:left="1145" w:hanging="357"/>
        <w:rPr>
          <w:rFonts w:asciiTheme="minorHAnsi" w:hAnsiTheme="minorHAnsi" w:cstheme="minorHAnsi"/>
          <w:szCs w:val="20"/>
        </w:rPr>
      </w:pPr>
      <w:r w:rsidRPr="00E75289">
        <w:rPr>
          <w:rFonts w:asciiTheme="minorHAnsi" w:hAnsiTheme="minorHAnsi" w:cstheme="minorHAnsi"/>
          <w:szCs w:val="20"/>
        </w:rPr>
        <w:t xml:space="preserve">that some </w:t>
      </w:r>
      <w:r w:rsidR="00001F3C" w:rsidRPr="00E75289">
        <w:rPr>
          <w:rFonts w:asciiTheme="minorHAnsi" w:hAnsiTheme="minorHAnsi" w:cstheme="minorHAnsi"/>
        </w:rPr>
        <w:t xml:space="preserve">child-on-child </w:t>
      </w:r>
      <w:r w:rsidRPr="00E75289">
        <w:rPr>
          <w:rFonts w:asciiTheme="minorHAnsi" w:hAnsiTheme="minorHAnsi" w:cstheme="minorHAnsi"/>
          <w:szCs w:val="20"/>
        </w:rPr>
        <w:t>abuse issues may be affected by gender, age, ability and culture of those involved.</w:t>
      </w:r>
    </w:p>
    <w:p w14:paraId="275719AC" w14:textId="2619339D" w:rsidR="00817C9F" w:rsidRPr="00E75289" w:rsidRDefault="00817C9F" w:rsidP="00817C9F">
      <w:pPr>
        <w:pStyle w:val="Bullet1"/>
        <w:spacing w:after="120"/>
        <w:ind w:left="1145" w:hanging="357"/>
        <w:rPr>
          <w:rFonts w:asciiTheme="minorHAnsi" w:hAnsiTheme="minorHAnsi" w:cstheme="minorHAnsi"/>
          <w:szCs w:val="20"/>
        </w:rPr>
      </w:pPr>
      <w:r w:rsidRPr="00E75289">
        <w:rPr>
          <w:rFonts w:asciiTheme="minorHAnsi" w:hAnsiTheme="minorHAnsi" w:cstheme="minorHAnsi"/>
          <w:szCs w:val="20"/>
        </w:rPr>
        <w:t>that children</w:t>
      </w:r>
      <w:r w:rsidRPr="00E75289">
        <w:rPr>
          <w:rFonts w:asciiTheme="minorHAnsi" w:hAnsiTheme="minorHAnsi" w:cstheme="minorHAnsi"/>
          <w:szCs w:val="20"/>
          <w:lang w:eastAsia="en-US"/>
        </w:rPr>
        <w:t xml:space="preserve"> may not find it easy to tell staff and a reminder that children can show signs in ways they hope adults will notice and react.</w:t>
      </w:r>
    </w:p>
    <w:p w14:paraId="453449C9" w14:textId="6048CC62" w:rsidR="00795523" w:rsidRPr="00E75289" w:rsidRDefault="00795523" w:rsidP="00795523">
      <w:pPr>
        <w:pStyle w:val="Bullet0"/>
        <w:rPr>
          <w:rFonts w:asciiTheme="minorHAnsi" w:hAnsiTheme="minorHAnsi" w:cstheme="minorHAnsi"/>
          <w:sz w:val="22"/>
        </w:rPr>
      </w:pPr>
      <w:r w:rsidRPr="00E75289">
        <w:rPr>
          <w:rFonts w:asciiTheme="minorHAnsi" w:hAnsiTheme="minorHAnsi" w:cstheme="minorHAnsi"/>
          <w:sz w:val="22"/>
        </w:rPr>
        <w:t>In line with KCSIE 202</w:t>
      </w:r>
      <w:r w:rsidR="004C0C46" w:rsidRPr="00E75289">
        <w:rPr>
          <w:rFonts w:asciiTheme="minorHAnsi" w:hAnsiTheme="minorHAnsi" w:cstheme="minorHAnsi"/>
          <w:sz w:val="22"/>
        </w:rPr>
        <w:t>5</w:t>
      </w:r>
      <w:r w:rsidR="004721CE" w:rsidRPr="00E75289">
        <w:rPr>
          <w:rFonts w:asciiTheme="minorHAnsi" w:hAnsiTheme="minorHAnsi" w:cstheme="minorHAnsi"/>
          <w:sz w:val="22"/>
        </w:rPr>
        <w:t xml:space="preserve"> </w:t>
      </w:r>
      <w:r w:rsidRPr="00E75289">
        <w:rPr>
          <w:rFonts w:asciiTheme="minorHAnsi" w:hAnsiTheme="minorHAnsi" w:cstheme="minorHAnsi"/>
          <w:sz w:val="22"/>
        </w:rPr>
        <w:t>the school</w:t>
      </w:r>
      <w:r w:rsidR="00E01ABD" w:rsidRPr="00E75289">
        <w:rPr>
          <w:rFonts w:asciiTheme="minorHAnsi" w:hAnsiTheme="minorHAnsi" w:cstheme="minorHAnsi"/>
          <w:sz w:val="22"/>
        </w:rPr>
        <w:t xml:space="preserve"> recognises that </w:t>
      </w:r>
      <w:r w:rsidR="00001F3C" w:rsidRPr="00E75289">
        <w:rPr>
          <w:rFonts w:asciiTheme="minorHAnsi" w:hAnsiTheme="minorHAnsi" w:cstheme="minorHAnsi"/>
        </w:rPr>
        <w:t xml:space="preserve">child-on-child </w:t>
      </w:r>
      <w:r w:rsidR="00C54BAA" w:rsidRPr="00E75289">
        <w:rPr>
          <w:rFonts w:asciiTheme="minorHAnsi" w:hAnsiTheme="minorHAnsi" w:cstheme="minorHAnsi"/>
          <w:sz w:val="22"/>
        </w:rPr>
        <w:t xml:space="preserve">abuse </w:t>
      </w:r>
      <w:r w:rsidRPr="00E75289">
        <w:rPr>
          <w:rFonts w:asciiTheme="minorHAnsi" w:hAnsiTheme="minorHAnsi" w:cstheme="minorHAnsi"/>
          <w:sz w:val="22"/>
        </w:rPr>
        <w:t xml:space="preserve">is </w:t>
      </w:r>
      <w:r w:rsidRPr="00E75289">
        <w:rPr>
          <w:rFonts w:asciiTheme="minorHAnsi" w:hAnsiTheme="minorHAnsi" w:cstheme="minorHAnsi"/>
        </w:rPr>
        <w:t xml:space="preserve">likely to include, but may not be limited </w:t>
      </w:r>
      <w:proofErr w:type="gramStart"/>
      <w:r w:rsidRPr="00E75289">
        <w:rPr>
          <w:rFonts w:asciiTheme="minorHAnsi" w:hAnsiTheme="minorHAnsi" w:cstheme="minorHAnsi"/>
        </w:rPr>
        <w:t>to:•</w:t>
      </w:r>
      <w:proofErr w:type="gramEnd"/>
    </w:p>
    <w:p w14:paraId="2E74855F" w14:textId="77777777" w:rsidR="0018562C" w:rsidRPr="00E75289" w:rsidRDefault="00795523" w:rsidP="004721CE">
      <w:pPr>
        <w:pStyle w:val="Bullet1"/>
        <w:spacing w:after="80"/>
        <w:ind w:left="1145" w:hanging="357"/>
        <w:rPr>
          <w:rFonts w:asciiTheme="minorHAnsi" w:hAnsiTheme="minorHAnsi" w:cstheme="minorHAnsi"/>
          <w:sz w:val="22"/>
        </w:rPr>
      </w:pPr>
      <w:r w:rsidRPr="00E75289">
        <w:rPr>
          <w:rFonts w:asciiTheme="minorHAnsi" w:hAnsiTheme="minorHAnsi" w:cstheme="minorHAnsi"/>
        </w:rPr>
        <w:t>bullying (including cyberbullying, prejudice-based and discriminatory bullying)</w:t>
      </w:r>
    </w:p>
    <w:p w14:paraId="5BF14CF5" w14:textId="77777777" w:rsidR="0018562C" w:rsidRPr="00E75289" w:rsidRDefault="0018562C" w:rsidP="004721CE">
      <w:pPr>
        <w:pStyle w:val="Bullet1"/>
        <w:spacing w:after="80"/>
        <w:ind w:left="1145" w:hanging="357"/>
        <w:rPr>
          <w:rFonts w:asciiTheme="minorHAnsi" w:hAnsiTheme="minorHAnsi" w:cstheme="minorHAnsi"/>
          <w:sz w:val="22"/>
        </w:rPr>
      </w:pPr>
      <w:r w:rsidRPr="00E75289">
        <w:rPr>
          <w:rFonts w:asciiTheme="minorHAnsi" w:hAnsiTheme="minorHAnsi" w:cstheme="minorHAnsi"/>
        </w:rPr>
        <w:t xml:space="preserve">sexual violence </w:t>
      </w:r>
    </w:p>
    <w:p w14:paraId="683DBEF3" w14:textId="77777777" w:rsidR="0018562C" w:rsidRPr="00E75289" w:rsidRDefault="0018562C" w:rsidP="004721CE">
      <w:pPr>
        <w:pStyle w:val="Bullet1"/>
        <w:spacing w:after="80"/>
        <w:ind w:left="1145" w:hanging="357"/>
        <w:rPr>
          <w:rFonts w:asciiTheme="minorHAnsi" w:hAnsiTheme="minorHAnsi" w:cstheme="minorHAnsi"/>
          <w:sz w:val="22"/>
        </w:rPr>
      </w:pPr>
      <w:r w:rsidRPr="00E75289">
        <w:rPr>
          <w:rFonts w:asciiTheme="minorHAnsi" w:hAnsiTheme="minorHAnsi" w:cstheme="minorHAnsi"/>
        </w:rPr>
        <w:t>sexual harassment</w:t>
      </w:r>
    </w:p>
    <w:p w14:paraId="76613A4C" w14:textId="55732E48" w:rsidR="0018562C" w:rsidRPr="00E75289" w:rsidRDefault="005872FC" w:rsidP="004721CE">
      <w:pPr>
        <w:pStyle w:val="Bullet1"/>
        <w:spacing w:after="80"/>
        <w:ind w:left="1145" w:hanging="357"/>
        <w:rPr>
          <w:rFonts w:asciiTheme="minorHAnsi" w:hAnsiTheme="minorHAnsi" w:cstheme="minorHAnsi"/>
          <w:sz w:val="22"/>
        </w:rPr>
      </w:pPr>
      <w:proofErr w:type="spellStart"/>
      <w:r w:rsidRPr="00E75289">
        <w:rPr>
          <w:rFonts w:asciiTheme="minorHAnsi" w:hAnsiTheme="minorHAnsi" w:cstheme="minorHAnsi"/>
        </w:rPr>
        <w:t>upskirting</w:t>
      </w:r>
      <w:proofErr w:type="spellEnd"/>
    </w:p>
    <w:p w14:paraId="20E6B6B3" w14:textId="1946CB13" w:rsidR="005872FC" w:rsidRPr="00E75289" w:rsidRDefault="005872FC" w:rsidP="004721CE">
      <w:pPr>
        <w:pStyle w:val="Bullet1"/>
        <w:spacing w:after="80"/>
        <w:ind w:left="1145" w:hanging="357"/>
        <w:rPr>
          <w:rFonts w:asciiTheme="minorHAnsi" w:hAnsiTheme="minorHAnsi" w:cstheme="minorHAnsi"/>
        </w:rPr>
      </w:pPr>
      <w:r w:rsidRPr="00E75289">
        <w:rPr>
          <w:rFonts w:asciiTheme="minorHAnsi" w:hAnsiTheme="minorHAnsi" w:cstheme="minorHAnsi"/>
        </w:rPr>
        <w:t xml:space="preserve">consensual and non-consensual sharing of nudes and semi </w:t>
      </w:r>
      <w:proofErr w:type="gramStart"/>
      <w:r w:rsidRPr="00E75289">
        <w:rPr>
          <w:rFonts w:asciiTheme="minorHAnsi" w:hAnsiTheme="minorHAnsi" w:cstheme="minorHAnsi"/>
        </w:rPr>
        <w:t>nudes</w:t>
      </w:r>
      <w:proofErr w:type="gramEnd"/>
      <w:r w:rsidRPr="00E75289">
        <w:rPr>
          <w:rFonts w:asciiTheme="minorHAnsi" w:hAnsiTheme="minorHAnsi" w:cstheme="minorHAnsi"/>
        </w:rPr>
        <w:t xml:space="preserve"> images and or videos</w:t>
      </w:r>
      <w:r w:rsidRPr="00E75289">
        <w:rPr>
          <w:rFonts w:asciiTheme="minorHAnsi" w:hAnsiTheme="minorHAnsi" w:cstheme="minorHAnsi"/>
          <w:sz w:val="16"/>
          <w:szCs w:val="16"/>
        </w:rPr>
        <w:t xml:space="preserve"> </w:t>
      </w:r>
      <w:r w:rsidRPr="00E75289">
        <w:rPr>
          <w:rFonts w:asciiTheme="minorHAnsi" w:hAnsiTheme="minorHAnsi" w:cstheme="minorHAnsi"/>
        </w:rPr>
        <w:t>(also known as sexting or youth produced sexual imagery);</w:t>
      </w:r>
    </w:p>
    <w:p w14:paraId="25725A12" w14:textId="2E04B4F5" w:rsidR="00795523" w:rsidRPr="00E75289" w:rsidRDefault="00266AAB" w:rsidP="005872FC">
      <w:pPr>
        <w:pStyle w:val="Bullet0"/>
        <w:rPr>
          <w:rFonts w:asciiTheme="minorHAnsi" w:hAnsiTheme="minorHAnsi" w:cstheme="minorHAnsi"/>
        </w:rPr>
      </w:pPr>
      <w:r w:rsidRPr="00E75289">
        <w:rPr>
          <w:rFonts w:asciiTheme="minorHAnsi" w:hAnsiTheme="minorHAnsi" w:cstheme="minorHAnsi"/>
        </w:rPr>
        <w:t>Paragraph</w:t>
      </w:r>
      <w:r w:rsidR="00001F3C" w:rsidRPr="00E75289">
        <w:rPr>
          <w:rFonts w:asciiTheme="minorHAnsi" w:hAnsiTheme="minorHAnsi" w:cstheme="minorHAnsi"/>
        </w:rPr>
        <w:t xml:space="preserve"> 3</w:t>
      </w:r>
      <w:r w:rsidR="004721CE" w:rsidRPr="00E75289">
        <w:rPr>
          <w:rFonts w:asciiTheme="minorHAnsi" w:hAnsiTheme="minorHAnsi" w:cstheme="minorHAnsi"/>
        </w:rPr>
        <w:t>3</w:t>
      </w:r>
      <w:r w:rsidRPr="00E75289">
        <w:rPr>
          <w:rFonts w:asciiTheme="minorHAnsi" w:hAnsiTheme="minorHAnsi" w:cstheme="minorHAnsi"/>
        </w:rPr>
        <w:t xml:space="preserve"> fully details the types and forms of </w:t>
      </w:r>
      <w:r w:rsidR="0022067E" w:rsidRPr="00E75289">
        <w:rPr>
          <w:rFonts w:asciiTheme="minorHAnsi" w:hAnsiTheme="minorHAnsi" w:cstheme="minorHAnsi"/>
        </w:rPr>
        <w:t xml:space="preserve">child-on-child </w:t>
      </w:r>
      <w:r w:rsidRPr="00E75289">
        <w:rPr>
          <w:rFonts w:asciiTheme="minorHAnsi" w:hAnsiTheme="minorHAnsi" w:cstheme="minorHAnsi"/>
        </w:rPr>
        <w:t xml:space="preserve">abuse can take that staff should be aware </w:t>
      </w:r>
      <w:r w:rsidR="00001F3C" w:rsidRPr="00E75289">
        <w:rPr>
          <w:rFonts w:asciiTheme="minorHAnsi" w:hAnsiTheme="minorHAnsi" w:cstheme="minorHAnsi"/>
        </w:rPr>
        <w:t>of can</w:t>
      </w:r>
      <w:r w:rsidR="005872FC" w:rsidRPr="00E75289">
        <w:rPr>
          <w:rFonts w:asciiTheme="minorHAnsi" w:hAnsiTheme="minorHAnsi" w:cstheme="minorHAnsi"/>
        </w:rPr>
        <w:t xml:space="preserve"> be found </w:t>
      </w:r>
      <w:r w:rsidR="007D1166" w:rsidRPr="00E75289">
        <w:rPr>
          <w:rFonts w:asciiTheme="minorHAnsi" w:hAnsiTheme="minorHAnsi" w:cstheme="minorHAnsi"/>
        </w:rPr>
        <w:t>in Appendix 8 of this policy.</w:t>
      </w:r>
    </w:p>
    <w:p w14:paraId="15C455E7" w14:textId="5CD77D65" w:rsidR="009433D2" w:rsidRPr="00E75289" w:rsidRDefault="0098799F" w:rsidP="00001F3C">
      <w:pPr>
        <w:pStyle w:val="Bullet0"/>
        <w:rPr>
          <w:rFonts w:asciiTheme="minorHAnsi" w:hAnsiTheme="minorHAnsi" w:cstheme="minorHAnsi"/>
          <w:sz w:val="23"/>
          <w:szCs w:val="23"/>
        </w:rPr>
      </w:pPr>
      <w:r w:rsidRPr="00E75289">
        <w:rPr>
          <w:rFonts w:asciiTheme="minorHAnsi" w:hAnsiTheme="minorHAnsi" w:cstheme="minorHAnsi"/>
        </w:rPr>
        <w:t xml:space="preserve">When responding to </w:t>
      </w:r>
      <w:r w:rsidRPr="00E75289">
        <w:rPr>
          <w:rFonts w:asciiTheme="minorHAnsi" w:hAnsiTheme="minorHAnsi" w:cstheme="minorHAnsi"/>
          <w:szCs w:val="20"/>
        </w:rPr>
        <w:t xml:space="preserve">concerns relating to child on child sexual violence or harassment, school will follow </w:t>
      </w:r>
      <w:r w:rsidR="0022067E" w:rsidRPr="00E75289">
        <w:rPr>
          <w:rFonts w:asciiTheme="minorHAnsi" w:hAnsiTheme="minorHAnsi" w:cstheme="minorHAnsi"/>
          <w:szCs w:val="20"/>
        </w:rPr>
        <w:t xml:space="preserve">the procedures set out in </w:t>
      </w:r>
      <w:r w:rsidR="007D1166" w:rsidRPr="00E75289">
        <w:rPr>
          <w:rFonts w:asciiTheme="minorHAnsi" w:hAnsiTheme="minorHAnsi" w:cstheme="minorHAnsi"/>
          <w:szCs w:val="20"/>
        </w:rPr>
        <w:t xml:space="preserve">Appendix </w:t>
      </w:r>
      <w:r w:rsidR="004721CE" w:rsidRPr="00E75289">
        <w:rPr>
          <w:rFonts w:asciiTheme="minorHAnsi" w:hAnsiTheme="minorHAnsi" w:cstheme="minorHAnsi"/>
        </w:rPr>
        <w:t>8</w:t>
      </w:r>
      <w:r w:rsidR="0022067E" w:rsidRPr="00E75289">
        <w:rPr>
          <w:rFonts w:asciiTheme="minorHAnsi" w:hAnsiTheme="minorHAnsi" w:cstheme="minorHAnsi"/>
        </w:rPr>
        <w:t xml:space="preserve"> of this policy. This follows the g</w:t>
      </w:r>
      <w:r w:rsidRPr="00E75289">
        <w:rPr>
          <w:rFonts w:asciiTheme="minorHAnsi" w:hAnsiTheme="minorHAnsi" w:cstheme="minorHAnsi"/>
          <w:szCs w:val="20"/>
        </w:rPr>
        <w:t>uidance outlined in KCSIE 202</w:t>
      </w:r>
      <w:r w:rsidR="004C0C46" w:rsidRPr="00E75289">
        <w:rPr>
          <w:rFonts w:asciiTheme="minorHAnsi" w:hAnsiTheme="minorHAnsi" w:cstheme="minorHAnsi"/>
          <w:szCs w:val="20"/>
        </w:rPr>
        <w:t>5</w:t>
      </w:r>
      <w:r w:rsidRPr="00E75289">
        <w:rPr>
          <w:rFonts w:asciiTheme="minorHAnsi" w:hAnsiTheme="minorHAnsi" w:cstheme="minorHAnsi"/>
          <w:szCs w:val="20"/>
        </w:rPr>
        <w:t xml:space="preserve"> Part 5</w:t>
      </w:r>
      <w:r w:rsidR="0022067E" w:rsidRPr="00E75289">
        <w:rPr>
          <w:rFonts w:asciiTheme="minorHAnsi" w:hAnsiTheme="minorHAnsi" w:cstheme="minorHAnsi"/>
          <w:szCs w:val="20"/>
        </w:rPr>
        <w:t xml:space="preserve">. </w:t>
      </w:r>
    </w:p>
    <w:p w14:paraId="61A38557" w14:textId="7D48288D" w:rsidR="007D1166" w:rsidRPr="00E75289" w:rsidRDefault="009433D2" w:rsidP="007D1166">
      <w:pPr>
        <w:pStyle w:val="Bullet0"/>
        <w:rPr>
          <w:rFonts w:asciiTheme="minorHAnsi" w:hAnsiTheme="minorHAnsi" w:cstheme="minorHAnsi"/>
        </w:rPr>
      </w:pPr>
      <w:r w:rsidRPr="00E75289">
        <w:rPr>
          <w:rFonts w:asciiTheme="minorHAnsi" w:hAnsiTheme="minorHAnsi" w:cstheme="minorHAnsi"/>
        </w:rPr>
        <w:t xml:space="preserve">The school recognises consensual and non-consensual sharing of nudes and semi </w:t>
      </w:r>
      <w:proofErr w:type="gramStart"/>
      <w:r w:rsidRPr="00E75289">
        <w:rPr>
          <w:rFonts w:asciiTheme="minorHAnsi" w:hAnsiTheme="minorHAnsi" w:cstheme="minorHAnsi"/>
        </w:rPr>
        <w:t>nudes</w:t>
      </w:r>
      <w:proofErr w:type="gramEnd"/>
      <w:r w:rsidRPr="00E75289">
        <w:rPr>
          <w:rFonts w:asciiTheme="minorHAnsi" w:hAnsiTheme="minorHAnsi" w:cstheme="minorHAnsi"/>
        </w:rPr>
        <w:t xml:space="preserve"> images and or videos</w:t>
      </w:r>
      <w:r w:rsidRPr="00E75289">
        <w:rPr>
          <w:rFonts w:asciiTheme="minorHAnsi" w:hAnsiTheme="minorHAnsi" w:cstheme="minorHAnsi"/>
          <w:sz w:val="16"/>
          <w:szCs w:val="16"/>
        </w:rPr>
        <w:t xml:space="preserve"> </w:t>
      </w:r>
      <w:r w:rsidRPr="00E75289">
        <w:rPr>
          <w:rFonts w:asciiTheme="minorHAnsi" w:hAnsiTheme="minorHAnsi" w:cstheme="minorHAnsi"/>
        </w:rPr>
        <w:t xml:space="preserve">(also known as sexting or youth produced sexual imagery) as a safeguarding issue; all concerns must be reported to and dealt with by the DSL (or deputy). The school will </w:t>
      </w:r>
      <w:r w:rsidR="007E43F3" w:rsidRPr="00E75289">
        <w:rPr>
          <w:rFonts w:asciiTheme="minorHAnsi" w:hAnsiTheme="minorHAnsi" w:cstheme="minorHAnsi"/>
        </w:rPr>
        <w:t xml:space="preserve">adhere to </w:t>
      </w:r>
      <w:r w:rsidR="00E7120F" w:rsidRPr="00E75289">
        <w:rPr>
          <w:rFonts w:asciiTheme="minorHAnsi" w:hAnsiTheme="minorHAnsi" w:cstheme="minorHAnsi"/>
        </w:rPr>
        <w:t xml:space="preserve"> its protocol</w:t>
      </w:r>
      <w:r w:rsidR="007E43F3" w:rsidRPr="00E75289">
        <w:rPr>
          <w:rFonts w:asciiTheme="minorHAnsi" w:hAnsiTheme="minorHAnsi" w:cstheme="minorHAnsi"/>
        </w:rPr>
        <w:t>/procedures</w:t>
      </w:r>
      <w:r w:rsidR="00E7120F" w:rsidRPr="00E75289">
        <w:rPr>
          <w:rFonts w:asciiTheme="minorHAnsi" w:hAnsiTheme="minorHAnsi" w:cstheme="minorHAnsi"/>
        </w:rPr>
        <w:t xml:space="preserve"> which follows the following advice</w:t>
      </w:r>
      <w:r w:rsidR="00D85C06" w:rsidRPr="00E75289">
        <w:rPr>
          <w:rFonts w:asciiTheme="minorHAnsi" w:hAnsiTheme="minorHAnsi" w:cstheme="minorHAnsi"/>
        </w:rPr>
        <w:t xml:space="preserve"> </w:t>
      </w:r>
      <w:r w:rsidRPr="00E75289">
        <w:rPr>
          <w:rFonts w:asciiTheme="minorHAnsi" w:hAnsiTheme="minorHAnsi" w:cstheme="minorHAnsi"/>
        </w:rPr>
        <w:t xml:space="preserve"> </w:t>
      </w:r>
      <w:hyperlink r:id="rId45" w:history="1">
        <w:r w:rsidR="000F056B" w:rsidRPr="00E75289">
          <w:rPr>
            <w:rStyle w:val="Hyperlink"/>
            <w:rFonts w:asciiTheme="minorHAnsi" w:hAnsiTheme="minorHAnsi" w:cstheme="minorHAnsi"/>
            <w:color w:val="auto"/>
            <w:szCs w:val="20"/>
            <w:lang w:eastAsia="en-US"/>
          </w:rPr>
          <w:t xml:space="preserve">DfE Searching Screening and </w:t>
        </w:r>
        <w:r w:rsidR="000F056B" w:rsidRPr="00E75289">
          <w:rPr>
            <w:rStyle w:val="Hyperlink"/>
            <w:rFonts w:asciiTheme="minorHAnsi" w:hAnsiTheme="minorHAnsi" w:cstheme="minorHAnsi"/>
            <w:color w:val="auto"/>
          </w:rPr>
          <w:t>Confiscation</w:t>
        </w:r>
        <w:r w:rsidR="000F056B" w:rsidRPr="00E75289">
          <w:rPr>
            <w:rStyle w:val="Hyperlink"/>
            <w:rFonts w:asciiTheme="minorHAnsi" w:hAnsiTheme="minorHAnsi" w:cstheme="minorHAnsi"/>
            <w:color w:val="auto"/>
            <w:szCs w:val="20"/>
            <w:lang w:eastAsia="en-US"/>
          </w:rPr>
          <w:t xml:space="preserve"> Advice</w:t>
        </w:r>
      </w:hyperlink>
      <w:r w:rsidR="00E7120F" w:rsidRPr="00E75289">
        <w:rPr>
          <w:rFonts w:asciiTheme="minorHAnsi" w:hAnsiTheme="minorHAnsi" w:cstheme="minorHAnsi"/>
          <w:szCs w:val="20"/>
          <w:lang w:eastAsia="en-US"/>
        </w:rPr>
        <w:t xml:space="preserve"> (updated July 202</w:t>
      </w:r>
      <w:r w:rsidR="004721CE" w:rsidRPr="00E75289">
        <w:rPr>
          <w:rFonts w:asciiTheme="minorHAnsi" w:hAnsiTheme="minorHAnsi" w:cstheme="minorHAnsi"/>
          <w:szCs w:val="20"/>
          <w:lang w:eastAsia="en-US"/>
        </w:rPr>
        <w:t>3</w:t>
      </w:r>
      <w:r w:rsidR="00E7120F" w:rsidRPr="00E75289">
        <w:rPr>
          <w:rFonts w:asciiTheme="minorHAnsi" w:hAnsiTheme="minorHAnsi" w:cstheme="minorHAnsi"/>
          <w:szCs w:val="20"/>
          <w:lang w:eastAsia="en-US"/>
        </w:rPr>
        <w:t>)</w:t>
      </w:r>
      <w:r w:rsidR="000F056B" w:rsidRPr="00E75289">
        <w:rPr>
          <w:rFonts w:asciiTheme="minorHAnsi" w:hAnsiTheme="minorHAnsi" w:cstheme="minorHAnsi"/>
          <w:szCs w:val="20"/>
          <w:lang w:eastAsia="en-US"/>
        </w:rPr>
        <w:t xml:space="preserve"> and </w:t>
      </w:r>
      <w:hyperlink r:id="rId46" w:history="1">
        <w:r w:rsidR="000F056B" w:rsidRPr="00E75289">
          <w:rPr>
            <w:rStyle w:val="Hyperlink"/>
            <w:rFonts w:asciiTheme="minorHAnsi" w:hAnsiTheme="minorHAnsi" w:cstheme="minorHAnsi"/>
            <w:color w:val="auto"/>
            <w:szCs w:val="20"/>
            <w:lang w:eastAsia="en-US"/>
          </w:rPr>
          <w:t>UKCIS Education Group Sharing nudes and semi-nudes advice for education settings</w:t>
        </w:r>
        <w:r w:rsidR="004721CE" w:rsidRPr="00E75289">
          <w:rPr>
            <w:rStyle w:val="Hyperlink"/>
            <w:rFonts w:asciiTheme="minorHAnsi" w:hAnsiTheme="minorHAnsi" w:cstheme="minorHAnsi"/>
            <w:color w:val="auto"/>
            <w:szCs w:val="20"/>
            <w:lang w:eastAsia="en-US"/>
          </w:rPr>
          <w:t xml:space="preserve"> </w:t>
        </w:r>
        <w:r w:rsidR="004721CE" w:rsidRPr="00E75289">
          <w:rPr>
            <w:rFonts w:asciiTheme="minorHAnsi" w:hAnsiTheme="minorHAnsi" w:cstheme="minorHAnsi"/>
            <w:szCs w:val="20"/>
            <w:lang w:eastAsia="en-US"/>
          </w:rPr>
          <w:t>(updated March 2024)</w:t>
        </w:r>
        <w:r w:rsidRPr="00E75289">
          <w:rPr>
            <w:rStyle w:val="Hyperlink"/>
            <w:rFonts w:asciiTheme="minorHAnsi" w:hAnsiTheme="minorHAnsi" w:cstheme="minorHAnsi"/>
            <w:color w:val="auto"/>
            <w:szCs w:val="20"/>
            <w:lang w:eastAsia="en-US"/>
          </w:rPr>
          <w:t>.</w:t>
        </w:r>
      </w:hyperlink>
      <w:bookmarkStart w:id="29" w:name="_Toc207800903"/>
    </w:p>
    <w:bookmarkEnd w:id="29"/>
    <w:p w14:paraId="5C98641A" w14:textId="6AF0D262" w:rsidR="007C754A" w:rsidRPr="00E75289" w:rsidRDefault="00905B0E" w:rsidP="00A27817">
      <w:pPr>
        <w:pStyle w:val="Bullet0"/>
        <w:rPr>
          <w:rFonts w:asciiTheme="minorHAnsi" w:hAnsiTheme="minorHAnsi" w:cstheme="minorHAnsi"/>
          <w:color w:val="000000"/>
          <w:szCs w:val="20"/>
        </w:rPr>
      </w:pPr>
      <w:r w:rsidRPr="00E75289">
        <w:rPr>
          <w:rFonts w:asciiTheme="minorHAnsi" w:hAnsiTheme="minorHAnsi" w:cstheme="minorHAnsi"/>
          <w:color w:val="000000"/>
          <w:szCs w:val="20"/>
        </w:rPr>
        <w:t xml:space="preserve">A </w:t>
      </w:r>
      <w:r w:rsidR="001C592E" w:rsidRPr="00E75289">
        <w:rPr>
          <w:rFonts w:asciiTheme="minorHAnsi" w:hAnsiTheme="minorHAnsi" w:cstheme="minorHAnsi"/>
          <w:color w:val="000000"/>
          <w:szCs w:val="20"/>
        </w:rPr>
        <w:t>child or a young person</w:t>
      </w:r>
      <w:r w:rsidR="0032557D" w:rsidRPr="00E75289">
        <w:rPr>
          <w:rFonts w:asciiTheme="minorHAnsi" w:hAnsiTheme="minorHAnsi" w:cstheme="minorHAnsi"/>
          <w:color w:val="000000"/>
          <w:szCs w:val="20"/>
        </w:rPr>
        <w:t xml:space="preserve"> within </w:t>
      </w:r>
      <w:r w:rsidR="007D1166" w:rsidRPr="00E75289">
        <w:rPr>
          <w:rFonts w:asciiTheme="minorHAnsi" w:hAnsiTheme="minorHAnsi" w:cstheme="minorHAnsi"/>
        </w:rPr>
        <w:t xml:space="preserve">St. John’s school </w:t>
      </w:r>
      <w:r w:rsidR="001C592E" w:rsidRPr="00E75289">
        <w:rPr>
          <w:rFonts w:asciiTheme="minorHAnsi" w:hAnsiTheme="minorHAnsi" w:cstheme="minorHAnsi"/>
          <w:color w:val="000000"/>
          <w:szCs w:val="20"/>
        </w:rPr>
        <w:t xml:space="preserve">may be </w:t>
      </w:r>
      <w:r w:rsidR="007B2397" w:rsidRPr="00E75289">
        <w:rPr>
          <w:rFonts w:asciiTheme="minorHAnsi" w:hAnsiTheme="minorHAnsi" w:cstheme="minorHAnsi"/>
        </w:rPr>
        <w:t>lesbian, gay, bisexual or gender questioning</w:t>
      </w:r>
      <w:r w:rsidR="0032557D" w:rsidRPr="00E75289">
        <w:rPr>
          <w:rFonts w:asciiTheme="minorHAnsi" w:hAnsiTheme="minorHAnsi" w:cstheme="minorHAnsi"/>
          <w:color w:val="000000"/>
          <w:szCs w:val="20"/>
        </w:rPr>
        <w:t xml:space="preserve">. </w:t>
      </w:r>
      <w:r w:rsidR="00A27817" w:rsidRPr="00E75289">
        <w:rPr>
          <w:rFonts w:asciiTheme="minorHAnsi" w:hAnsiTheme="minorHAnsi" w:cstheme="minorHAnsi"/>
          <w:color w:val="000000"/>
          <w:szCs w:val="20"/>
        </w:rPr>
        <w:t xml:space="preserve">This </w:t>
      </w:r>
      <w:r w:rsidR="007C754A" w:rsidRPr="00E75289">
        <w:rPr>
          <w:rFonts w:asciiTheme="minorHAnsi" w:hAnsiTheme="minorHAnsi" w:cstheme="minorHAnsi"/>
          <w:color w:val="000000"/>
          <w:szCs w:val="20"/>
        </w:rPr>
        <w:t xml:space="preserve">is not in itself an inherent risk factor for harm, however, they can sometimes be targeted by other children. In some cases, a child who is perceived by other children to be lesbian, gay, or bisexual (whether they are or not) can be just as vulnerable as children who are. </w:t>
      </w:r>
    </w:p>
    <w:p w14:paraId="603E68A2" w14:textId="032B25D4" w:rsidR="007C754A" w:rsidRPr="00E75289" w:rsidRDefault="007C754A" w:rsidP="007C754A">
      <w:pPr>
        <w:pStyle w:val="Bullet0"/>
        <w:rPr>
          <w:rFonts w:asciiTheme="minorHAnsi" w:hAnsiTheme="minorHAnsi" w:cstheme="minorHAnsi"/>
          <w:color w:val="000000"/>
          <w:szCs w:val="20"/>
        </w:rPr>
      </w:pPr>
      <w:r w:rsidRPr="00E75289">
        <w:rPr>
          <w:rFonts w:asciiTheme="minorHAnsi" w:hAnsiTheme="minorHAnsi" w:cstheme="minorHAnsi"/>
          <w:color w:val="000000"/>
          <w:szCs w:val="20"/>
        </w:rPr>
        <w:t xml:space="preserve">However, </w:t>
      </w:r>
      <w:r w:rsidR="007D1166" w:rsidRPr="00E75289">
        <w:rPr>
          <w:rFonts w:asciiTheme="minorHAnsi" w:hAnsiTheme="minorHAnsi" w:cstheme="minorHAnsi"/>
        </w:rPr>
        <w:t xml:space="preserve">St. John’s school </w:t>
      </w:r>
      <w:r w:rsidR="00A27817" w:rsidRPr="00E75289">
        <w:rPr>
          <w:rFonts w:asciiTheme="minorHAnsi" w:hAnsiTheme="minorHAnsi" w:cstheme="minorHAnsi"/>
          <w:color w:val="000000"/>
          <w:szCs w:val="20"/>
        </w:rPr>
        <w:t xml:space="preserve">is </w:t>
      </w:r>
      <w:r w:rsidR="000B5E4D" w:rsidRPr="00E75289">
        <w:rPr>
          <w:rFonts w:asciiTheme="minorHAnsi" w:hAnsiTheme="minorHAnsi" w:cstheme="minorHAnsi"/>
          <w:color w:val="000000"/>
          <w:szCs w:val="20"/>
        </w:rPr>
        <w:t xml:space="preserve">aware </w:t>
      </w:r>
      <w:r w:rsidR="00A27817" w:rsidRPr="00E75289">
        <w:rPr>
          <w:rFonts w:asciiTheme="minorHAnsi" w:hAnsiTheme="minorHAnsi" w:cstheme="minorHAnsi"/>
          <w:color w:val="000000"/>
          <w:szCs w:val="20"/>
        </w:rPr>
        <w:t xml:space="preserve">that </w:t>
      </w:r>
      <w:r w:rsidRPr="00E75289">
        <w:rPr>
          <w:rFonts w:asciiTheme="minorHAnsi" w:hAnsiTheme="minorHAnsi" w:cstheme="minorHAnsi"/>
          <w:color w:val="000000"/>
          <w:szCs w:val="20"/>
        </w:rPr>
        <w:t xml:space="preserve">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  </w:t>
      </w:r>
    </w:p>
    <w:p w14:paraId="5540F0C8" w14:textId="2694EE04" w:rsidR="007C754A" w:rsidRPr="00E75289" w:rsidRDefault="007D1166" w:rsidP="007C754A">
      <w:pPr>
        <w:pStyle w:val="Bullet0"/>
        <w:rPr>
          <w:rFonts w:asciiTheme="minorHAnsi" w:hAnsiTheme="minorHAnsi" w:cstheme="minorHAnsi"/>
          <w:color w:val="000000"/>
          <w:szCs w:val="20"/>
        </w:rPr>
      </w:pPr>
      <w:r w:rsidRPr="00E75289">
        <w:rPr>
          <w:rFonts w:asciiTheme="minorHAnsi" w:hAnsiTheme="minorHAnsi" w:cstheme="minorHAnsi"/>
        </w:rPr>
        <w:t xml:space="preserve">St. John’s school, </w:t>
      </w:r>
      <w:r w:rsidR="00A27817" w:rsidRPr="00E75289">
        <w:rPr>
          <w:rFonts w:asciiTheme="minorHAnsi" w:hAnsiTheme="minorHAnsi" w:cstheme="minorHAnsi"/>
          <w:color w:val="000000"/>
          <w:szCs w:val="20"/>
        </w:rPr>
        <w:t xml:space="preserve">therefore recommends </w:t>
      </w:r>
      <w:r w:rsidR="007C754A" w:rsidRPr="00E75289">
        <w:rPr>
          <w:rFonts w:asciiTheme="minorHAnsi" w:hAnsiTheme="minorHAnsi" w:cstheme="minorHAnsi"/>
          <w:color w:val="000000"/>
          <w:szCs w:val="20"/>
        </w:rPr>
        <w:t xml:space="preserve">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 </w:t>
      </w:r>
    </w:p>
    <w:p w14:paraId="37621202" w14:textId="3C19B1CB" w:rsidR="007C754A" w:rsidRPr="00E75289" w:rsidRDefault="00A27817" w:rsidP="007C754A">
      <w:pPr>
        <w:pStyle w:val="Bullet0"/>
        <w:rPr>
          <w:rFonts w:asciiTheme="minorHAnsi" w:hAnsiTheme="minorHAnsi" w:cstheme="minorHAnsi"/>
          <w:color w:val="000000"/>
          <w:szCs w:val="20"/>
        </w:rPr>
      </w:pPr>
      <w:r w:rsidRPr="00E75289">
        <w:rPr>
          <w:rFonts w:asciiTheme="minorHAnsi" w:hAnsiTheme="minorHAnsi" w:cstheme="minorHAnsi"/>
          <w:color w:val="000000"/>
          <w:szCs w:val="20"/>
        </w:rPr>
        <w:t xml:space="preserve">At </w:t>
      </w:r>
      <w:r w:rsidR="007D1166" w:rsidRPr="00E75289">
        <w:rPr>
          <w:rFonts w:asciiTheme="minorHAnsi" w:hAnsiTheme="minorHAnsi" w:cstheme="minorHAnsi"/>
        </w:rPr>
        <w:t xml:space="preserve">St. John’s school </w:t>
      </w:r>
      <w:r w:rsidR="007C754A" w:rsidRPr="00E75289">
        <w:rPr>
          <w:rFonts w:asciiTheme="minorHAnsi" w:hAnsiTheme="minorHAnsi" w:cstheme="minorHAnsi"/>
          <w:color w:val="000000"/>
          <w:szCs w:val="20"/>
        </w:rPr>
        <w:t xml:space="preserve">a cautious approach </w:t>
      </w:r>
      <w:r w:rsidRPr="00E75289">
        <w:rPr>
          <w:rFonts w:asciiTheme="minorHAnsi" w:hAnsiTheme="minorHAnsi" w:cstheme="minorHAnsi"/>
          <w:color w:val="000000"/>
          <w:szCs w:val="20"/>
        </w:rPr>
        <w:t xml:space="preserve">is taken. We </w:t>
      </w:r>
      <w:r w:rsidR="007C754A" w:rsidRPr="00E75289">
        <w:rPr>
          <w:rFonts w:asciiTheme="minorHAnsi" w:hAnsiTheme="minorHAnsi" w:cstheme="minorHAnsi"/>
          <w:color w:val="000000"/>
          <w:szCs w:val="20"/>
        </w:rPr>
        <w:t xml:space="preserve">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w:t>
      </w:r>
      <w:r w:rsidRPr="00E75289">
        <w:rPr>
          <w:rFonts w:asciiTheme="minorHAnsi" w:hAnsiTheme="minorHAnsi" w:cstheme="minorHAnsi"/>
          <w:color w:val="000000"/>
          <w:szCs w:val="20"/>
        </w:rPr>
        <w:t xml:space="preserve">We </w:t>
      </w:r>
      <w:r w:rsidR="007C754A" w:rsidRPr="00E75289">
        <w:rPr>
          <w:rFonts w:asciiTheme="minorHAnsi" w:hAnsiTheme="minorHAnsi" w:cstheme="minorHAnsi"/>
          <w:color w:val="000000"/>
          <w:szCs w:val="20"/>
        </w:rPr>
        <w:t xml:space="preserve">refer to </w:t>
      </w:r>
      <w:r w:rsidRPr="00E75289">
        <w:rPr>
          <w:rFonts w:asciiTheme="minorHAnsi" w:hAnsiTheme="minorHAnsi" w:cstheme="minorHAnsi"/>
          <w:color w:val="000000"/>
          <w:szCs w:val="20"/>
        </w:rPr>
        <w:t>the DfE</w:t>
      </w:r>
      <w:r w:rsidR="007C754A" w:rsidRPr="00E75289">
        <w:rPr>
          <w:rFonts w:asciiTheme="minorHAnsi" w:hAnsiTheme="minorHAnsi" w:cstheme="minorHAnsi"/>
          <w:color w:val="000000"/>
          <w:szCs w:val="20"/>
        </w:rPr>
        <w:t xml:space="preserve"> Guidance for Schools and Colleges in relation to Gender Questioning Children, when deciding how to proceed. </w:t>
      </w:r>
    </w:p>
    <w:p w14:paraId="262B75DB" w14:textId="1BD0033A" w:rsidR="00DC739C" w:rsidRPr="00E75289" w:rsidRDefault="00DC739C" w:rsidP="00DC739C">
      <w:pPr>
        <w:pStyle w:val="Bullet0"/>
        <w:rPr>
          <w:rFonts w:asciiTheme="minorHAnsi" w:hAnsiTheme="minorHAnsi" w:cstheme="minorHAnsi"/>
          <w:color w:val="000000"/>
          <w:szCs w:val="20"/>
        </w:rPr>
      </w:pPr>
      <w:r w:rsidRPr="00E75289">
        <w:rPr>
          <w:rFonts w:asciiTheme="minorHAnsi" w:hAnsiTheme="minorHAnsi" w:cstheme="minorHAnsi"/>
          <w:color w:val="000000"/>
          <w:szCs w:val="20"/>
        </w:rPr>
        <w:lastRenderedPageBreak/>
        <w:t xml:space="preserve">At </w:t>
      </w:r>
      <w:r w:rsidR="007D1166" w:rsidRPr="00E75289">
        <w:rPr>
          <w:rFonts w:asciiTheme="minorHAnsi" w:hAnsiTheme="minorHAnsi" w:cstheme="minorHAnsi"/>
        </w:rPr>
        <w:t xml:space="preserve">St. John’s school </w:t>
      </w:r>
      <w:r w:rsidRPr="00E75289">
        <w:rPr>
          <w:rFonts w:asciiTheme="minorHAnsi" w:hAnsiTheme="minorHAnsi" w:cstheme="minorHAnsi"/>
          <w:color w:val="000000"/>
          <w:szCs w:val="20"/>
        </w:rPr>
        <w:t>we recognise that r</w:t>
      </w:r>
      <w:r w:rsidR="007C754A" w:rsidRPr="00E75289">
        <w:rPr>
          <w:rFonts w:asciiTheme="minorHAnsi" w:hAnsiTheme="minorHAnsi" w:cstheme="minorHAnsi"/>
          <w:color w:val="000000"/>
          <w:szCs w:val="20"/>
        </w:rPr>
        <w:t>isks can be compounded where children lack trusted adults with whom they can be open. It is therefore vital that staff endeavour to reduce the additional barriers faced and create a culture where they can speak out or share their concerns with members of staff.</w:t>
      </w:r>
    </w:p>
    <w:p w14:paraId="19F7907E" w14:textId="08991D4B" w:rsidR="00C54BAA" w:rsidRPr="00E75289" w:rsidRDefault="002D14EB" w:rsidP="00C241EB">
      <w:pPr>
        <w:pStyle w:val="Head1"/>
        <w:rPr>
          <w:rFonts w:asciiTheme="minorHAnsi" w:hAnsiTheme="minorHAnsi" w:cstheme="minorHAnsi"/>
        </w:rPr>
      </w:pPr>
      <w:bookmarkStart w:id="30" w:name="_Toc207800904"/>
      <w:r w:rsidRPr="00E75289">
        <w:rPr>
          <w:rFonts w:asciiTheme="minorHAnsi" w:hAnsiTheme="minorHAnsi" w:cstheme="minorHAnsi"/>
        </w:rPr>
        <w:t xml:space="preserve">Gangs, County Lines, </w:t>
      </w:r>
      <w:r w:rsidR="4D0E2191" w:rsidRPr="00E75289">
        <w:rPr>
          <w:rFonts w:asciiTheme="minorHAnsi" w:hAnsiTheme="minorHAnsi" w:cstheme="minorHAnsi"/>
        </w:rPr>
        <w:t xml:space="preserve">Serious </w:t>
      </w:r>
      <w:r w:rsidR="6F1C21E1" w:rsidRPr="00E75289">
        <w:rPr>
          <w:rFonts w:asciiTheme="minorHAnsi" w:hAnsiTheme="minorHAnsi" w:cstheme="minorHAnsi"/>
        </w:rPr>
        <w:t>v</w:t>
      </w:r>
      <w:r w:rsidRPr="00E75289">
        <w:rPr>
          <w:rFonts w:asciiTheme="minorHAnsi" w:hAnsiTheme="minorHAnsi" w:cstheme="minorHAnsi"/>
        </w:rPr>
        <w:t>iolen</w:t>
      </w:r>
      <w:r w:rsidR="2A0A2F44" w:rsidRPr="00E75289">
        <w:rPr>
          <w:rFonts w:asciiTheme="minorHAnsi" w:hAnsiTheme="minorHAnsi" w:cstheme="minorHAnsi"/>
        </w:rPr>
        <w:t>ce,</w:t>
      </w:r>
      <w:r w:rsidRPr="00E75289">
        <w:rPr>
          <w:rFonts w:asciiTheme="minorHAnsi" w:hAnsiTheme="minorHAnsi" w:cstheme="minorHAnsi"/>
        </w:rPr>
        <w:t xml:space="preserve"> Crime and Exploitation</w:t>
      </w:r>
      <w:bookmarkEnd w:id="30"/>
    </w:p>
    <w:p w14:paraId="53EBC31C" w14:textId="4919A40D" w:rsidR="001332D8" w:rsidRPr="00E75289" w:rsidRDefault="007D1166" w:rsidP="001332D8">
      <w:pPr>
        <w:pStyle w:val="Bullet0"/>
        <w:rPr>
          <w:rFonts w:asciiTheme="minorHAnsi" w:hAnsiTheme="minorHAnsi" w:cstheme="minorHAnsi"/>
        </w:rPr>
      </w:pPr>
      <w:r w:rsidRPr="00E75289">
        <w:rPr>
          <w:rFonts w:asciiTheme="minorHAnsi" w:hAnsiTheme="minorHAnsi" w:cstheme="minorHAnsi"/>
        </w:rPr>
        <w:t xml:space="preserve">St. John’s school </w:t>
      </w:r>
      <w:r w:rsidR="005E57BB" w:rsidRPr="00E75289">
        <w:rPr>
          <w:rFonts w:asciiTheme="minorHAnsi" w:hAnsiTheme="minorHAnsi" w:cstheme="minorHAnsi"/>
        </w:rPr>
        <w:t xml:space="preserve">recognises the impact of gangs, county lines, </w:t>
      </w:r>
      <w:r w:rsidR="5F05C879" w:rsidRPr="00E75289">
        <w:rPr>
          <w:rFonts w:asciiTheme="minorHAnsi" w:hAnsiTheme="minorHAnsi" w:cstheme="minorHAnsi"/>
        </w:rPr>
        <w:t>serious violence,</w:t>
      </w:r>
      <w:r w:rsidR="005E57BB" w:rsidRPr="00E75289">
        <w:rPr>
          <w:rFonts w:asciiTheme="minorHAnsi" w:hAnsiTheme="minorHAnsi" w:cstheme="minorHAnsi"/>
        </w:rPr>
        <w:t xml:space="preserve"> crime and</w:t>
      </w:r>
      <w:r w:rsidR="00287870" w:rsidRPr="00E75289">
        <w:rPr>
          <w:rFonts w:asciiTheme="minorHAnsi" w:hAnsiTheme="minorHAnsi" w:cstheme="minorHAnsi"/>
        </w:rPr>
        <w:t xml:space="preserve"> sexual</w:t>
      </w:r>
      <w:r w:rsidR="005E57BB" w:rsidRPr="00E75289">
        <w:rPr>
          <w:rFonts w:asciiTheme="minorHAnsi" w:hAnsiTheme="minorHAnsi" w:cstheme="minorHAnsi"/>
        </w:rPr>
        <w:t xml:space="preserve"> exploitation</w:t>
      </w:r>
      <w:r w:rsidR="009724FB" w:rsidRPr="00E75289">
        <w:rPr>
          <w:rFonts w:asciiTheme="minorHAnsi" w:hAnsiTheme="minorHAnsi" w:cstheme="minorHAnsi"/>
        </w:rPr>
        <w:t>.</w:t>
      </w:r>
      <w:r w:rsidR="005E57BB" w:rsidRPr="00E75289">
        <w:rPr>
          <w:rFonts w:asciiTheme="minorHAnsi" w:hAnsiTheme="minorHAnsi" w:cstheme="minorHAnsi"/>
        </w:rPr>
        <w:t xml:space="preserve">  It is recognised that the initial response to child victims is important and that staff will take any allegation seriously and work in ways that support children and keep them safe</w:t>
      </w:r>
      <w:r w:rsidR="001332D8" w:rsidRPr="00E75289">
        <w:rPr>
          <w:rFonts w:asciiTheme="minorHAnsi" w:hAnsiTheme="minorHAnsi" w:cstheme="minorHAnsi"/>
        </w:rPr>
        <w:t>.</w:t>
      </w:r>
    </w:p>
    <w:p w14:paraId="0A284C1A" w14:textId="192564EF" w:rsidR="005E57BB" w:rsidRPr="00E75289" w:rsidRDefault="005E57BB" w:rsidP="001332D8">
      <w:pPr>
        <w:pStyle w:val="Bullet0"/>
        <w:rPr>
          <w:rFonts w:asciiTheme="minorHAnsi" w:hAnsiTheme="minorHAnsi" w:cstheme="minorHAnsi"/>
          <w:sz w:val="22"/>
        </w:rPr>
      </w:pPr>
      <w:r w:rsidRPr="00E75289">
        <w:rPr>
          <w:rFonts w:asciiTheme="minorHAnsi" w:hAnsiTheme="minorHAnsi" w:cstheme="minorHAnsi"/>
        </w:rPr>
        <w:t xml:space="preserve">All staff </w:t>
      </w:r>
      <w:r w:rsidRPr="00E75289">
        <w:rPr>
          <w:rFonts w:asciiTheme="minorHAnsi" w:hAnsiTheme="minorHAnsi" w:cstheme="minorHAnsi"/>
          <w:szCs w:val="20"/>
        </w:rPr>
        <w:t>have been trained and recognise the need to be vigilant for the signs that may include, but not exclusively</w:t>
      </w:r>
      <w:r w:rsidR="00867323" w:rsidRPr="00E75289">
        <w:rPr>
          <w:rFonts w:asciiTheme="minorHAnsi" w:hAnsiTheme="minorHAnsi" w:cstheme="minorHAnsi"/>
          <w:szCs w:val="20"/>
        </w:rPr>
        <w:t xml:space="preserve"> (see further information in Appendix 2)</w:t>
      </w:r>
      <w:r w:rsidRPr="00E75289">
        <w:rPr>
          <w:rFonts w:asciiTheme="minorHAnsi" w:hAnsiTheme="minorHAnsi" w:cstheme="minorHAnsi"/>
          <w:szCs w:val="20"/>
        </w:rPr>
        <w:t>:</w:t>
      </w:r>
    </w:p>
    <w:p w14:paraId="46FC2C28" w14:textId="4E3EBED0" w:rsidR="005E57BB" w:rsidRPr="00E75289" w:rsidRDefault="00287870" w:rsidP="00772FE8">
      <w:pPr>
        <w:pStyle w:val="Bullet1"/>
        <w:spacing w:after="80"/>
        <w:ind w:left="1145" w:hanging="357"/>
        <w:rPr>
          <w:rFonts w:asciiTheme="minorHAnsi" w:hAnsiTheme="minorHAnsi" w:cstheme="minorHAnsi"/>
        </w:rPr>
      </w:pPr>
      <w:r w:rsidRPr="00E75289">
        <w:rPr>
          <w:rFonts w:asciiTheme="minorHAnsi" w:hAnsiTheme="minorHAnsi" w:cstheme="minorHAnsi"/>
        </w:rPr>
        <w:t>unexplained gifts/new possessions – these can indicate children have been approached by/involved with individuals associated with criminal networks/gangs.</w:t>
      </w:r>
    </w:p>
    <w:p w14:paraId="5336C289" w14:textId="53872BC3" w:rsidR="0016731F" w:rsidRPr="00E75289" w:rsidRDefault="00287870" w:rsidP="00772FE8">
      <w:pPr>
        <w:pStyle w:val="Bullet1"/>
        <w:spacing w:after="80"/>
        <w:ind w:left="1145" w:hanging="357"/>
        <w:rPr>
          <w:rFonts w:asciiTheme="minorHAnsi" w:hAnsiTheme="minorHAnsi" w:cstheme="minorHAnsi"/>
        </w:rPr>
      </w:pPr>
      <w:r w:rsidRPr="00E75289">
        <w:rPr>
          <w:rFonts w:asciiTheme="minorHAnsi" w:hAnsiTheme="minorHAnsi" w:cstheme="minorHAnsi"/>
        </w:rPr>
        <w:t xml:space="preserve">children who go missing for periods of time or regularly come home late </w:t>
      </w:r>
    </w:p>
    <w:p w14:paraId="76D1F0F6" w14:textId="2FE0D085" w:rsidR="005E57BB" w:rsidRPr="00E75289" w:rsidRDefault="00287870" w:rsidP="00772FE8">
      <w:pPr>
        <w:pStyle w:val="Bullet1"/>
        <w:spacing w:after="80"/>
        <w:ind w:left="1145" w:hanging="357"/>
        <w:rPr>
          <w:rFonts w:asciiTheme="minorHAnsi" w:hAnsiTheme="minorHAnsi" w:cstheme="minorHAnsi"/>
        </w:rPr>
      </w:pPr>
      <w:r w:rsidRPr="00E75289">
        <w:rPr>
          <w:rFonts w:asciiTheme="minorHAnsi" w:hAnsiTheme="minorHAnsi" w:cstheme="minorHAnsi"/>
        </w:rPr>
        <w:t>children who regularly miss school or education or do not take part in education</w:t>
      </w:r>
    </w:p>
    <w:p w14:paraId="6F15FC7C" w14:textId="10917851" w:rsidR="005E57BB" w:rsidRPr="00E75289" w:rsidRDefault="00287870" w:rsidP="00772FE8">
      <w:pPr>
        <w:pStyle w:val="Bullet1"/>
        <w:spacing w:after="80"/>
        <w:ind w:left="1145" w:hanging="357"/>
        <w:rPr>
          <w:rFonts w:asciiTheme="minorHAnsi" w:hAnsiTheme="minorHAnsi" w:cstheme="minorHAnsi"/>
        </w:rPr>
      </w:pPr>
      <w:r w:rsidRPr="00E75289">
        <w:rPr>
          <w:rFonts w:asciiTheme="minorHAnsi" w:hAnsiTheme="minorHAnsi" w:cstheme="minorHAnsi"/>
        </w:rPr>
        <w:t>change in friendships/relationships with others/groups</w:t>
      </w:r>
    </w:p>
    <w:p w14:paraId="39840946" w14:textId="723DB8D6" w:rsidR="002E17F9" w:rsidRPr="00E75289" w:rsidRDefault="00287870" w:rsidP="00772FE8">
      <w:pPr>
        <w:pStyle w:val="Bullet1"/>
        <w:spacing w:after="80"/>
        <w:ind w:left="1145" w:hanging="357"/>
        <w:rPr>
          <w:rFonts w:asciiTheme="minorHAnsi" w:hAnsiTheme="minorHAnsi" w:cstheme="minorHAnsi"/>
        </w:rPr>
      </w:pPr>
      <w:r w:rsidRPr="00E75289">
        <w:rPr>
          <w:rFonts w:asciiTheme="minorHAnsi" w:hAnsiTheme="minorHAnsi" w:cstheme="minorHAnsi"/>
        </w:rPr>
        <w:t>children who associate with other young people involved in exploitation</w:t>
      </w:r>
    </w:p>
    <w:p w14:paraId="19648F62" w14:textId="3686391C" w:rsidR="002E17F9" w:rsidRPr="00E75289" w:rsidRDefault="00287870" w:rsidP="00772FE8">
      <w:pPr>
        <w:pStyle w:val="Bullet1"/>
        <w:spacing w:after="80"/>
        <w:ind w:left="1145" w:hanging="357"/>
        <w:rPr>
          <w:rFonts w:asciiTheme="minorHAnsi" w:hAnsiTheme="minorHAnsi" w:cstheme="minorHAnsi"/>
        </w:rPr>
      </w:pPr>
      <w:r w:rsidRPr="00E75289">
        <w:rPr>
          <w:rFonts w:asciiTheme="minorHAnsi" w:hAnsiTheme="minorHAnsi" w:cstheme="minorHAnsi"/>
        </w:rPr>
        <w:t>children who suffer from changes in emotional well-being</w:t>
      </w:r>
    </w:p>
    <w:p w14:paraId="41DD6AFC" w14:textId="65CF09A6" w:rsidR="005E57BB" w:rsidRPr="00E75289" w:rsidRDefault="00287870" w:rsidP="00772FE8">
      <w:pPr>
        <w:pStyle w:val="Bullet1"/>
        <w:spacing w:after="80"/>
        <w:ind w:left="1145" w:hanging="357"/>
        <w:rPr>
          <w:rFonts w:asciiTheme="minorHAnsi" w:hAnsiTheme="minorHAnsi" w:cstheme="minorHAnsi"/>
        </w:rPr>
      </w:pPr>
      <w:r w:rsidRPr="00E75289">
        <w:rPr>
          <w:rFonts w:asciiTheme="minorHAnsi" w:hAnsiTheme="minorHAnsi" w:cstheme="minorHAnsi"/>
        </w:rPr>
        <w:t>significant decline in performance</w:t>
      </w:r>
    </w:p>
    <w:p w14:paraId="665E0ADB" w14:textId="14B23C4B" w:rsidR="005E57BB" w:rsidRPr="00E75289" w:rsidRDefault="00287870" w:rsidP="00772FE8">
      <w:pPr>
        <w:pStyle w:val="Bullet1"/>
        <w:spacing w:after="80"/>
        <w:ind w:left="1145" w:hanging="357"/>
        <w:rPr>
          <w:rFonts w:asciiTheme="minorHAnsi" w:hAnsiTheme="minorHAnsi" w:cstheme="minorHAnsi"/>
        </w:rPr>
      </w:pPr>
      <w:r w:rsidRPr="00E75289">
        <w:rPr>
          <w:rFonts w:asciiTheme="minorHAnsi" w:hAnsiTheme="minorHAnsi" w:cstheme="minorHAnsi"/>
        </w:rPr>
        <w:t>signs of self-harm/significant change in wellbeing</w:t>
      </w:r>
    </w:p>
    <w:p w14:paraId="4309FA03" w14:textId="5C76881E" w:rsidR="001841E6" w:rsidRPr="00E75289" w:rsidRDefault="00287870" w:rsidP="00772FE8">
      <w:pPr>
        <w:pStyle w:val="Bullet1"/>
        <w:spacing w:after="80"/>
        <w:ind w:left="1145" w:hanging="357"/>
        <w:rPr>
          <w:rFonts w:asciiTheme="minorHAnsi" w:hAnsiTheme="minorHAnsi" w:cstheme="minorHAnsi"/>
        </w:rPr>
      </w:pPr>
      <w:r w:rsidRPr="00E75289">
        <w:rPr>
          <w:rFonts w:asciiTheme="minorHAnsi" w:hAnsiTheme="minorHAnsi" w:cstheme="minorHAnsi"/>
        </w:rPr>
        <w:t xml:space="preserve">signs </w:t>
      </w:r>
      <w:r w:rsidR="005E57BB" w:rsidRPr="00E75289">
        <w:rPr>
          <w:rFonts w:asciiTheme="minorHAnsi" w:hAnsiTheme="minorHAnsi" w:cstheme="minorHAnsi"/>
        </w:rPr>
        <w:t>of assault/unexplained injuries</w:t>
      </w:r>
      <w:r w:rsidRPr="00E75289">
        <w:rPr>
          <w:rFonts w:asciiTheme="minorHAnsi" w:hAnsiTheme="minorHAnsi" w:cstheme="minorHAnsi"/>
        </w:rPr>
        <w:t>.</w:t>
      </w:r>
    </w:p>
    <w:p w14:paraId="2D90B32E" w14:textId="7EF0082D" w:rsidR="00F27EC6" w:rsidRPr="00E75289" w:rsidRDefault="005A428E" w:rsidP="00C241EB">
      <w:pPr>
        <w:pStyle w:val="Head1"/>
        <w:rPr>
          <w:rFonts w:asciiTheme="minorHAnsi" w:hAnsiTheme="minorHAnsi" w:cstheme="minorHAnsi"/>
        </w:rPr>
      </w:pPr>
      <w:bookmarkStart w:id="31" w:name="_Toc207800905"/>
      <w:r w:rsidRPr="00E75289">
        <w:rPr>
          <w:rFonts w:asciiTheme="minorHAnsi" w:hAnsiTheme="minorHAnsi" w:cstheme="minorHAnsi"/>
        </w:rPr>
        <w:t>F</w:t>
      </w:r>
      <w:r w:rsidR="002C5881" w:rsidRPr="00E75289">
        <w:rPr>
          <w:rFonts w:asciiTheme="minorHAnsi" w:hAnsiTheme="minorHAnsi" w:cstheme="minorHAnsi"/>
        </w:rPr>
        <w:t>emale geni</w:t>
      </w:r>
      <w:r w:rsidR="006163A9" w:rsidRPr="00E75289">
        <w:rPr>
          <w:rFonts w:asciiTheme="minorHAnsi" w:hAnsiTheme="minorHAnsi" w:cstheme="minorHAnsi"/>
        </w:rPr>
        <w:t>t</w:t>
      </w:r>
      <w:r w:rsidR="002C5881" w:rsidRPr="00E75289">
        <w:rPr>
          <w:rFonts w:asciiTheme="minorHAnsi" w:hAnsiTheme="minorHAnsi" w:cstheme="minorHAnsi"/>
        </w:rPr>
        <w:t>al mutilation (FGM)</w:t>
      </w:r>
      <w:bookmarkEnd w:id="31"/>
    </w:p>
    <w:p w14:paraId="67D6FE3B" w14:textId="2895B508" w:rsidR="002C5881" w:rsidRPr="00E75289" w:rsidRDefault="002C5881" w:rsidP="002C5881">
      <w:pPr>
        <w:pStyle w:val="Bullet0"/>
        <w:rPr>
          <w:rFonts w:asciiTheme="minorHAnsi" w:hAnsiTheme="minorHAnsi" w:cstheme="minorHAnsi"/>
          <w:szCs w:val="20"/>
        </w:rPr>
      </w:pPr>
      <w:r w:rsidRPr="00E75289">
        <w:rPr>
          <w:rFonts w:asciiTheme="minorHAnsi" w:hAnsiTheme="minorHAnsi" w:cstheme="minorHAnsi"/>
        </w:rPr>
        <w:t>All staff are made aware of the issues around FGM, so-called ‘honour’-based abuse and forced marriage</w:t>
      </w:r>
      <w:r w:rsidR="00A83D39" w:rsidRPr="00E75289">
        <w:rPr>
          <w:rFonts w:asciiTheme="minorHAnsi" w:hAnsiTheme="minorHAnsi" w:cstheme="minorHAnsi"/>
        </w:rPr>
        <w:t xml:space="preserve">, as well as the signs and </w:t>
      </w:r>
      <w:r w:rsidR="00A83D39" w:rsidRPr="00E75289">
        <w:rPr>
          <w:rFonts w:asciiTheme="minorHAnsi" w:hAnsiTheme="minorHAnsi" w:cstheme="minorHAnsi"/>
          <w:szCs w:val="20"/>
        </w:rPr>
        <w:t>symptoms</w:t>
      </w:r>
      <w:r w:rsidR="006163A9" w:rsidRPr="00E75289">
        <w:rPr>
          <w:rFonts w:asciiTheme="minorHAnsi" w:hAnsiTheme="minorHAnsi" w:cstheme="minorHAnsi"/>
          <w:szCs w:val="20"/>
        </w:rPr>
        <w:t xml:space="preserve">, </w:t>
      </w:r>
      <w:r w:rsidR="00A83D39" w:rsidRPr="00E75289">
        <w:rPr>
          <w:rFonts w:asciiTheme="minorHAnsi" w:hAnsiTheme="minorHAnsi" w:cstheme="minorHAnsi"/>
          <w:szCs w:val="20"/>
        </w:rPr>
        <w:t>the actions they must take and the MANDATORY duty to reporting any concerns to the Police</w:t>
      </w:r>
      <w:r w:rsidR="00C609B6" w:rsidRPr="00E75289">
        <w:rPr>
          <w:rFonts w:asciiTheme="minorHAnsi" w:hAnsiTheme="minorHAnsi" w:cstheme="minorHAnsi"/>
          <w:szCs w:val="20"/>
        </w:rPr>
        <w:t xml:space="preserve"> under</w:t>
      </w:r>
      <w:r w:rsidR="00A83D39" w:rsidRPr="00E75289">
        <w:rPr>
          <w:rFonts w:asciiTheme="minorHAnsi" w:hAnsiTheme="minorHAnsi" w:cstheme="minorHAnsi"/>
          <w:szCs w:val="20"/>
        </w:rPr>
        <w:t xml:space="preserve"> </w:t>
      </w:r>
      <w:r w:rsidR="00C609B6" w:rsidRPr="00E75289">
        <w:rPr>
          <w:rFonts w:asciiTheme="minorHAnsi" w:hAnsiTheme="minorHAnsi" w:cstheme="minorHAnsi"/>
          <w:szCs w:val="20"/>
        </w:rPr>
        <w:t>Section 5B of the Female Genital Mutilation Act 2003 (as inserted by section 74 of the Serious Crime Act 2015)</w:t>
      </w:r>
    </w:p>
    <w:p w14:paraId="5F6B612C" w14:textId="030207B5" w:rsidR="000F5AFD" w:rsidRPr="00E75289" w:rsidRDefault="002C5881" w:rsidP="002C5881">
      <w:pPr>
        <w:pStyle w:val="Bullet0"/>
        <w:rPr>
          <w:rFonts w:asciiTheme="minorHAnsi" w:hAnsiTheme="minorHAnsi" w:cstheme="minorHAnsi"/>
          <w:szCs w:val="20"/>
        </w:rPr>
      </w:pPr>
      <w:r w:rsidRPr="00E75289">
        <w:rPr>
          <w:rFonts w:asciiTheme="minorHAnsi" w:hAnsiTheme="minorHAnsi" w:cstheme="minorHAnsi"/>
          <w:szCs w:val="20"/>
        </w:rPr>
        <w:t>Whilst all staff should speak to the designated safeguarding lead (or deputy)</w:t>
      </w:r>
      <w:r w:rsidR="000A63A1" w:rsidRPr="00E75289">
        <w:rPr>
          <w:rFonts w:asciiTheme="minorHAnsi" w:hAnsiTheme="minorHAnsi" w:cstheme="minorHAnsi"/>
          <w:szCs w:val="20"/>
        </w:rPr>
        <w:t xml:space="preserve"> </w:t>
      </w:r>
      <w:r w:rsidRPr="00E75289">
        <w:rPr>
          <w:rFonts w:asciiTheme="minorHAnsi" w:hAnsiTheme="minorHAnsi" w:cstheme="minorHAnsi"/>
          <w:szCs w:val="20"/>
        </w:rPr>
        <w:t>with regard to any concerns about female genital mutilation (FGM)</w:t>
      </w:r>
      <w:r w:rsidR="000A63A1" w:rsidRPr="00E75289">
        <w:rPr>
          <w:rFonts w:asciiTheme="minorHAnsi" w:hAnsiTheme="minorHAnsi" w:cstheme="minorHAnsi"/>
          <w:szCs w:val="20"/>
        </w:rPr>
        <w:t xml:space="preserve">, </w:t>
      </w:r>
      <w:r w:rsidRPr="00E75289">
        <w:rPr>
          <w:rFonts w:asciiTheme="minorHAnsi" w:hAnsiTheme="minorHAnsi" w:cstheme="minorHAnsi"/>
          <w:szCs w:val="20"/>
        </w:rPr>
        <w:t>there is a specific legal duty on teachers</w:t>
      </w:r>
      <w:r w:rsidR="00985E8E" w:rsidRPr="00E75289">
        <w:rPr>
          <w:rFonts w:asciiTheme="minorHAnsi" w:hAnsiTheme="minorHAnsi" w:cstheme="minorHAnsi"/>
          <w:szCs w:val="20"/>
        </w:rPr>
        <w:t xml:space="preserve"> (and all other staff and adults associated with the school)</w:t>
      </w:r>
      <w:r w:rsidRPr="00E75289">
        <w:rPr>
          <w:rFonts w:asciiTheme="minorHAnsi" w:hAnsiTheme="minorHAnsi" w:cstheme="minorHAnsi"/>
          <w:szCs w:val="20"/>
        </w:rPr>
        <w:t>. If a teacher</w:t>
      </w:r>
      <w:r w:rsidR="000A63A1" w:rsidRPr="00E75289">
        <w:rPr>
          <w:rFonts w:asciiTheme="minorHAnsi" w:hAnsiTheme="minorHAnsi" w:cstheme="minorHAnsi"/>
          <w:szCs w:val="20"/>
        </w:rPr>
        <w:t xml:space="preserve"> or </w:t>
      </w:r>
      <w:r w:rsidR="00985E8E" w:rsidRPr="00E75289">
        <w:rPr>
          <w:rFonts w:asciiTheme="minorHAnsi" w:hAnsiTheme="minorHAnsi" w:cstheme="minorHAnsi"/>
          <w:szCs w:val="20"/>
        </w:rPr>
        <w:t xml:space="preserve">any </w:t>
      </w:r>
      <w:r w:rsidR="000A63A1" w:rsidRPr="00E75289">
        <w:rPr>
          <w:rFonts w:asciiTheme="minorHAnsi" w:hAnsiTheme="minorHAnsi" w:cstheme="minorHAnsi"/>
          <w:szCs w:val="20"/>
        </w:rPr>
        <w:t>member of staff</w:t>
      </w:r>
      <w:r w:rsidRPr="00E75289">
        <w:rPr>
          <w:rFonts w:asciiTheme="minorHAnsi" w:hAnsiTheme="minorHAnsi" w:cstheme="minorHAnsi"/>
          <w:szCs w:val="20"/>
        </w:rPr>
        <w:t xml:space="preserve">, in the course of their work, discovers that an act of FGM appears to have been carried out </w:t>
      </w:r>
      <w:r w:rsidR="000A63A1" w:rsidRPr="00E75289">
        <w:rPr>
          <w:rFonts w:asciiTheme="minorHAnsi" w:hAnsiTheme="minorHAnsi" w:cstheme="minorHAnsi"/>
          <w:szCs w:val="20"/>
        </w:rPr>
        <w:t xml:space="preserve">(or maybe carried out) </w:t>
      </w:r>
      <w:r w:rsidRPr="00E75289">
        <w:rPr>
          <w:rFonts w:asciiTheme="minorHAnsi" w:hAnsiTheme="minorHAnsi" w:cstheme="minorHAnsi"/>
          <w:szCs w:val="20"/>
        </w:rPr>
        <w:t>on a girl under the age of18, the teacher</w:t>
      </w:r>
      <w:r w:rsidR="000A63A1" w:rsidRPr="00E75289">
        <w:rPr>
          <w:rFonts w:asciiTheme="minorHAnsi" w:hAnsiTheme="minorHAnsi" w:cstheme="minorHAnsi"/>
          <w:szCs w:val="20"/>
        </w:rPr>
        <w:t>/member of staff</w:t>
      </w:r>
      <w:r w:rsidRPr="00E75289">
        <w:rPr>
          <w:rFonts w:asciiTheme="minorHAnsi" w:hAnsiTheme="minorHAnsi" w:cstheme="minorHAnsi"/>
          <w:szCs w:val="20"/>
        </w:rPr>
        <w:t xml:space="preserve"> </w:t>
      </w:r>
      <w:r w:rsidRPr="00E75289">
        <w:rPr>
          <w:rFonts w:asciiTheme="minorHAnsi" w:hAnsiTheme="minorHAnsi" w:cstheme="minorHAnsi"/>
          <w:b/>
          <w:bCs/>
          <w:szCs w:val="20"/>
        </w:rPr>
        <w:t>must</w:t>
      </w:r>
      <w:r w:rsidRPr="00E75289">
        <w:rPr>
          <w:rFonts w:asciiTheme="minorHAnsi" w:hAnsiTheme="minorHAnsi" w:cstheme="minorHAnsi"/>
          <w:szCs w:val="20"/>
        </w:rPr>
        <w:t xml:space="preserve"> report this to the police. </w:t>
      </w:r>
      <w:r w:rsidR="00C609B6" w:rsidRPr="00E75289">
        <w:rPr>
          <w:rFonts w:asciiTheme="minorHAnsi" w:hAnsiTheme="minorHAnsi" w:cstheme="minorHAnsi"/>
          <w:szCs w:val="20"/>
        </w:rPr>
        <w:t>Those failing to report such cases may face disciplinary sanctions.</w:t>
      </w:r>
    </w:p>
    <w:p w14:paraId="32E09507" w14:textId="77777777" w:rsidR="007F75DB" w:rsidRPr="00E75289" w:rsidRDefault="00985E8E" w:rsidP="002C5881">
      <w:pPr>
        <w:pStyle w:val="Bullet0"/>
        <w:rPr>
          <w:rFonts w:asciiTheme="minorHAnsi" w:hAnsiTheme="minorHAnsi" w:cstheme="minorHAnsi"/>
          <w:szCs w:val="20"/>
        </w:rPr>
      </w:pPr>
      <w:r w:rsidRPr="00E75289">
        <w:rPr>
          <w:rFonts w:asciiTheme="minorHAnsi" w:hAnsiTheme="minorHAnsi" w:cstheme="minorHAnsi"/>
          <w:szCs w:val="20"/>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School and college staff can contact the Forced Marriage Unit if they need advice or information: Contact: 020 7008 0151 or email </w:t>
      </w:r>
      <w:hyperlink r:id="rId47" w:history="1">
        <w:r w:rsidR="007F75DB" w:rsidRPr="00E75289">
          <w:rPr>
            <w:rStyle w:val="Hyperlink"/>
            <w:rFonts w:asciiTheme="minorHAnsi" w:hAnsiTheme="minorHAnsi" w:cstheme="minorHAnsi"/>
            <w:szCs w:val="20"/>
          </w:rPr>
          <w:t>fmu@fcdo.gov.uk</w:t>
        </w:r>
      </w:hyperlink>
      <w:r w:rsidRPr="00E75289">
        <w:rPr>
          <w:rFonts w:asciiTheme="minorHAnsi" w:hAnsiTheme="minorHAnsi" w:cstheme="minorHAnsi"/>
          <w:szCs w:val="20"/>
        </w:rPr>
        <w:t>.</w:t>
      </w:r>
      <w:r w:rsidR="007F75DB" w:rsidRPr="00E75289">
        <w:rPr>
          <w:rFonts w:asciiTheme="minorHAnsi" w:hAnsiTheme="minorHAnsi" w:cstheme="minorHAnsi"/>
          <w:szCs w:val="20"/>
        </w:rPr>
        <w:t xml:space="preserve">  </w:t>
      </w:r>
    </w:p>
    <w:p w14:paraId="45883F79" w14:textId="66779C40" w:rsidR="00985E8E" w:rsidRPr="00E75289" w:rsidRDefault="007F75DB" w:rsidP="002C5881">
      <w:pPr>
        <w:pStyle w:val="Bullet0"/>
        <w:rPr>
          <w:rFonts w:asciiTheme="minorHAnsi" w:hAnsiTheme="minorHAnsi" w:cstheme="minorHAnsi"/>
          <w:szCs w:val="20"/>
        </w:rPr>
      </w:pPr>
      <w:r w:rsidRPr="00E75289">
        <w:rPr>
          <w:rFonts w:asciiTheme="minorHAnsi" w:hAnsiTheme="minorHAnsi" w:cstheme="minorHAnsi"/>
          <w:szCs w:val="20"/>
        </w:rP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3DE40090" w14:textId="77B75CE3" w:rsidR="002C5881" w:rsidRPr="00E75289" w:rsidRDefault="002C5881" w:rsidP="002C5881">
      <w:pPr>
        <w:pStyle w:val="Bullet0"/>
        <w:rPr>
          <w:rFonts w:asciiTheme="minorHAnsi" w:hAnsiTheme="minorHAnsi" w:cstheme="minorHAnsi"/>
        </w:rPr>
      </w:pPr>
      <w:r w:rsidRPr="00E75289">
        <w:rPr>
          <w:rFonts w:asciiTheme="minorHAnsi" w:hAnsiTheme="minorHAnsi" w:cstheme="minorHAnsi"/>
        </w:rPr>
        <w:t xml:space="preserve">See </w:t>
      </w:r>
      <w:r w:rsidR="009071F6" w:rsidRPr="00E75289">
        <w:rPr>
          <w:rFonts w:asciiTheme="minorHAnsi" w:hAnsiTheme="minorHAnsi" w:cstheme="minorHAnsi"/>
        </w:rPr>
        <w:t>KCSIE 202</w:t>
      </w:r>
      <w:r w:rsidR="00350F9E" w:rsidRPr="00E75289">
        <w:rPr>
          <w:rFonts w:asciiTheme="minorHAnsi" w:hAnsiTheme="minorHAnsi" w:cstheme="minorHAnsi"/>
        </w:rPr>
        <w:t>5</w:t>
      </w:r>
      <w:r w:rsidR="009071F6" w:rsidRPr="00E75289">
        <w:rPr>
          <w:rFonts w:asciiTheme="minorHAnsi" w:hAnsiTheme="minorHAnsi" w:cstheme="minorHAnsi"/>
        </w:rPr>
        <w:t xml:space="preserve"> </w:t>
      </w:r>
      <w:r w:rsidRPr="00E75289">
        <w:rPr>
          <w:rFonts w:asciiTheme="minorHAnsi" w:hAnsiTheme="minorHAnsi" w:cstheme="minorHAnsi"/>
        </w:rPr>
        <w:t>A</w:t>
      </w:r>
      <w:r w:rsidR="00A83D39" w:rsidRPr="00E75289">
        <w:rPr>
          <w:rFonts w:asciiTheme="minorHAnsi" w:hAnsiTheme="minorHAnsi" w:cstheme="minorHAnsi"/>
        </w:rPr>
        <w:t>ppendi</w:t>
      </w:r>
      <w:r w:rsidRPr="00E75289">
        <w:rPr>
          <w:rFonts w:asciiTheme="minorHAnsi" w:hAnsiTheme="minorHAnsi" w:cstheme="minorHAnsi"/>
        </w:rPr>
        <w:t xml:space="preserve">x B </w:t>
      </w:r>
      <w:r w:rsidR="009071F6" w:rsidRPr="00E75289">
        <w:rPr>
          <w:rFonts w:asciiTheme="minorHAnsi" w:hAnsiTheme="minorHAnsi" w:cstheme="minorHAnsi"/>
        </w:rPr>
        <w:t xml:space="preserve">(Appendix 2 of this policy) </w:t>
      </w:r>
      <w:r w:rsidRPr="00E75289">
        <w:rPr>
          <w:rFonts w:asciiTheme="minorHAnsi" w:hAnsiTheme="minorHAnsi" w:cstheme="minorHAnsi"/>
        </w:rPr>
        <w:t>for further details of so-called ‘honour’-based abuse and forced marriage</w:t>
      </w:r>
      <w:r w:rsidR="006163A9" w:rsidRPr="00E75289">
        <w:rPr>
          <w:rFonts w:asciiTheme="minorHAnsi" w:hAnsiTheme="minorHAnsi" w:cstheme="minorHAnsi"/>
        </w:rPr>
        <w:t>.</w:t>
      </w:r>
      <w:r w:rsidR="000A63A1" w:rsidRPr="00E75289">
        <w:rPr>
          <w:rFonts w:asciiTheme="minorHAnsi" w:hAnsiTheme="minorHAnsi" w:cstheme="minorHAnsi"/>
          <w:b/>
          <w:bCs/>
        </w:rPr>
        <w:t xml:space="preserve"> </w:t>
      </w:r>
    </w:p>
    <w:p w14:paraId="342F2E21" w14:textId="73E29204" w:rsidR="001841E6" w:rsidRPr="00E75289" w:rsidRDefault="001841E6" w:rsidP="00C241EB">
      <w:pPr>
        <w:pStyle w:val="Head1"/>
        <w:rPr>
          <w:rFonts w:asciiTheme="minorHAnsi" w:hAnsiTheme="minorHAnsi" w:cstheme="minorHAnsi"/>
        </w:rPr>
      </w:pPr>
      <w:bookmarkStart w:id="32" w:name="_Toc207800906"/>
      <w:r w:rsidRPr="00E75289">
        <w:rPr>
          <w:rFonts w:asciiTheme="minorHAnsi" w:hAnsiTheme="minorHAnsi" w:cstheme="minorHAnsi"/>
        </w:rPr>
        <w:t>Prevent</w:t>
      </w:r>
      <w:r w:rsidR="00896A59" w:rsidRPr="00E75289">
        <w:rPr>
          <w:rFonts w:asciiTheme="minorHAnsi" w:hAnsiTheme="minorHAnsi" w:cstheme="minorHAnsi"/>
        </w:rPr>
        <w:t>ing radicalisation</w:t>
      </w:r>
      <w:bookmarkEnd w:id="32"/>
    </w:p>
    <w:p w14:paraId="6D794635" w14:textId="254A245A" w:rsidR="00613C1F" w:rsidRPr="00E75289" w:rsidRDefault="004F11E2" w:rsidP="000844ED">
      <w:pPr>
        <w:pStyle w:val="Bullet0"/>
        <w:rPr>
          <w:rFonts w:asciiTheme="minorHAnsi" w:hAnsiTheme="minorHAnsi" w:cstheme="minorHAnsi"/>
        </w:rPr>
      </w:pPr>
      <w:r w:rsidRPr="00E75289">
        <w:rPr>
          <w:rFonts w:asciiTheme="minorHAnsi" w:hAnsiTheme="minorHAnsi" w:cstheme="minorHAnsi"/>
        </w:rPr>
        <w:t xml:space="preserve">At </w:t>
      </w:r>
      <w:r w:rsidR="007D1166" w:rsidRPr="00E75289">
        <w:rPr>
          <w:rFonts w:asciiTheme="minorHAnsi" w:hAnsiTheme="minorHAnsi" w:cstheme="minorHAnsi"/>
        </w:rPr>
        <w:t xml:space="preserve">St. John’s school </w:t>
      </w:r>
      <w:r w:rsidRPr="00E75289">
        <w:rPr>
          <w:rFonts w:asciiTheme="minorHAnsi" w:hAnsiTheme="minorHAnsi" w:cstheme="minorHAnsi"/>
        </w:rPr>
        <w:t>we</w:t>
      </w:r>
      <w:r w:rsidR="005A7929" w:rsidRPr="00E75289">
        <w:rPr>
          <w:rFonts w:asciiTheme="minorHAnsi" w:hAnsiTheme="minorHAnsi" w:cstheme="minorHAnsi"/>
        </w:rPr>
        <w:t xml:space="preserve"> </w:t>
      </w:r>
      <w:r w:rsidR="00447C3B" w:rsidRPr="00E75289">
        <w:rPr>
          <w:rFonts w:asciiTheme="minorHAnsi" w:hAnsiTheme="minorHAnsi" w:cstheme="minorHAnsi"/>
        </w:rPr>
        <w:t xml:space="preserve">have a duty to prevent </w:t>
      </w:r>
      <w:r w:rsidR="00613C1F" w:rsidRPr="00E75289">
        <w:rPr>
          <w:rFonts w:asciiTheme="minorHAnsi" w:hAnsiTheme="minorHAnsi" w:cstheme="minorHAnsi"/>
        </w:rPr>
        <w:t>pupils</w:t>
      </w:r>
      <w:r w:rsidR="00447C3B" w:rsidRPr="00E75289">
        <w:rPr>
          <w:rFonts w:asciiTheme="minorHAnsi" w:hAnsiTheme="minorHAnsi" w:cstheme="minorHAnsi"/>
        </w:rPr>
        <w:t xml:space="preserve"> from being drawn into terrorism. </w:t>
      </w:r>
    </w:p>
    <w:p w14:paraId="35B2D92D" w14:textId="36A39C1B" w:rsidR="003E2400" w:rsidRPr="00E75289" w:rsidRDefault="003E2400" w:rsidP="003E2400">
      <w:pPr>
        <w:pStyle w:val="Bullet0"/>
        <w:rPr>
          <w:rFonts w:asciiTheme="minorHAnsi" w:hAnsiTheme="minorHAnsi" w:cstheme="minorHAnsi"/>
        </w:rPr>
      </w:pPr>
      <w:r w:rsidRPr="00E75289">
        <w:rPr>
          <w:rFonts w:asciiTheme="minorHAnsi" w:hAnsiTheme="minorHAnsi" w:cstheme="minorHAnsi"/>
        </w:rPr>
        <w:t xml:space="preserve">At </w:t>
      </w:r>
      <w:r w:rsidR="007D1166" w:rsidRPr="00E75289">
        <w:rPr>
          <w:rFonts w:asciiTheme="minorHAnsi" w:hAnsiTheme="minorHAnsi" w:cstheme="minorHAnsi"/>
        </w:rPr>
        <w:t xml:space="preserve">St. John’s school </w:t>
      </w:r>
      <w:r w:rsidR="000B5E4D" w:rsidRPr="00E75289">
        <w:rPr>
          <w:rFonts w:asciiTheme="minorHAnsi" w:hAnsiTheme="minorHAnsi" w:cstheme="minorHAnsi"/>
        </w:rPr>
        <w:t xml:space="preserve">we </w:t>
      </w:r>
      <w:r w:rsidRPr="00E75289">
        <w:rPr>
          <w:rFonts w:asciiTheme="minorHAnsi" w:hAnsiTheme="minorHAnsi" w:cstheme="minorHAnsi"/>
        </w:rPr>
        <w:t xml:space="preserve">recognise </w:t>
      </w:r>
      <w:r w:rsidR="000B5E4D" w:rsidRPr="00E75289">
        <w:rPr>
          <w:rFonts w:asciiTheme="minorHAnsi" w:hAnsiTheme="minorHAnsi" w:cstheme="minorHAnsi"/>
        </w:rPr>
        <w:t>that</w:t>
      </w:r>
      <w:r w:rsidRPr="00E75289">
        <w:rPr>
          <w:rFonts w:asciiTheme="minorHAnsi" w:hAnsiTheme="minorHAnsi" w:cstheme="minorHAnsi"/>
        </w:rPr>
        <w:t>:</w:t>
      </w:r>
    </w:p>
    <w:p w14:paraId="0F378FB1" w14:textId="27D07007" w:rsidR="003E2400" w:rsidRPr="00E75289" w:rsidRDefault="003E2400" w:rsidP="008E0DA7">
      <w:pPr>
        <w:pStyle w:val="Bullet0"/>
        <w:numPr>
          <w:ilvl w:val="1"/>
          <w:numId w:val="66"/>
        </w:numPr>
        <w:ind w:left="714" w:hanging="357"/>
        <w:rPr>
          <w:rFonts w:asciiTheme="minorHAnsi" w:hAnsiTheme="minorHAnsi" w:cstheme="minorHAnsi"/>
        </w:rPr>
      </w:pPr>
      <w:r w:rsidRPr="00E75289">
        <w:rPr>
          <w:rFonts w:asciiTheme="minorHAnsi" w:hAnsiTheme="minorHAnsi" w:cstheme="minorHAnsi"/>
        </w:rPr>
        <w:t>there is no single route to radicalisation. However, there are some behavioural traits that could indicate that a learner is susceptible to radicalisation into terrorism.</w:t>
      </w:r>
    </w:p>
    <w:p w14:paraId="64875137" w14:textId="77777777" w:rsidR="005A7929" w:rsidRPr="00E75289" w:rsidRDefault="003E2400" w:rsidP="008E0DA7">
      <w:pPr>
        <w:pStyle w:val="Bullet0"/>
        <w:numPr>
          <w:ilvl w:val="1"/>
          <w:numId w:val="66"/>
        </w:numPr>
        <w:ind w:left="714" w:hanging="357"/>
        <w:rPr>
          <w:rFonts w:asciiTheme="minorHAnsi" w:hAnsiTheme="minorHAnsi" w:cstheme="minorHAnsi"/>
        </w:rPr>
      </w:pPr>
      <w:r w:rsidRPr="00E75289">
        <w:rPr>
          <w:rFonts w:asciiTheme="minorHAnsi" w:hAnsiTheme="minorHAnsi" w:cstheme="minorHAnsi"/>
        </w:rPr>
        <w:t xml:space="preserve">radicalisation is not a linear process. Learners may express a combination of behaviours at different times. </w:t>
      </w:r>
    </w:p>
    <w:p w14:paraId="3FB35CF7" w14:textId="77777777" w:rsidR="005A7929" w:rsidRPr="00E75289" w:rsidRDefault="005A7929" w:rsidP="005A7929">
      <w:pPr>
        <w:pStyle w:val="Bullet0"/>
        <w:rPr>
          <w:rFonts w:asciiTheme="minorHAnsi" w:hAnsiTheme="minorHAnsi" w:cstheme="minorHAnsi"/>
        </w:rPr>
      </w:pPr>
      <w:r w:rsidRPr="00E75289">
        <w:rPr>
          <w:rFonts w:asciiTheme="minorHAnsi" w:hAnsiTheme="minorHAnsi" w:cstheme="minorHAnsi"/>
        </w:rPr>
        <w:t xml:space="preserve">The DSL (and any </w:t>
      </w:r>
      <w:r w:rsidRPr="00E75289">
        <w:rPr>
          <w:rFonts w:asciiTheme="minorHAnsi" w:hAnsiTheme="minorHAnsi" w:cstheme="minorHAnsi"/>
          <w:szCs w:val="20"/>
        </w:rPr>
        <w:t>deputies) will:</w:t>
      </w:r>
    </w:p>
    <w:p w14:paraId="5807EA59" w14:textId="3748B294" w:rsidR="005A7929" w:rsidRPr="00E75289" w:rsidRDefault="005A7929" w:rsidP="008E0DA7">
      <w:pPr>
        <w:pStyle w:val="Bullet0"/>
        <w:numPr>
          <w:ilvl w:val="1"/>
          <w:numId w:val="66"/>
        </w:numPr>
        <w:ind w:left="714" w:hanging="357"/>
        <w:rPr>
          <w:rFonts w:asciiTheme="minorHAnsi" w:hAnsiTheme="minorHAnsi" w:cstheme="minorHAnsi"/>
        </w:rPr>
      </w:pPr>
      <w:r w:rsidRPr="00E75289">
        <w:rPr>
          <w:rFonts w:asciiTheme="minorHAnsi" w:hAnsiTheme="minorHAnsi" w:cstheme="minorHAnsi"/>
        </w:rPr>
        <w:t xml:space="preserve">take any concerns about the potential radicalisation of a pupil seriously, and take the same approach as any safeguarding concern.  </w:t>
      </w:r>
    </w:p>
    <w:p w14:paraId="619035D7" w14:textId="5F023590" w:rsidR="003E2400" w:rsidRPr="00E75289" w:rsidRDefault="003E2400" w:rsidP="008E0DA7">
      <w:pPr>
        <w:pStyle w:val="Bullet0"/>
        <w:numPr>
          <w:ilvl w:val="1"/>
          <w:numId w:val="66"/>
        </w:numPr>
        <w:ind w:left="714" w:hanging="357"/>
        <w:rPr>
          <w:rFonts w:asciiTheme="minorHAnsi" w:hAnsiTheme="minorHAnsi" w:cstheme="minorHAnsi"/>
        </w:rPr>
      </w:pPr>
      <w:r w:rsidRPr="00E75289">
        <w:rPr>
          <w:rFonts w:asciiTheme="minorHAnsi" w:hAnsiTheme="minorHAnsi" w:cstheme="minorHAnsi"/>
        </w:rPr>
        <w:t>consider an individual’s behaviour in the context of wider influencing factors and vulnerabilities.</w:t>
      </w:r>
    </w:p>
    <w:p w14:paraId="695FB3AA" w14:textId="77777777" w:rsidR="009071F6" w:rsidRPr="00E75289" w:rsidRDefault="003E2400" w:rsidP="008E0DA7">
      <w:pPr>
        <w:pStyle w:val="Bullet0"/>
        <w:numPr>
          <w:ilvl w:val="1"/>
          <w:numId w:val="66"/>
        </w:numPr>
        <w:ind w:left="714" w:hanging="357"/>
        <w:rPr>
          <w:rFonts w:asciiTheme="minorHAnsi" w:hAnsiTheme="minorHAnsi" w:cstheme="minorHAnsi"/>
        </w:rPr>
      </w:pPr>
      <w:r w:rsidRPr="00E75289">
        <w:rPr>
          <w:rFonts w:asciiTheme="minorHAnsi" w:hAnsiTheme="minorHAnsi" w:cstheme="minorHAnsi"/>
        </w:rPr>
        <w:lastRenderedPageBreak/>
        <w:t xml:space="preserve">In most cases, speak with the learner and their parents or carers (if under 18). </w:t>
      </w:r>
    </w:p>
    <w:p w14:paraId="746E7050" w14:textId="521421C0" w:rsidR="003E2400" w:rsidRPr="00E75289" w:rsidRDefault="003E2400" w:rsidP="008E0DA7">
      <w:pPr>
        <w:pStyle w:val="Bullet0"/>
        <w:numPr>
          <w:ilvl w:val="1"/>
          <w:numId w:val="66"/>
        </w:numPr>
        <w:ind w:left="714" w:hanging="357"/>
        <w:rPr>
          <w:rFonts w:asciiTheme="minorHAnsi" w:hAnsiTheme="minorHAnsi" w:cstheme="minorHAnsi"/>
        </w:rPr>
      </w:pPr>
      <w:r w:rsidRPr="00E75289">
        <w:rPr>
          <w:rFonts w:asciiTheme="minorHAnsi" w:hAnsiTheme="minorHAnsi" w:cstheme="minorHAnsi"/>
        </w:rPr>
        <w:t>consider contextual, vulnerability and protective factors to make a comprehensive assessment of risk and harm.</w:t>
      </w:r>
    </w:p>
    <w:p w14:paraId="4BD7ACE4" w14:textId="1CE260C2" w:rsidR="003E2400" w:rsidRPr="00E75289" w:rsidRDefault="009071F6" w:rsidP="008E0DA7">
      <w:pPr>
        <w:pStyle w:val="Bullet0"/>
        <w:numPr>
          <w:ilvl w:val="1"/>
          <w:numId w:val="66"/>
        </w:numPr>
        <w:ind w:left="714" w:hanging="357"/>
        <w:rPr>
          <w:rFonts w:asciiTheme="minorHAnsi" w:hAnsiTheme="minorHAnsi" w:cstheme="minorHAnsi"/>
        </w:rPr>
      </w:pPr>
      <w:r w:rsidRPr="00E75289">
        <w:rPr>
          <w:rFonts w:asciiTheme="minorHAnsi" w:hAnsiTheme="minorHAnsi" w:cstheme="minorHAnsi"/>
        </w:rPr>
        <w:t>k</w:t>
      </w:r>
      <w:r w:rsidR="003E2400" w:rsidRPr="00E75289">
        <w:rPr>
          <w:rFonts w:asciiTheme="minorHAnsi" w:hAnsiTheme="minorHAnsi" w:cstheme="minorHAnsi"/>
        </w:rPr>
        <w:t>eep a written record of all concerns, discussions and decisions made, and the reasons for those decisions.</w:t>
      </w:r>
    </w:p>
    <w:p w14:paraId="28A57519" w14:textId="71415267" w:rsidR="003E2400" w:rsidRPr="00E75289" w:rsidRDefault="00447C3B" w:rsidP="009D137E">
      <w:pPr>
        <w:pStyle w:val="Bullet0"/>
        <w:rPr>
          <w:rFonts w:asciiTheme="minorHAnsi" w:hAnsiTheme="minorHAnsi" w:cstheme="minorHAnsi"/>
        </w:rPr>
      </w:pPr>
      <w:r w:rsidRPr="00E75289">
        <w:rPr>
          <w:rFonts w:asciiTheme="minorHAnsi" w:hAnsiTheme="minorHAnsi" w:cstheme="minorHAnsi"/>
        </w:rPr>
        <w:t>The DSL</w:t>
      </w:r>
      <w:r w:rsidR="004F11E2" w:rsidRPr="00E75289">
        <w:rPr>
          <w:rFonts w:asciiTheme="minorHAnsi" w:hAnsiTheme="minorHAnsi" w:cstheme="minorHAnsi"/>
        </w:rPr>
        <w:t xml:space="preserve"> or member of the safeguarding team</w:t>
      </w:r>
      <w:r w:rsidRPr="00E75289">
        <w:rPr>
          <w:rFonts w:asciiTheme="minorHAnsi" w:hAnsiTheme="minorHAnsi" w:cstheme="minorHAnsi"/>
        </w:rPr>
        <w:t xml:space="preserve"> will undertake</w:t>
      </w:r>
      <w:r w:rsidR="004F11E2" w:rsidRPr="00E75289">
        <w:rPr>
          <w:rFonts w:asciiTheme="minorHAnsi" w:hAnsiTheme="minorHAnsi" w:cstheme="minorHAnsi"/>
        </w:rPr>
        <w:t xml:space="preserve"> additional</w:t>
      </w:r>
      <w:r w:rsidRPr="00E75289">
        <w:rPr>
          <w:rFonts w:asciiTheme="minorHAnsi" w:hAnsiTheme="minorHAnsi" w:cstheme="minorHAnsi"/>
        </w:rPr>
        <w:t xml:space="preserve"> Prevent awareness training and make sure that staff are</w:t>
      </w:r>
      <w:r w:rsidR="00D14831" w:rsidRPr="00E75289">
        <w:rPr>
          <w:rFonts w:asciiTheme="minorHAnsi" w:hAnsiTheme="minorHAnsi" w:cstheme="minorHAnsi"/>
        </w:rPr>
        <w:t xml:space="preserve"> also</w:t>
      </w:r>
      <w:r w:rsidRPr="00E75289">
        <w:rPr>
          <w:rFonts w:asciiTheme="minorHAnsi" w:hAnsiTheme="minorHAnsi" w:cstheme="minorHAnsi"/>
        </w:rPr>
        <w:t xml:space="preserve"> appropriately train</w:t>
      </w:r>
      <w:r w:rsidR="00954B23" w:rsidRPr="00E75289">
        <w:rPr>
          <w:rFonts w:asciiTheme="minorHAnsi" w:hAnsiTheme="minorHAnsi" w:cstheme="minorHAnsi"/>
        </w:rPr>
        <w:t>ed</w:t>
      </w:r>
      <w:r w:rsidRPr="00E75289">
        <w:rPr>
          <w:rFonts w:asciiTheme="minorHAnsi" w:hAnsiTheme="minorHAnsi" w:cstheme="minorHAnsi"/>
        </w:rPr>
        <w:t xml:space="preserve"> to equip them to identify and protect any pupils at risk of radicalisation.  </w:t>
      </w:r>
    </w:p>
    <w:p w14:paraId="67B3E1BB" w14:textId="7AB376F5" w:rsidR="00613C1F" w:rsidRPr="00E75289" w:rsidRDefault="00613C1F" w:rsidP="000844ED">
      <w:pPr>
        <w:pStyle w:val="Bullet0"/>
        <w:rPr>
          <w:rFonts w:asciiTheme="minorHAnsi" w:hAnsiTheme="minorHAnsi" w:cstheme="minorHAnsi"/>
          <w:szCs w:val="20"/>
        </w:rPr>
      </w:pPr>
      <w:r w:rsidRPr="00E75289">
        <w:rPr>
          <w:rFonts w:asciiTheme="minorHAnsi" w:hAnsiTheme="minorHAnsi" w:cstheme="minorHAnsi"/>
        </w:rPr>
        <w:t xml:space="preserve">The </w:t>
      </w:r>
      <w:r w:rsidR="00954B23" w:rsidRPr="00E75289">
        <w:rPr>
          <w:rFonts w:asciiTheme="minorHAnsi" w:hAnsiTheme="minorHAnsi" w:cstheme="minorHAnsi"/>
        </w:rPr>
        <w:t>DSL</w:t>
      </w:r>
      <w:r w:rsidRPr="00E75289">
        <w:rPr>
          <w:rFonts w:asciiTheme="minorHAnsi" w:hAnsiTheme="minorHAnsi" w:cstheme="minorHAnsi"/>
        </w:rPr>
        <w:t xml:space="preserve"> (and any </w:t>
      </w:r>
      <w:r w:rsidRPr="00E75289">
        <w:rPr>
          <w:rFonts w:asciiTheme="minorHAnsi" w:hAnsiTheme="minorHAnsi" w:cstheme="minorHAnsi"/>
          <w:szCs w:val="20"/>
        </w:rPr>
        <w:t xml:space="preserve">deputies) </w:t>
      </w:r>
      <w:r w:rsidR="00954B23" w:rsidRPr="00E75289">
        <w:rPr>
          <w:rFonts w:asciiTheme="minorHAnsi" w:hAnsiTheme="minorHAnsi" w:cstheme="minorHAnsi"/>
          <w:szCs w:val="20"/>
        </w:rPr>
        <w:t>are</w:t>
      </w:r>
      <w:r w:rsidRPr="00E75289">
        <w:rPr>
          <w:rFonts w:asciiTheme="minorHAnsi" w:hAnsiTheme="minorHAnsi" w:cstheme="minorHAnsi"/>
          <w:szCs w:val="20"/>
        </w:rPr>
        <w:t xml:space="preserve"> aware of local procedures for making a Prevent </w:t>
      </w:r>
      <w:r w:rsidR="00954B23" w:rsidRPr="00E75289">
        <w:rPr>
          <w:rFonts w:asciiTheme="minorHAnsi" w:hAnsiTheme="minorHAnsi" w:cstheme="minorHAnsi"/>
          <w:szCs w:val="20"/>
        </w:rPr>
        <w:t xml:space="preserve">and Channel </w:t>
      </w:r>
      <w:r w:rsidRPr="00E75289">
        <w:rPr>
          <w:rFonts w:asciiTheme="minorHAnsi" w:hAnsiTheme="minorHAnsi" w:cstheme="minorHAnsi"/>
          <w:szCs w:val="20"/>
        </w:rPr>
        <w:t>referral</w:t>
      </w:r>
      <w:r w:rsidR="00954B23" w:rsidRPr="00E75289">
        <w:rPr>
          <w:rFonts w:asciiTheme="minorHAnsi" w:hAnsiTheme="minorHAnsi" w:cstheme="minorHAnsi"/>
          <w:szCs w:val="20"/>
        </w:rPr>
        <w:t xml:space="preserve"> which is seen as part of the school’s </w:t>
      </w:r>
      <w:r w:rsidRPr="00E75289">
        <w:rPr>
          <w:rFonts w:asciiTheme="minorHAnsi" w:hAnsiTheme="minorHAnsi" w:cstheme="minorHAnsi"/>
          <w:szCs w:val="20"/>
        </w:rPr>
        <w:t>wider safeguarding obligations.</w:t>
      </w:r>
      <w:r w:rsidR="00954B23" w:rsidRPr="00E75289">
        <w:rPr>
          <w:rFonts w:asciiTheme="minorHAnsi" w:hAnsiTheme="minorHAnsi" w:cstheme="minorHAnsi"/>
          <w:szCs w:val="20"/>
        </w:rPr>
        <w:t xml:space="preserve"> </w:t>
      </w:r>
      <w:r w:rsidR="00F179B3" w:rsidRPr="00E75289">
        <w:rPr>
          <w:rFonts w:asciiTheme="minorHAnsi" w:hAnsiTheme="minorHAnsi" w:cstheme="minorHAnsi"/>
          <w:szCs w:val="20"/>
        </w:rPr>
        <w:t>Prevent referrals are assessed and may be passed to a multi-agency Channel panel, which will discuss the individual referred to determine whether they are at risk of being drawn into terrorism and consider the appropriate support required. An individual will be required to provide their consent before any support delivered through the programme is provided.</w:t>
      </w:r>
    </w:p>
    <w:p w14:paraId="038369E5" w14:textId="77777777" w:rsidR="005A7929" w:rsidRPr="00E75289" w:rsidRDefault="000844ED" w:rsidP="000844ED">
      <w:pPr>
        <w:pStyle w:val="Bullet0"/>
        <w:rPr>
          <w:rFonts w:asciiTheme="minorHAnsi" w:hAnsiTheme="minorHAnsi" w:cstheme="minorHAnsi"/>
        </w:rPr>
      </w:pPr>
      <w:r w:rsidRPr="00E75289">
        <w:rPr>
          <w:rFonts w:asciiTheme="minorHAnsi" w:hAnsiTheme="minorHAnsi" w:cstheme="minorHAnsi"/>
        </w:rPr>
        <w:t xml:space="preserve">The </w:t>
      </w:r>
      <w:r w:rsidR="00D14831" w:rsidRPr="00E75289">
        <w:rPr>
          <w:rFonts w:asciiTheme="minorHAnsi" w:hAnsiTheme="minorHAnsi" w:cstheme="minorHAnsi"/>
        </w:rPr>
        <w:t>member of staff assigned as the school’s Prevent Lead</w:t>
      </w:r>
      <w:r w:rsidRPr="00E75289">
        <w:rPr>
          <w:rFonts w:asciiTheme="minorHAnsi" w:hAnsiTheme="minorHAnsi" w:cstheme="minorHAnsi"/>
        </w:rPr>
        <w:t xml:space="preserve"> will ensure a detailed Prevent risk assessment is undertaken and reviewed at least annually</w:t>
      </w:r>
      <w:r w:rsidR="00D14831" w:rsidRPr="00E75289">
        <w:rPr>
          <w:rFonts w:asciiTheme="minorHAnsi" w:hAnsiTheme="minorHAnsi" w:cstheme="minorHAnsi"/>
        </w:rPr>
        <w:t>, based on the DfE risk assessment template</w:t>
      </w:r>
      <w:r w:rsidR="00CA12E1" w:rsidRPr="00E75289">
        <w:rPr>
          <w:rFonts w:asciiTheme="minorHAnsi" w:hAnsiTheme="minorHAnsi" w:cstheme="minorHAnsi"/>
        </w:rPr>
        <w:t xml:space="preserve"> and advice </w:t>
      </w:r>
      <w:hyperlink r:id="rId48" w:history="1">
        <w:r w:rsidR="00CA12E1" w:rsidRPr="00E75289">
          <w:rPr>
            <w:rStyle w:val="Hyperlink"/>
            <w:rFonts w:asciiTheme="minorHAnsi" w:hAnsiTheme="minorHAnsi" w:cstheme="minorHAnsi"/>
          </w:rPr>
          <w:t>Prevent duty: risk assessment templates - GOV.UK (www.gov.uk)</w:t>
        </w:r>
      </w:hyperlink>
      <w:r w:rsidR="00D14831" w:rsidRPr="00E75289">
        <w:rPr>
          <w:rFonts w:asciiTheme="minorHAnsi" w:hAnsiTheme="minorHAnsi" w:cstheme="minorHAnsi"/>
        </w:rPr>
        <w:t xml:space="preserve">. </w:t>
      </w:r>
      <w:r w:rsidRPr="00E75289">
        <w:rPr>
          <w:rFonts w:asciiTheme="minorHAnsi" w:hAnsiTheme="minorHAnsi" w:cstheme="minorHAnsi"/>
        </w:rPr>
        <w:t xml:space="preserve"> This includes the risks posed by pupils’ access to the internet and social media and the school’s mitigating actions, such a monitoring and filtering internet use. </w:t>
      </w:r>
    </w:p>
    <w:p w14:paraId="39B4C931" w14:textId="6C64A3FD" w:rsidR="00954B23" w:rsidRPr="00E75289" w:rsidRDefault="005A7929" w:rsidP="000844ED">
      <w:pPr>
        <w:pStyle w:val="Bullet0"/>
        <w:rPr>
          <w:rFonts w:asciiTheme="minorHAnsi" w:hAnsiTheme="minorHAnsi" w:cstheme="minorHAnsi"/>
        </w:rPr>
      </w:pPr>
      <w:r w:rsidRPr="00E75289">
        <w:rPr>
          <w:rFonts w:asciiTheme="minorHAnsi" w:hAnsiTheme="minorHAnsi" w:cstheme="minorHAnsi"/>
          <w:i/>
          <w:iCs/>
        </w:rPr>
        <w:t>Appendix 2 sets more details for staff on preventing radicalisation.</w:t>
      </w:r>
    </w:p>
    <w:p w14:paraId="621C8FB6" w14:textId="77777777" w:rsidR="002F7F03" w:rsidRPr="00E75289" w:rsidRDefault="002F7F03" w:rsidP="00C241EB">
      <w:pPr>
        <w:pStyle w:val="Head1"/>
        <w:rPr>
          <w:rFonts w:asciiTheme="minorHAnsi" w:hAnsiTheme="minorHAnsi" w:cstheme="minorHAnsi"/>
        </w:rPr>
      </w:pPr>
      <w:bookmarkStart w:id="33" w:name="_Toc207800907"/>
      <w:r w:rsidRPr="00E75289">
        <w:rPr>
          <w:rFonts w:asciiTheme="minorHAnsi" w:hAnsiTheme="minorHAnsi" w:cstheme="minorHAnsi"/>
        </w:rPr>
        <w:t>Use of reasonable force</w:t>
      </w:r>
      <w:bookmarkEnd w:id="33"/>
      <w:r w:rsidRPr="00E75289">
        <w:rPr>
          <w:rFonts w:asciiTheme="minorHAnsi" w:hAnsiTheme="minorHAnsi" w:cstheme="minorHAnsi"/>
        </w:rPr>
        <w:t xml:space="preserve"> </w:t>
      </w:r>
    </w:p>
    <w:p w14:paraId="5D5E481F" w14:textId="77777777" w:rsidR="00490F75" w:rsidRPr="00E75289" w:rsidRDefault="00490F75" w:rsidP="00490F75">
      <w:pPr>
        <w:pStyle w:val="Bullet0"/>
        <w:rPr>
          <w:rFonts w:asciiTheme="minorHAnsi" w:hAnsiTheme="minorHAnsi" w:cstheme="minorHAnsi"/>
        </w:rPr>
      </w:pPr>
      <w:r w:rsidRPr="00E75289">
        <w:rPr>
          <w:rFonts w:asciiTheme="minorHAnsi" w:hAnsiTheme="minorHAnsi" w:cstheme="minorHAnsi"/>
        </w:rPr>
        <w:t>There are circumstances when it is appropriate for staff in schools and colleges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w:t>
      </w:r>
    </w:p>
    <w:p w14:paraId="34EA5A92" w14:textId="052DB2E6" w:rsidR="00490F75" w:rsidRPr="00E75289" w:rsidRDefault="007D1166" w:rsidP="002F7F03">
      <w:pPr>
        <w:pStyle w:val="Bullet0"/>
        <w:rPr>
          <w:rFonts w:asciiTheme="minorHAnsi" w:hAnsiTheme="minorHAnsi" w:cstheme="minorHAnsi"/>
          <w:szCs w:val="20"/>
        </w:rPr>
      </w:pPr>
      <w:r w:rsidRPr="00E75289">
        <w:rPr>
          <w:rFonts w:asciiTheme="minorHAnsi" w:hAnsiTheme="minorHAnsi" w:cstheme="minorHAnsi"/>
        </w:rPr>
        <w:t xml:space="preserve">St. John’s school </w:t>
      </w:r>
      <w:r w:rsidR="002F7F03" w:rsidRPr="00E75289">
        <w:rPr>
          <w:rFonts w:asciiTheme="minorHAnsi" w:hAnsiTheme="minorHAnsi" w:cstheme="minorHAnsi"/>
        </w:rPr>
        <w:t>has in place a policy for the use of reasonable force</w:t>
      </w:r>
      <w:r w:rsidR="002F7F03" w:rsidRPr="00E75289">
        <w:rPr>
          <w:rFonts w:asciiTheme="minorHAnsi" w:hAnsiTheme="minorHAnsi" w:cstheme="minorHAnsi"/>
          <w:szCs w:val="20"/>
        </w:rPr>
        <w:t xml:space="preserve"> which </w:t>
      </w:r>
      <w:r w:rsidR="002F7F03" w:rsidRPr="00E75289">
        <w:rPr>
          <w:rFonts w:asciiTheme="minorHAnsi" w:hAnsiTheme="minorHAnsi" w:cstheme="minorHAnsi"/>
        </w:rPr>
        <w:t xml:space="preserve">enables </w:t>
      </w:r>
      <w:r w:rsidR="002F7F03" w:rsidRPr="00E75289">
        <w:rPr>
          <w:rFonts w:asciiTheme="minorHAnsi" w:hAnsiTheme="minorHAnsi" w:cstheme="minorHAnsi"/>
          <w:szCs w:val="20"/>
        </w:rPr>
        <w:t>and support</w:t>
      </w:r>
      <w:r w:rsidR="002F7F03" w:rsidRPr="00E75289">
        <w:rPr>
          <w:rFonts w:asciiTheme="minorHAnsi" w:hAnsiTheme="minorHAnsi" w:cstheme="minorHAnsi"/>
        </w:rPr>
        <w:t>s</w:t>
      </w:r>
      <w:r w:rsidR="002F7F03" w:rsidRPr="00E75289">
        <w:rPr>
          <w:rFonts w:asciiTheme="minorHAnsi" w:hAnsiTheme="minorHAnsi" w:cstheme="minorHAnsi"/>
          <w:szCs w:val="20"/>
        </w:rPr>
        <w:t xml:space="preserve"> staff to make appropriate physical contact</w:t>
      </w:r>
      <w:r w:rsidR="002F7F03" w:rsidRPr="00E75289">
        <w:rPr>
          <w:rFonts w:asciiTheme="minorHAnsi" w:hAnsiTheme="minorHAnsi" w:cstheme="minorHAnsi"/>
        </w:rPr>
        <w:t xml:space="preserve"> and use reasonable force to safeguard children. The term ‘reasonable force’ covers the broad range of actions used by staff that involve a degree of physical contact to control or restrain children. ‘Reasonable’ in these circumstances means ‘using no more force than is needed’.</w:t>
      </w:r>
    </w:p>
    <w:p w14:paraId="3CDF6CDB" w14:textId="48C3112F" w:rsidR="002F7F03" w:rsidRPr="00E75289" w:rsidRDefault="002F7F03" w:rsidP="002F7F03">
      <w:pPr>
        <w:pStyle w:val="Bullet0"/>
        <w:rPr>
          <w:rFonts w:asciiTheme="minorHAnsi" w:hAnsiTheme="minorHAnsi" w:cstheme="minorHAnsi"/>
          <w:szCs w:val="20"/>
        </w:rPr>
      </w:pPr>
      <w:r w:rsidRPr="00E75289">
        <w:rPr>
          <w:rFonts w:asciiTheme="minorHAnsi" w:hAnsiTheme="minorHAnsi" w:cstheme="minorHAnsi"/>
          <w:szCs w:val="20"/>
        </w:rPr>
        <w:t xml:space="preserve">The school’s policy </w:t>
      </w:r>
      <w:r w:rsidRPr="00E75289">
        <w:rPr>
          <w:rFonts w:asciiTheme="minorHAnsi" w:hAnsiTheme="minorHAnsi" w:cstheme="minorHAnsi"/>
        </w:rPr>
        <w:t xml:space="preserve">follows </w:t>
      </w:r>
      <w:r w:rsidRPr="00E75289">
        <w:rPr>
          <w:rFonts w:asciiTheme="minorHAnsi" w:hAnsiTheme="minorHAnsi" w:cstheme="minorHAnsi"/>
          <w:szCs w:val="20"/>
        </w:rPr>
        <w:t xml:space="preserve">DfE guidance </w:t>
      </w:r>
      <w:hyperlink r:id="rId49" w:history="1">
        <w:r w:rsidRPr="00E75289">
          <w:rPr>
            <w:rStyle w:val="Hyperlink"/>
            <w:rFonts w:asciiTheme="minorHAnsi" w:hAnsiTheme="minorHAnsi" w:cstheme="minorHAnsi"/>
            <w:szCs w:val="20"/>
          </w:rPr>
          <w:t>Use of reasonable force in schools</w:t>
        </w:r>
      </w:hyperlink>
      <w:r w:rsidRPr="00E75289">
        <w:rPr>
          <w:rFonts w:asciiTheme="minorHAnsi" w:hAnsiTheme="minorHAnsi" w:cstheme="minorHAnsi"/>
        </w:rPr>
        <w:t>, and includes</w:t>
      </w:r>
      <w:r w:rsidRPr="00E75289">
        <w:rPr>
          <w:rFonts w:asciiTheme="minorHAnsi" w:hAnsiTheme="minorHAnsi" w:cstheme="minorHAnsi"/>
          <w:szCs w:val="20"/>
        </w:rPr>
        <w:t>:</w:t>
      </w:r>
    </w:p>
    <w:p w14:paraId="625FED64" w14:textId="77777777" w:rsidR="002F7F03" w:rsidRPr="00E75289" w:rsidRDefault="002F7F03" w:rsidP="00C715A8">
      <w:pPr>
        <w:pStyle w:val="Bullet1"/>
        <w:spacing w:after="80"/>
        <w:ind w:left="714" w:hanging="357"/>
        <w:rPr>
          <w:rFonts w:asciiTheme="minorHAnsi" w:hAnsiTheme="minorHAnsi" w:cstheme="minorHAnsi"/>
          <w:lang w:eastAsia="en-US"/>
        </w:rPr>
      </w:pPr>
      <w:r w:rsidRPr="00E75289">
        <w:rPr>
          <w:rFonts w:asciiTheme="minorHAnsi" w:hAnsiTheme="minorHAnsi" w:cstheme="minorHAnsi"/>
          <w:lang w:eastAsia="en-US"/>
        </w:rPr>
        <w:t xml:space="preserve">response to risks presented by incidents involving children with additional vulnerability - SEND, mental health or with medical conditions, </w:t>
      </w:r>
    </w:p>
    <w:p w14:paraId="1522FB62" w14:textId="77777777" w:rsidR="002F7F03" w:rsidRPr="00E75289" w:rsidRDefault="002F7F03" w:rsidP="00C715A8">
      <w:pPr>
        <w:pStyle w:val="Bullet1"/>
        <w:spacing w:after="80"/>
        <w:ind w:left="714" w:hanging="357"/>
        <w:rPr>
          <w:rFonts w:asciiTheme="minorHAnsi" w:hAnsiTheme="minorHAnsi" w:cstheme="minorHAnsi"/>
          <w:lang w:eastAsia="en-US"/>
        </w:rPr>
      </w:pPr>
      <w:r w:rsidRPr="00E75289">
        <w:rPr>
          <w:rFonts w:asciiTheme="minorHAnsi" w:hAnsiTheme="minorHAnsi" w:cstheme="minorHAnsi"/>
          <w:lang w:eastAsia="en-US"/>
        </w:rPr>
        <w:t>duties under the Equality Act 2010 in relation to making reasonable adjustments, non-discrimination and their Public Sector Equality Duty</w:t>
      </w:r>
    </w:p>
    <w:p w14:paraId="7A12A136" w14:textId="77777777" w:rsidR="002F7F03" w:rsidRPr="00E75289" w:rsidRDefault="002F7F03" w:rsidP="00C715A8">
      <w:pPr>
        <w:pStyle w:val="Bullet1"/>
        <w:spacing w:after="80"/>
        <w:ind w:left="714" w:hanging="357"/>
        <w:rPr>
          <w:rFonts w:asciiTheme="minorHAnsi" w:hAnsiTheme="minorHAnsi" w:cstheme="minorHAnsi"/>
          <w:lang w:eastAsia="en-US"/>
        </w:rPr>
      </w:pPr>
      <w:r w:rsidRPr="00E75289">
        <w:rPr>
          <w:rFonts w:asciiTheme="minorHAnsi" w:hAnsiTheme="minorHAnsi" w:cstheme="minorHAnsi"/>
          <w:lang w:eastAsia="en-US"/>
        </w:rPr>
        <w:t>positive and proactive behaviour support to reduce the occurrence of challenging behaviour and the need to use reasonable force.</w:t>
      </w:r>
    </w:p>
    <w:p w14:paraId="02C687A5" w14:textId="0ABE38F4" w:rsidR="00182465" w:rsidRPr="00E75289" w:rsidRDefault="00EB72E7" w:rsidP="00C241EB">
      <w:pPr>
        <w:pStyle w:val="Head1"/>
        <w:rPr>
          <w:rFonts w:asciiTheme="minorHAnsi" w:hAnsiTheme="minorHAnsi" w:cstheme="minorHAnsi"/>
        </w:rPr>
      </w:pPr>
      <w:bookmarkStart w:id="34" w:name="_Toc207800908"/>
      <w:r w:rsidRPr="00E75289">
        <w:rPr>
          <w:rFonts w:asciiTheme="minorHAnsi" w:hAnsiTheme="minorHAnsi" w:cstheme="minorHAnsi"/>
        </w:rPr>
        <w:t xml:space="preserve">Curriculum </w:t>
      </w:r>
      <w:r w:rsidR="0045161E" w:rsidRPr="00E75289">
        <w:rPr>
          <w:rFonts w:asciiTheme="minorHAnsi" w:hAnsiTheme="minorHAnsi" w:cstheme="minorHAnsi"/>
        </w:rPr>
        <w:t>– Opportunities to Teach Safeguarding</w:t>
      </w:r>
      <w:bookmarkEnd w:id="34"/>
    </w:p>
    <w:p w14:paraId="421D1342" w14:textId="1CABA339" w:rsidR="001A5D82" w:rsidRPr="00E75289" w:rsidRDefault="00EE6FCE" w:rsidP="009D137E">
      <w:pPr>
        <w:pStyle w:val="Bullet0"/>
        <w:rPr>
          <w:rFonts w:asciiTheme="minorHAnsi" w:hAnsiTheme="minorHAnsi" w:cstheme="minorHAnsi"/>
        </w:rPr>
      </w:pPr>
      <w:r w:rsidRPr="00E75289">
        <w:rPr>
          <w:rFonts w:asciiTheme="minorHAnsi" w:hAnsiTheme="minorHAnsi" w:cstheme="minorHAnsi"/>
        </w:rPr>
        <w:t xml:space="preserve">We recognise that </w:t>
      </w:r>
      <w:r w:rsidRPr="00E75289">
        <w:rPr>
          <w:rFonts w:asciiTheme="minorHAnsi" w:hAnsiTheme="minorHAnsi" w:cstheme="minorHAnsi"/>
          <w:szCs w:val="24"/>
        </w:rPr>
        <w:t>school</w:t>
      </w:r>
      <w:r w:rsidR="009724FB" w:rsidRPr="00E75289">
        <w:rPr>
          <w:rFonts w:asciiTheme="minorHAnsi" w:hAnsiTheme="minorHAnsi" w:cstheme="minorHAnsi"/>
          <w:szCs w:val="24"/>
        </w:rPr>
        <w:t>s</w:t>
      </w:r>
      <w:r w:rsidRPr="00E75289">
        <w:rPr>
          <w:rFonts w:asciiTheme="minorHAnsi" w:hAnsiTheme="minorHAnsi" w:cstheme="minorHAnsi"/>
        </w:rPr>
        <w:t xml:space="preserve"> play an essential role in helping children to understand and identify the parameters of what is appropriate child and adult behaviour; what is ‘safe’; to recognise when they and others close to them are not safe; and how to seek advice and support when they are concerned. </w:t>
      </w:r>
      <w:bookmarkStart w:id="35" w:name="OLE_LINK1"/>
      <w:bookmarkStart w:id="36" w:name="OLE_LINK2"/>
      <w:r w:rsidR="001A5D82" w:rsidRPr="00E75289">
        <w:rPr>
          <w:rFonts w:asciiTheme="minorHAnsi" w:hAnsiTheme="minorHAnsi" w:cstheme="minorHAnsi"/>
        </w:rPr>
        <w:t xml:space="preserve">This </w:t>
      </w:r>
      <w:proofErr w:type="gramStart"/>
      <w:r w:rsidR="001A5D82" w:rsidRPr="00E75289">
        <w:rPr>
          <w:rFonts w:asciiTheme="minorHAnsi" w:hAnsiTheme="minorHAnsi" w:cstheme="minorHAnsi"/>
        </w:rPr>
        <w:t xml:space="preserve">is </w:t>
      </w:r>
      <w:r w:rsidR="00DC53FA" w:rsidRPr="00E75289">
        <w:rPr>
          <w:rFonts w:asciiTheme="minorHAnsi" w:hAnsiTheme="minorHAnsi" w:cstheme="minorHAnsi"/>
          <w:szCs w:val="20"/>
        </w:rPr>
        <w:t xml:space="preserve"> </w:t>
      </w:r>
      <w:r w:rsidR="004221E6" w:rsidRPr="00E75289">
        <w:rPr>
          <w:rFonts w:asciiTheme="minorHAnsi" w:hAnsiTheme="minorHAnsi" w:cstheme="minorHAnsi"/>
          <w:szCs w:val="20"/>
        </w:rPr>
        <w:t>a</w:t>
      </w:r>
      <w:proofErr w:type="gramEnd"/>
      <w:r w:rsidR="004221E6" w:rsidRPr="00E75289">
        <w:rPr>
          <w:rFonts w:asciiTheme="minorHAnsi" w:hAnsiTheme="minorHAnsi" w:cstheme="minorHAnsi"/>
          <w:szCs w:val="20"/>
        </w:rPr>
        <w:t xml:space="preserve"> </w:t>
      </w:r>
      <w:r w:rsidR="00DC53FA" w:rsidRPr="00E75289">
        <w:rPr>
          <w:rFonts w:asciiTheme="minorHAnsi" w:hAnsiTheme="minorHAnsi" w:cstheme="minorHAnsi"/>
        </w:rPr>
        <w:t xml:space="preserve">crucial </w:t>
      </w:r>
      <w:r w:rsidR="001A5D82" w:rsidRPr="00E75289">
        <w:rPr>
          <w:rFonts w:asciiTheme="minorHAnsi" w:hAnsiTheme="minorHAnsi" w:cstheme="minorHAnsi"/>
        </w:rPr>
        <w:t xml:space="preserve">part of </w:t>
      </w:r>
      <w:r w:rsidR="00DC53FA" w:rsidRPr="00E75289">
        <w:rPr>
          <w:rFonts w:asciiTheme="minorHAnsi" w:hAnsiTheme="minorHAnsi" w:cstheme="minorHAnsi"/>
        </w:rPr>
        <w:t xml:space="preserve">preventative education. </w:t>
      </w:r>
    </w:p>
    <w:p w14:paraId="3B5FD159" w14:textId="648B7265" w:rsidR="00DC53FA" w:rsidRPr="00E75289" w:rsidRDefault="007D1166" w:rsidP="009D137E">
      <w:pPr>
        <w:pStyle w:val="Bullet0"/>
        <w:rPr>
          <w:rFonts w:asciiTheme="minorHAnsi" w:hAnsiTheme="minorHAnsi" w:cstheme="minorHAnsi"/>
        </w:rPr>
      </w:pPr>
      <w:r w:rsidRPr="00E75289">
        <w:rPr>
          <w:rFonts w:asciiTheme="minorHAnsi" w:hAnsiTheme="minorHAnsi" w:cstheme="minorHAnsi"/>
        </w:rPr>
        <w:t>St. John’s school h</w:t>
      </w:r>
      <w:r w:rsidR="001A5D82" w:rsidRPr="00E75289">
        <w:rPr>
          <w:rFonts w:asciiTheme="minorHAnsi" w:hAnsiTheme="minorHAnsi" w:cstheme="minorHAnsi"/>
        </w:rPr>
        <w:t>as put in p</w:t>
      </w:r>
      <w:r w:rsidR="004221E6" w:rsidRPr="00E75289">
        <w:rPr>
          <w:rFonts w:asciiTheme="minorHAnsi" w:hAnsiTheme="minorHAnsi" w:cstheme="minorHAnsi"/>
        </w:rPr>
        <w:t>l</w:t>
      </w:r>
      <w:r w:rsidR="001A5D82" w:rsidRPr="00E75289">
        <w:rPr>
          <w:rFonts w:asciiTheme="minorHAnsi" w:hAnsiTheme="minorHAnsi" w:cstheme="minorHAnsi"/>
        </w:rPr>
        <w:t xml:space="preserve">ace a whole school approach to helping pupils understand how to keep themselves safe. This aims to </w:t>
      </w:r>
      <w:r w:rsidR="00DC53FA" w:rsidRPr="00E75289">
        <w:rPr>
          <w:rFonts w:asciiTheme="minorHAnsi" w:hAnsiTheme="minorHAnsi" w:cstheme="minorHAnsi"/>
        </w:rPr>
        <w:t xml:space="preserve">prepare pupils and students for life in modern Britain and creates a culture of zero tolerance for sexism, misogyny/misandry, homophobia, </w:t>
      </w:r>
      <w:proofErr w:type="spellStart"/>
      <w:r w:rsidR="00DC53FA" w:rsidRPr="00E75289">
        <w:rPr>
          <w:rFonts w:asciiTheme="minorHAnsi" w:hAnsiTheme="minorHAnsi" w:cstheme="minorHAnsi"/>
        </w:rPr>
        <w:t>biphobic</w:t>
      </w:r>
      <w:proofErr w:type="spellEnd"/>
      <w:r w:rsidR="00DC53FA" w:rsidRPr="00E75289">
        <w:rPr>
          <w:rFonts w:asciiTheme="minorHAnsi" w:hAnsiTheme="minorHAnsi" w:cstheme="minorHAnsi"/>
        </w:rPr>
        <w:t xml:space="preserve"> and sexual violence/harassment. </w:t>
      </w:r>
    </w:p>
    <w:bookmarkEnd w:id="35"/>
    <w:bookmarkEnd w:id="36"/>
    <w:p w14:paraId="5CFE34FC" w14:textId="50CB7E85" w:rsidR="00EE6FCE" w:rsidRPr="00E75289" w:rsidRDefault="00EE6FCE" w:rsidP="00EE6FCE">
      <w:pPr>
        <w:pStyle w:val="Bullet0"/>
        <w:rPr>
          <w:rFonts w:asciiTheme="minorHAnsi" w:hAnsiTheme="minorHAnsi" w:cstheme="minorHAnsi"/>
          <w:lang w:eastAsia="en-US"/>
        </w:rPr>
      </w:pPr>
      <w:r w:rsidRPr="00E75289">
        <w:rPr>
          <w:rFonts w:asciiTheme="minorHAnsi" w:hAnsiTheme="minorHAnsi" w:cstheme="minorHAnsi"/>
        </w:rPr>
        <w:t xml:space="preserve">The </w:t>
      </w:r>
      <w:r w:rsidR="0062444C" w:rsidRPr="00E75289">
        <w:rPr>
          <w:rFonts w:asciiTheme="minorHAnsi" w:hAnsiTheme="minorHAnsi" w:cstheme="minorHAnsi"/>
        </w:rPr>
        <w:t xml:space="preserve">school’s approach to teaching pupils about </w:t>
      </w:r>
      <w:r w:rsidRPr="00E75289">
        <w:rPr>
          <w:rFonts w:asciiTheme="minorHAnsi" w:eastAsia="Arial" w:hAnsiTheme="minorHAnsi" w:cstheme="minorHAnsi"/>
        </w:rPr>
        <w:t xml:space="preserve">safeguarding, including online safety, </w:t>
      </w:r>
      <w:r w:rsidR="0062444C" w:rsidRPr="00E75289">
        <w:rPr>
          <w:rFonts w:asciiTheme="minorHAnsi" w:eastAsia="Arial" w:hAnsiTheme="minorHAnsi" w:cstheme="minorHAnsi"/>
        </w:rPr>
        <w:t>is</w:t>
      </w:r>
      <w:r w:rsidRPr="00E75289">
        <w:rPr>
          <w:rFonts w:asciiTheme="minorHAnsi" w:eastAsia="Arial" w:hAnsiTheme="minorHAnsi" w:cstheme="minorHAnsi"/>
        </w:rPr>
        <w:t xml:space="preserve"> part of providing a broad and balanced curriculum. </w:t>
      </w:r>
      <w:r w:rsidR="0062444C" w:rsidRPr="00E75289">
        <w:rPr>
          <w:rFonts w:asciiTheme="minorHAnsi" w:eastAsia="Arial" w:hAnsiTheme="minorHAnsi" w:cstheme="minorHAnsi"/>
        </w:rPr>
        <w:t xml:space="preserve">The detail of this </w:t>
      </w:r>
      <w:r w:rsidRPr="00E75289">
        <w:rPr>
          <w:rFonts w:asciiTheme="minorHAnsi" w:eastAsia="Arial" w:hAnsiTheme="minorHAnsi" w:cstheme="minorHAnsi"/>
        </w:rPr>
        <w:t xml:space="preserve">is set out in detail in the policy/policies for Curriculum/RSE/PSHE/online safety. </w:t>
      </w:r>
      <w:r w:rsidRPr="00E75289">
        <w:rPr>
          <w:rFonts w:asciiTheme="minorHAnsi" w:hAnsiTheme="minorHAnsi" w:cstheme="minorHAnsi"/>
          <w:lang w:eastAsia="en-US"/>
        </w:rPr>
        <w:t>The school makes use of published guidance to develop and deliver this provision, including for RSE, PSHE, and teaching online safety.</w:t>
      </w:r>
    </w:p>
    <w:p w14:paraId="71C687C6" w14:textId="77777777" w:rsidR="00EE6FCE" w:rsidRPr="00E75289" w:rsidRDefault="00EE6FCE" w:rsidP="00EE6FCE">
      <w:pPr>
        <w:pStyle w:val="Bullet0"/>
        <w:rPr>
          <w:rFonts w:asciiTheme="minorHAnsi" w:hAnsiTheme="minorHAnsi" w:cstheme="minorHAnsi"/>
        </w:rPr>
      </w:pPr>
      <w:r w:rsidRPr="00E75289">
        <w:rPr>
          <w:rFonts w:asciiTheme="minorHAnsi" w:hAnsiTheme="minorHAnsi" w:cstheme="minorHAnsi"/>
        </w:rPr>
        <w:t xml:space="preserve">Our curriculum provides opportunities for increasing self-awareness, self-esteem, social and emotional understanding, assertiveness and decision making so that learners have a range of age appropriate contacts and strategies to ensure their own protection and that of others. </w:t>
      </w:r>
    </w:p>
    <w:p w14:paraId="434D76D4" w14:textId="6C999F3E" w:rsidR="007600CE" w:rsidRPr="00E75289" w:rsidRDefault="00EE6FCE" w:rsidP="007600CE">
      <w:pPr>
        <w:pStyle w:val="Bullet0"/>
        <w:rPr>
          <w:rFonts w:asciiTheme="minorHAnsi" w:eastAsia="Arial" w:hAnsiTheme="minorHAnsi" w:cstheme="minorHAnsi"/>
        </w:rPr>
      </w:pPr>
      <w:r w:rsidRPr="00E75289">
        <w:rPr>
          <w:rFonts w:asciiTheme="minorHAnsi" w:hAnsiTheme="minorHAnsi" w:cstheme="minorHAnsi"/>
          <w:lang w:eastAsia="en-US"/>
        </w:rPr>
        <w:lastRenderedPageBreak/>
        <w:t>The school recognises that one size does not fit all and takes a personalised and contextualised approach for more vulnerable children, victims of abuse and some SEND children</w:t>
      </w:r>
      <w:r w:rsidRPr="00E75289">
        <w:rPr>
          <w:rFonts w:asciiTheme="minorHAnsi" w:hAnsiTheme="minorHAnsi" w:cstheme="minorHAnsi"/>
          <w:color w:val="000000"/>
          <w:lang w:eastAsia="en-US"/>
        </w:rPr>
        <w:t xml:space="preserve">, so they know how </w:t>
      </w:r>
      <w:r w:rsidR="009724FB" w:rsidRPr="00E75289">
        <w:rPr>
          <w:rFonts w:asciiTheme="minorHAnsi" w:hAnsiTheme="minorHAnsi" w:cstheme="minorHAnsi"/>
          <w:color w:val="000000"/>
          <w:lang w:eastAsia="en-US"/>
        </w:rPr>
        <w:t xml:space="preserve">to </w:t>
      </w:r>
      <w:r w:rsidRPr="00E75289">
        <w:rPr>
          <w:rFonts w:asciiTheme="minorHAnsi" w:hAnsiTheme="minorHAnsi" w:cstheme="minorHAnsi"/>
          <w:color w:val="000000"/>
          <w:lang w:eastAsia="en-US"/>
        </w:rPr>
        <w:t>assess risk and adopt safe practices.</w:t>
      </w:r>
    </w:p>
    <w:p w14:paraId="00E960E1" w14:textId="4F3CDA38" w:rsidR="00EE6FCE" w:rsidRPr="00E75289" w:rsidRDefault="00EE6FCE" w:rsidP="00EE6FCE">
      <w:pPr>
        <w:pStyle w:val="Bullet0"/>
        <w:rPr>
          <w:rFonts w:asciiTheme="minorHAnsi" w:eastAsia="Arial" w:hAnsiTheme="minorHAnsi" w:cstheme="minorHAnsi"/>
        </w:rPr>
      </w:pPr>
      <w:r w:rsidRPr="00E75289">
        <w:rPr>
          <w:rFonts w:asciiTheme="minorHAnsi" w:eastAsia="Arial" w:hAnsiTheme="minorHAnsi" w:cstheme="minorHAnsi"/>
        </w:rPr>
        <w:t xml:space="preserve">The </w:t>
      </w:r>
      <w:r w:rsidR="009724FB" w:rsidRPr="00E75289">
        <w:rPr>
          <w:rFonts w:asciiTheme="minorHAnsi" w:eastAsia="Arial" w:hAnsiTheme="minorHAnsi" w:cstheme="minorHAnsi"/>
        </w:rPr>
        <w:t xml:space="preserve">school </w:t>
      </w:r>
      <w:r w:rsidRPr="00E75289">
        <w:rPr>
          <w:rFonts w:asciiTheme="minorHAnsi" w:eastAsia="Arial" w:hAnsiTheme="minorHAnsi" w:cstheme="minorHAnsi"/>
        </w:rPr>
        <w:t xml:space="preserve">has implemented the mandatory DfE </w:t>
      </w:r>
      <w:r w:rsidR="008B5A02" w:rsidRPr="00E75289">
        <w:rPr>
          <w:rFonts w:asciiTheme="minorHAnsi" w:eastAsia="Arial" w:hAnsiTheme="minorHAnsi" w:cstheme="minorHAnsi"/>
        </w:rPr>
        <w:t>Relationships Education/</w:t>
      </w:r>
      <w:r w:rsidRPr="00E75289">
        <w:rPr>
          <w:rFonts w:asciiTheme="minorHAnsi" w:eastAsia="Arial" w:hAnsiTheme="minorHAnsi" w:cstheme="minorHAnsi"/>
        </w:rPr>
        <w:t>Relationships</w:t>
      </w:r>
      <w:r w:rsidR="008B5A02" w:rsidRPr="00E75289">
        <w:rPr>
          <w:rFonts w:asciiTheme="minorHAnsi" w:eastAsia="Arial" w:hAnsiTheme="minorHAnsi" w:cstheme="minorHAnsi"/>
        </w:rPr>
        <w:t xml:space="preserve">, </w:t>
      </w:r>
      <w:r w:rsidRPr="00E75289">
        <w:rPr>
          <w:rFonts w:asciiTheme="minorHAnsi" w:eastAsia="Arial" w:hAnsiTheme="minorHAnsi" w:cstheme="minorHAnsi"/>
        </w:rPr>
        <w:t xml:space="preserve">Sex and Health Education </w:t>
      </w:r>
      <w:r w:rsidR="008B5A02" w:rsidRPr="00E75289">
        <w:rPr>
          <w:rFonts w:asciiTheme="minorHAnsi" w:eastAsia="Arial" w:hAnsiTheme="minorHAnsi" w:cstheme="minorHAnsi"/>
        </w:rPr>
        <w:t>curriculum</w:t>
      </w:r>
      <w:r w:rsidR="007D1166" w:rsidRPr="00E75289">
        <w:rPr>
          <w:rFonts w:asciiTheme="minorHAnsi" w:eastAsia="Arial" w:hAnsiTheme="minorHAnsi" w:cstheme="minorHAnsi"/>
        </w:rPr>
        <w:t xml:space="preserve"> through Jigsaw.</w:t>
      </w:r>
      <w:r w:rsidR="008B5A02" w:rsidRPr="00E75289">
        <w:rPr>
          <w:rFonts w:asciiTheme="minorHAnsi" w:eastAsia="Arial" w:hAnsiTheme="minorHAnsi" w:cstheme="minorHAnsi"/>
        </w:rPr>
        <w:t xml:space="preserve"> </w:t>
      </w:r>
      <w:r w:rsidRPr="00E75289">
        <w:rPr>
          <w:rFonts w:asciiTheme="minorHAnsi" w:eastAsia="Arial" w:hAnsiTheme="minorHAnsi" w:cstheme="minorHAnsi"/>
        </w:rPr>
        <w:t>The school is embedding this into all aspects of the curriculum to ensure equality</w:t>
      </w:r>
      <w:r w:rsidR="009724FB" w:rsidRPr="00E75289">
        <w:rPr>
          <w:rFonts w:asciiTheme="minorHAnsi" w:eastAsia="Arial" w:hAnsiTheme="minorHAnsi" w:cstheme="minorHAnsi"/>
        </w:rPr>
        <w:t>,</w:t>
      </w:r>
      <w:r w:rsidRPr="00E75289">
        <w:rPr>
          <w:rFonts w:asciiTheme="minorHAnsi" w:eastAsia="Arial" w:hAnsiTheme="minorHAnsi" w:cstheme="minorHAnsi"/>
        </w:rPr>
        <w:t xml:space="preserve"> age-appropriate and full experiences for all pupils. Further details are given in our SMSC, RSE and PSHE curriculum policies. </w:t>
      </w:r>
    </w:p>
    <w:p w14:paraId="1E8FFE79" w14:textId="2A73E60E" w:rsidR="00EE6FCE" w:rsidRPr="00E75289" w:rsidRDefault="00EE6FCE" w:rsidP="00EE6FCE">
      <w:pPr>
        <w:pStyle w:val="Bullet0"/>
        <w:rPr>
          <w:rFonts w:asciiTheme="minorHAnsi" w:hAnsiTheme="minorHAnsi" w:cstheme="minorHAnsi"/>
        </w:rPr>
      </w:pPr>
      <w:r w:rsidRPr="00E75289">
        <w:rPr>
          <w:rFonts w:asciiTheme="minorHAnsi" w:hAnsiTheme="minorHAnsi" w:cstheme="minorHAnsi"/>
        </w:rPr>
        <w:t xml:space="preserve">Our </w:t>
      </w:r>
      <w:r w:rsidRPr="00E75289">
        <w:rPr>
          <w:rFonts w:asciiTheme="minorHAnsi" w:hAnsiTheme="minorHAnsi" w:cstheme="minorHAnsi"/>
          <w:szCs w:val="24"/>
        </w:rPr>
        <w:t>school</w:t>
      </w:r>
      <w:r w:rsidRPr="00E75289">
        <w:rPr>
          <w:rFonts w:asciiTheme="minorHAnsi" w:hAnsiTheme="minorHAnsi" w:cstheme="minorHAnsi"/>
        </w:rPr>
        <w:t xml:space="preserve"> systems support children to talk to about their concerns and worries with confidence</w:t>
      </w:r>
      <w:r w:rsidR="001A45C4" w:rsidRPr="00E75289">
        <w:rPr>
          <w:rFonts w:asciiTheme="minorHAnsi" w:hAnsiTheme="minorHAnsi" w:cstheme="minorHAnsi"/>
        </w:rPr>
        <w:t xml:space="preserve"> in the knowledge they </w:t>
      </w:r>
      <w:r w:rsidRPr="00E75289">
        <w:rPr>
          <w:rFonts w:asciiTheme="minorHAnsi" w:hAnsiTheme="minorHAnsi" w:cstheme="minorHAnsi"/>
        </w:rPr>
        <w:t xml:space="preserve">will be listened to and heard, and their concerns will be taken seriously and acted upon as appropriate. </w:t>
      </w:r>
    </w:p>
    <w:p w14:paraId="49985C46" w14:textId="1C7B93E1" w:rsidR="00EE1F95" w:rsidRPr="00E75289" w:rsidRDefault="00EE1F95" w:rsidP="00C241EB">
      <w:pPr>
        <w:pStyle w:val="Head1"/>
        <w:rPr>
          <w:rFonts w:asciiTheme="minorHAnsi" w:hAnsiTheme="minorHAnsi" w:cstheme="minorHAnsi"/>
        </w:rPr>
      </w:pPr>
      <w:bookmarkStart w:id="37" w:name="_Toc207800909"/>
      <w:r w:rsidRPr="00E75289">
        <w:rPr>
          <w:rFonts w:asciiTheme="minorHAnsi" w:hAnsiTheme="minorHAnsi" w:cstheme="minorHAnsi"/>
        </w:rPr>
        <w:t>Alternative provision</w:t>
      </w:r>
      <w:bookmarkEnd w:id="37"/>
    </w:p>
    <w:p w14:paraId="302E024A" w14:textId="48850290" w:rsidR="006E2886" w:rsidRPr="00E75289" w:rsidRDefault="007D1166" w:rsidP="00EE1F95">
      <w:pPr>
        <w:pStyle w:val="Bullet0"/>
        <w:rPr>
          <w:rFonts w:asciiTheme="minorHAnsi" w:hAnsiTheme="minorHAnsi" w:cstheme="minorHAnsi"/>
          <w:lang w:eastAsia="en-US"/>
        </w:rPr>
      </w:pPr>
      <w:r w:rsidRPr="00E75289">
        <w:rPr>
          <w:rFonts w:asciiTheme="minorHAnsi" w:hAnsiTheme="minorHAnsi" w:cstheme="minorHAnsi"/>
        </w:rPr>
        <w:t xml:space="preserve">St. John’s school </w:t>
      </w:r>
      <w:r w:rsidR="00EE1F95" w:rsidRPr="00E75289">
        <w:rPr>
          <w:rFonts w:asciiTheme="minorHAnsi" w:hAnsiTheme="minorHAnsi" w:cstheme="minorHAnsi"/>
          <w:lang w:eastAsia="en-US"/>
        </w:rPr>
        <w:t>sometimes places pupils in alternative provision either on a full or part time basis.</w:t>
      </w:r>
    </w:p>
    <w:p w14:paraId="46BB601B" w14:textId="77777777" w:rsidR="00D52176" w:rsidRPr="00E75289" w:rsidRDefault="00D52176" w:rsidP="00D52176">
      <w:pPr>
        <w:pStyle w:val="Bullet0"/>
        <w:rPr>
          <w:rFonts w:asciiTheme="minorHAnsi" w:hAnsiTheme="minorHAnsi" w:cstheme="minorHAnsi"/>
          <w:lang w:eastAsia="en-US"/>
        </w:rPr>
      </w:pPr>
      <w:r w:rsidRPr="00E75289">
        <w:rPr>
          <w:rFonts w:asciiTheme="minorHAnsi" w:hAnsiTheme="minorHAnsi" w:cstheme="minorHAnsi"/>
          <w:lang w:eastAsia="en-US"/>
        </w:rPr>
        <w:t xml:space="preserve">The school recognises the </w:t>
      </w:r>
      <w:r w:rsidRPr="00E75289">
        <w:rPr>
          <w:rFonts w:asciiTheme="minorHAnsi" w:hAnsiTheme="minorHAnsi" w:cstheme="minorHAnsi"/>
          <w:color w:val="000000"/>
          <w:szCs w:val="20"/>
          <w:lang w:eastAsia="en-US"/>
        </w:rPr>
        <w:t>additional vulnerabilities</w:t>
      </w:r>
      <w:r w:rsidRPr="00E75289">
        <w:rPr>
          <w:rFonts w:asciiTheme="minorHAnsi" w:hAnsiTheme="minorHAnsi" w:cstheme="minorHAnsi"/>
          <w:lang w:eastAsia="en-US"/>
        </w:rPr>
        <w:t xml:space="preserve"> of any pupil placed in an alternative provision and that the responsibility for that safeguarding of that pupil remains with the school. </w:t>
      </w:r>
    </w:p>
    <w:p w14:paraId="2516FC2F" w14:textId="37A6BF46" w:rsidR="00965CDC" w:rsidRPr="00E75289" w:rsidRDefault="00965CDC" w:rsidP="00EE1F95">
      <w:pPr>
        <w:pStyle w:val="Bullet0"/>
        <w:rPr>
          <w:rFonts w:asciiTheme="minorHAnsi" w:hAnsiTheme="minorHAnsi" w:cstheme="minorHAnsi"/>
          <w:lang w:eastAsia="en-US"/>
        </w:rPr>
      </w:pPr>
      <w:r w:rsidRPr="00E75289">
        <w:rPr>
          <w:rFonts w:asciiTheme="minorHAnsi" w:hAnsiTheme="minorHAnsi" w:cstheme="minorHAnsi"/>
        </w:rPr>
        <w:t xml:space="preserve">All placements are reviewed on a regular </w:t>
      </w:r>
      <w:r w:rsidR="005242E0" w:rsidRPr="00E75289">
        <w:rPr>
          <w:rFonts w:asciiTheme="minorHAnsi" w:hAnsiTheme="minorHAnsi" w:cstheme="minorHAnsi"/>
        </w:rPr>
        <w:t>basis</w:t>
      </w:r>
      <w:r w:rsidRPr="00E75289">
        <w:rPr>
          <w:rFonts w:asciiTheme="minorHAnsi" w:hAnsiTheme="minorHAnsi" w:cstheme="minorHAnsi"/>
        </w:rPr>
        <w:t xml:space="preserve"> to ensure the welfare and education needs to pupils are being met</w:t>
      </w:r>
      <w:r w:rsidR="005242E0" w:rsidRPr="00E75289">
        <w:rPr>
          <w:rFonts w:asciiTheme="minorHAnsi" w:hAnsiTheme="minorHAnsi" w:cstheme="minorHAnsi"/>
        </w:rPr>
        <w:t xml:space="preserve"> and that pupils are benefiting from the placement.</w:t>
      </w:r>
    </w:p>
    <w:p w14:paraId="3A3EBAF9" w14:textId="0166A81F" w:rsidR="00965CDC" w:rsidRPr="00E75289" w:rsidRDefault="007D1166" w:rsidP="00EE1F95">
      <w:pPr>
        <w:pStyle w:val="Bullet0"/>
        <w:rPr>
          <w:rFonts w:asciiTheme="minorHAnsi" w:hAnsiTheme="minorHAnsi" w:cstheme="minorHAnsi"/>
          <w:lang w:eastAsia="en-US"/>
        </w:rPr>
      </w:pPr>
      <w:r w:rsidRPr="00E75289">
        <w:rPr>
          <w:rFonts w:asciiTheme="minorHAnsi" w:hAnsiTheme="minorHAnsi" w:cstheme="minorHAnsi"/>
        </w:rPr>
        <w:t xml:space="preserve">St. John’s school </w:t>
      </w:r>
      <w:r w:rsidR="00E543BF" w:rsidRPr="00E75289">
        <w:rPr>
          <w:rFonts w:asciiTheme="minorHAnsi" w:hAnsiTheme="minorHAnsi" w:cstheme="minorHAnsi"/>
        </w:rPr>
        <w:t>c</w:t>
      </w:r>
      <w:r w:rsidR="00965CDC" w:rsidRPr="00E75289">
        <w:rPr>
          <w:rFonts w:asciiTheme="minorHAnsi" w:hAnsiTheme="minorHAnsi" w:cstheme="minorHAnsi"/>
        </w:rPr>
        <w:t xml:space="preserve">hecks </w:t>
      </w:r>
      <w:r w:rsidR="0050159F" w:rsidRPr="00E75289">
        <w:rPr>
          <w:rFonts w:asciiTheme="minorHAnsi" w:hAnsiTheme="minorHAnsi" w:cstheme="minorHAnsi"/>
        </w:rPr>
        <w:t xml:space="preserve">with alternative providers </w:t>
      </w:r>
      <w:r w:rsidR="00965CDC" w:rsidRPr="00E75289">
        <w:rPr>
          <w:rFonts w:asciiTheme="minorHAnsi" w:hAnsiTheme="minorHAnsi" w:cstheme="minorHAnsi"/>
        </w:rPr>
        <w:t>at l</w:t>
      </w:r>
      <w:r w:rsidR="0050159F" w:rsidRPr="00E75289">
        <w:rPr>
          <w:rFonts w:asciiTheme="minorHAnsi" w:hAnsiTheme="minorHAnsi" w:cstheme="minorHAnsi"/>
        </w:rPr>
        <w:t>e</w:t>
      </w:r>
      <w:r w:rsidR="00965CDC" w:rsidRPr="00E75289">
        <w:rPr>
          <w:rFonts w:asciiTheme="minorHAnsi" w:hAnsiTheme="minorHAnsi" w:cstheme="minorHAnsi"/>
        </w:rPr>
        <w:t xml:space="preserve">ast termly that safer recruitment requirements are being met </w:t>
      </w:r>
      <w:r w:rsidR="005242E0" w:rsidRPr="00E75289">
        <w:rPr>
          <w:rFonts w:asciiTheme="minorHAnsi" w:hAnsiTheme="minorHAnsi" w:cstheme="minorHAnsi"/>
        </w:rPr>
        <w:t>and that</w:t>
      </w:r>
      <w:r w:rsidR="00E543BF" w:rsidRPr="00E75289">
        <w:rPr>
          <w:rFonts w:asciiTheme="minorHAnsi" w:hAnsiTheme="minorHAnsi" w:cstheme="minorHAnsi"/>
        </w:rPr>
        <w:t xml:space="preserve"> all the appropriate checks have been carried out on</w:t>
      </w:r>
      <w:r w:rsidR="005242E0" w:rsidRPr="00E75289">
        <w:rPr>
          <w:rFonts w:asciiTheme="minorHAnsi" w:hAnsiTheme="minorHAnsi" w:cstheme="minorHAnsi"/>
        </w:rPr>
        <w:t xml:space="preserve"> any adults working or volunteering in the provision </w:t>
      </w:r>
      <w:r w:rsidR="00DB2354" w:rsidRPr="00E75289">
        <w:rPr>
          <w:rFonts w:asciiTheme="minorHAnsi" w:hAnsiTheme="minorHAnsi" w:cstheme="minorHAnsi"/>
        </w:rPr>
        <w:t>that they are</w:t>
      </w:r>
      <w:r w:rsidR="00E543BF" w:rsidRPr="00E75289">
        <w:rPr>
          <w:rFonts w:asciiTheme="minorHAnsi" w:hAnsiTheme="minorHAnsi" w:cstheme="minorHAnsi"/>
        </w:rPr>
        <w:t xml:space="preserve"> deemed suitable </w:t>
      </w:r>
      <w:r w:rsidR="005242E0" w:rsidRPr="00E75289">
        <w:rPr>
          <w:rFonts w:asciiTheme="minorHAnsi" w:hAnsiTheme="minorHAnsi" w:cstheme="minorHAnsi"/>
        </w:rPr>
        <w:t xml:space="preserve">to work with children. </w:t>
      </w:r>
      <w:r w:rsidR="00E543BF" w:rsidRPr="00E75289">
        <w:rPr>
          <w:rFonts w:asciiTheme="minorHAnsi" w:hAnsiTheme="minorHAnsi" w:cstheme="minorHAnsi"/>
        </w:rPr>
        <w:t>[</w:t>
      </w:r>
      <w:r w:rsidR="00E543BF" w:rsidRPr="00E75289">
        <w:rPr>
          <w:rFonts w:asciiTheme="minorHAnsi" w:hAnsiTheme="minorHAnsi" w:cstheme="minorHAnsi"/>
          <w:szCs w:val="20"/>
        </w:rPr>
        <w:t>School name] expects the alternative provider</w:t>
      </w:r>
      <w:r w:rsidR="0050159F" w:rsidRPr="00E75289">
        <w:rPr>
          <w:rFonts w:asciiTheme="minorHAnsi" w:hAnsiTheme="minorHAnsi" w:cstheme="minorHAnsi"/>
          <w:szCs w:val="20"/>
        </w:rPr>
        <w:t>s</w:t>
      </w:r>
      <w:r w:rsidR="00E543BF" w:rsidRPr="00E75289">
        <w:rPr>
          <w:rFonts w:asciiTheme="minorHAnsi" w:hAnsiTheme="minorHAnsi" w:cstheme="minorHAnsi"/>
          <w:szCs w:val="20"/>
        </w:rPr>
        <w:t xml:space="preserve"> to </w:t>
      </w:r>
      <w:r w:rsidR="0050159F" w:rsidRPr="00E75289">
        <w:rPr>
          <w:rFonts w:asciiTheme="minorHAnsi" w:hAnsiTheme="minorHAnsi" w:cstheme="minorHAnsi"/>
          <w:szCs w:val="20"/>
        </w:rPr>
        <w:t xml:space="preserve">confirm in writing that all the </w:t>
      </w:r>
      <w:r w:rsidRPr="00E75289">
        <w:rPr>
          <w:rFonts w:asciiTheme="minorHAnsi" w:hAnsiTheme="minorHAnsi" w:cstheme="minorHAnsi"/>
          <w:szCs w:val="20"/>
        </w:rPr>
        <w:t>appropriate</w:t>
      </w:r>
      <w:r w:rsidR="0050159F" w:rsidRPr="00E75289">
        <w:rPr>
          <w:rFonts w:asciiTheme="minorHAnsi" w:hAnsiTheme="minorHAnsi" w:cstheme="minorHAnsi"/>
          <w:szCs w:val="20"/>
        </w:rPr>
        <w:t xml:space="preserve"> checks have been carried on staff and </w:t>
      </w:r>
      <w:proofErr w:type="gramStart"/>
      <w:r w:rsidR="0050159F" w:rsidRPr="00E75289">
        <w:rPr>
          <w:rFonts w:asciiTheme="minorHAnsi" w:hAnsiTheme="minorHAnsi" w:cstheme="minorHAnsi"/>
          <w:szCs w:val="20"/>
        </w:rPr>
        <w:t>volunteers</w:t>
      </w:r>
      <w:proofErr w:type="gramEnd"/>
      <w:r w:rsidR="0050159F" w:rsidRPr="00E75289">
        <w:rPr>
          <w:rFonts w:asciiTheme="minorHAnsi" w:hAnsiTheme="minorHAnsi" w:cstheme="minorHAnsi"/>
          <w:szCs w:val="20"/>
        </w:rPr>
        <w:t xml:space="preserve"> </w:t>
      </w:r>
      <w:proofErr w:type="spellStart"/>
      <w:r w:rsidR="0050159F" w:rsidRPr="00E75289">
        <w:rPr>
          <w:rFonts w:asciiTheme="minorHAnsi" w:hAnsiTheme="minorHAnsi" w:cstheme="minorHAnsi"/>
          <w:szCs w:val="20"/>
        </w:rPr>
        <w:t>ad</w:t>
      </w:r>
      <w:proofErr w:type="spellEnd"/>
      <w:r w:rsidR="0050159F" w:rsidRPr="00E75289">
        <w:rPr>
          <w:rFonts w:asciiTheme="minorHAnsi" w:hAnsiTheme="minorHAnsi" w:cstheme="minorHAnsi"/>
          <w:szCs w:val="20"/>
        </w:rPr>
        <w:t xml:space="preserve"> also to </w:t>
      </w:r>
      <w:r w:rsidR="00D52176" w:rsidRPr="00E75289">
        <w:rPr>
          <w:rFonts w:asciiTheme="minorHAnsi" w:hAnsiTheme="minorHAnsi" w:cstheme="minorHAnsi"/>
          <w:szCs w:val="20"/>
        </w:rPr>
        <w:t>notify</w:t>
      </w:r>
      <w:r w:rsidR="0050159F" w:rsidRPr="00E75289">
        <w:rPr>
          <w:rFonts w:asciiTheme="minorHAnsi" w:hAnsiTheme="minorHAnsi" w:cstheme="minorHAnsi"/>
          <w:szCs w:val="20"/>
        </w:rPr>
        <w:t xml:space="preserve"> the school if any changes to staffing.</w:t>
      </w:r>
    </w:p>
    <w:p w14:paraId="2604A756" w14:textId="3D642B0E" w:rsidR="00211AE4" w:rsidRPr="00E75289" w:rsidRDefault="007D1166" w:rsidP="00EE1F95">
      <w:pPr>
        <w:pStyle w:val="Bullet0"/>
        <w:rPr>
          <w:rFonts w:asciiTheme="minorHAnsi" w:hAnsiTheme="minorHAnsi" w:cstheme="minorHAnsi"/>
          <w:lang w:eastAsia="en-US"/>
        </w:rPr>
      </w:pPr>
      <w:r w:rsidRPr="00E75289">
        <w:rPr>
          <w:rFonts w:asciiTheme="minorHAnsi" w:hAnsiTheme="minorHAnsi" w:cstheme="minorHAnsi"/>
        </w:rPr>
        <w:t xml:space="preserve">St. John’s school </w:t>
      </w:r>
      <w:r w:rsidRPr="00E75289">
        <w:rPr>
          <w:rFonts w:asciiTheme="minorHAnsi" w:hAnsiTheme="minorHAnsi" w:cstheme="minorHAnsi"/>
          <w:szCs w:val="20"/>
        </w:rPr>
        <w:t>will</w:t>
      </w:r>
      <w:r w:rsidR="005242E0" w:rsidRPr="00E75289">
        <w:rPr>
          <w:rFonts w:asciiTheme="minorHAnsi" w:hAnsiTheme="minorHAnsi" w:cstheme="minorHAnsi"/>
          <w:szCs w:val="20"/>
        </w:rPr>
        <w:t xml:space="preserve"> put in place </w:t>
      </w:r>
      <w:r w:rsidR="00E543BF" w:rsidRPr="00E75289">
        <w:rPr>
          <w:rFonts w:asciiTheme="minorHAnsi" w:hAnsiTheme="minorHAnsi" w:cstheme="minorHAnsi"/>
          <w:szCs w:val="20"/>
        </w:rPr>
        <w:t xml:space="preserve">systems to </w:t>
      </w:r>
      <w:r w:rsidR="00D52176" w:rsidRPr="00E75289">
        <w:rPr>
          <w:rFonts w:asciiTheme="minorHAnsi" w:hAnsiTheme="minorHAnsi" w:cstheme="minorHAnsi"/>
          <w:szCs w:val="20"/>
        </w:rPr>
        <w:t>ensure there is regular and</w:t>
      </w:r>
      <w:r w:rsidR="00E543BF" w:rsidRPr="00E75289">
        <w:rPr>
          <w:rFonts w:asciiTheme="minorHAnsi" w:hAnsiTheme="minorHAnsi" w:cstheme="minorHAnsi"/>
          <w:szCs w:val="20"/>
        </w:rPr>
        <w:t xml:space="preserve"> </w:t>
      </w:r>
      <w:r w:rsidR="00211AE4" w:rsidRPr="00E75289">
        <w:rPr>
          <w:rFonts w:asciiTheme="minorHAnsi" w:hAnsiTheme="minorHAnsi" w:cstheme="minorHAnsi"/>
          <w:szCs w:val="20"/>
        </w:rPr>
        <w:t>ongoing</w:t>
      </w:r>
      <w:r w:rsidR="00E543BF" w:rsidRPr="00E75289">
        <w:rPr>
          <w:rFonts w:asciiTheme="minorHAnsi" w:hAnsiTheme="minorHAnsi" w:cstheme="minorHAnsi"/>
          <w:szCs w:val="20"/>
        </w:rPr>
        <w:t xml:space="preserve"> </w:t>
      </w:r>
      <w:r w:rsidR="0050159F" w:rsidRPr="00E75289">
        <w:rPr>
          <w:rFonts w:asciiTheme="minorHAnsi" w:hAnsiTheme="minorHAnsi" w:cstheme="minorHAnsi"/>
          <w:szCs w:val="20"/>
        </w:rPr>
        <w:t>communication</w:t>
      </w:r>
      <w:r w:rsidR="00E543BF" w:rsidRPr="00E75289">
        <w:rPr>
          <w:rFonts w:asciiTheme="minorHAnsi" w:hAnsiTheme="minorHAnsi" w:cstheme="minorHAnsi"/>
          <w:szCs w:val="20"/>
        </w:rPr>
        <w:t xml:space="preserve"> between the school and the alternative provider </w:t>
      </w:r>
      <w:r w:rsidR="0050159F" w:rsidRPr="00E75289">
        <w:rPr>
          <w:rFonts w:asciiTheme="minorHAnsi" w:hAnsiTheme="minorHAnsi" w:cstheme="minorHAnsi"/>
          <w:szCs w:val="20"/>
        </w:rPr>
        <w:t xml:space="preserve">in relation to pupils </w:t>
      </w:r>
      <w:proofErr w:type="gramStart"/>
      <w:r w:rsidR="00D52176" w:rsidRPr="00E75289">
        <w:rPr>
          <w:rFonts w:asciiTheme="minorHAnsi" w:hAnsiTheme="minorHAnsi" w:cstheme="minorHAnsi"/>
          <w:szCs w:val="20"/>
        </w:rPr>
        <w:t>safeguarding ,</w:t>
      </w:r>
      <w:proofErr w:type="gramEnd"/>
      <w:r w:rsidR="00D52176" w:rsidRPr="00E75289">
        <w:rPr>
          <w:rFonts w:asciiTheme="minorHAnsi" w:hAnsiTheme="minorHAnsi" w:cstheme="minorHAnsi"/>
          <w:szCs w:val="20"/>
        </w:rPr>
        <w:t xml:space="preserve"> welfare,</w:t>
      </w:r>
      <w:r w:rsidR="0050159F" w:rsidRPr="00E75289">
        <w:rPr>
          <w:rFonts w:asciiTheme="minorHAnsi" w:hAnsiTheme="minorHAnsi" w:cstheme="minorHAnsi"/>
          <w:szCs w:val="20"/>
        </w:rPr>
        <w:t xml:space="preserve"> well-being and progress. </w:t>
      </w:r>
      <w:r w:rsidR="00211AE4" w:rsidRPr="00E75289">
        <w:rPr>
          <w:rFonts w:asciiTheme="minorHAnsi" w:hAnsiTheme="minorHAnsi" w:cstheme="minorHAnsi"/>
          <w:szCs w:val="20"/>
        </w:rPr>
        <w:t xml:space="preserve">This includes </w:t>
      </w:r>
    </w:p>
    <w:p w14:paraId="587C47C2" w14:textId="2D0D7552" w:rsidR="00211AE4" w:rsidRPr="00E75289" w:rsidRDefault="00211AE4" w:rsidP="00211AE4">
      <w:pPr>
        <w:pStyle w:val="Bullet1"/>
        <w:spacing w:after="80"/>
        <w:ind w:left="714" w:hanging="357"/>
        <w:rPr>
          <w:rFonts w:asciiTheme="minorHAnsi" w:hAnsiTheme="minorHAnsi" w:cstheme="minorHAnsi"/>
          <w:lang w:eastAsia="en-US"/>
        </w:rPr>
      </w:pPr>
      <w:r w:rsidRPr="00E75289">
        <w:rPr>
          <w:rFonts w:asciiTheme="minorHAnsi" w:hAnsiTheme="minorHAnsi" w:cstheme="minorHAnsi"/>
          <w:szCs w:val="20"/>
        </w:rPr>
        <w:t xml:space="preserve">the </w:t>
      </w:r>
      <w:r w:rsidRPr="00E75289">
        <w:rPr>
          <w:rFonts w:asciiTheme="minorHAnsi" w:hAnsiTheme="minorHAnsi" w:cstheme="minorHAnsi"/>
          <w:lang w:eastAsia="en-US"/>
        </w:rPr>
        <w:t>alternative</w:t>
      </w:r>
      <w:r w:rsidRPr="00E75289">
        <w:rPr>
          <w:rFonts w:asciiTheme="minorHAnsi" w:hAnsiTheme="minorHAnsi" w:cstheme="minorHAnsi"/>
          <w:szCs w:val="20"/>
        </w:rPr>
        <w:t xml:space="preserve"> provider </w:t>
      </w:r>
      <w:r w:rsidR="00D52176" w:rsidRPr="00E75289">
        <w:rPr>
          <w:rFonts w:asciiTheme="minorHAnsi" w:hAnsiTheme="minorHAnsi" w:cstheme="minorHAnsi"/>
          <w:szCs w:val="20"/>
        </w:rPr>
        <w:t>to notify</w:t>
      </w:r>
      <w:r w:rsidRPr="00E75289">
        <w:rPr>
          <w:rFonts w:asciiTheme="minorHAnsi" w:hAnsiTheme="minorHAnsi" w:cstheme="minorHAnsi"/>
          <w:szCs w:val="20"/>
        </w:rPr>
        <w:t xml:space="preserve"> the DSL of any safeguarding concerns or issues about any pupils placed with them</w:t>
      </w:r>
    </w:p>
    <w:p w14:paraId="3388277C" w14:textId="606E2B1E" w:rsidR="005242E0" w:rsidRPr="00E75289" w:rsidRDefault="00211AE4" w:rsidP="00211AE4">
      <w:pPr>
        <w:pStyle w:val="Bullet1"/>
        <w:spacing w:after="80"/>
        <w:ind w:left="714" w:hanging="357"/>
        <w:rPr>
          <w:rFonts w:asciiTheme="minorHAnsi" w:hAnsiTheme="minorHAnsi" w:cstheme="minorHAnsi"/>
          <w:lang w:eastAsia="en-US"/>
        </w:rPr>
      </w:pPr>
      <w:r w:rsidRPr="00E75289">
        <w:rPr>
          <w:rFonts w:asciiTheme="minorHAnsi" w:hAnsiTheme="minorHAnsi" w:cstheme="minorHAnsi"/>
          <w:szCs w:val="20"/>
        </w:rPr>
        <w:t xml:space="preserve">daily attendance notifications, so </w:t>
      </w:r>
      <w:r w:rsidR="007D1166" w:rsidRPr="00E75289">
        <w:rPr>
          <w:rFonts w:asciiTheme="minorHAnsi" w:hAnsiTheme="minorHAnsi" w:cstheme="minorHAnsi"/>
        </w:rPr>
        <w:t xml:space="preserve">St. John’s school </w:t>
      </w:r>
      <w:r w:rsidRPr="00E75289">
        <w:rPr>
          <w:rFonts w:asciiTheme="minorHAnsi" w:hAnsiTheme="minorHAnsi" w:cstheme="minorHAnsi"/>
          <w:szCs w:val="20"/>
        </w:rPr>
        <w:t>knows the whereabouts of any pupils placed with an alternative provider at all times.</w:t>
      </w:r>
    </w:p>
    <w:p w14:paraId="498AF271" w14:textId="087D4EB5" w:rsidR="00EE1F95" w:rsidRPr="00E75289" w:rsidRDefault="00E75B04" w:rsidP="00E75B04">
      <w:pPr>
        <w:pStyle w:val="Bullet0"/>
        <w:rPr>
          <w:rFonts w:asciiTheme="minorHAnsi" w:hAnsiTheme="minorHAnsi" w:cstheme="minorHAnsi"/>
          <w:lang w:eastAsia="en-US"/>
        </w:rPr>
      </w:pPr>
      <w:r w:rsidRPr="00E75289">
        <w:rPr>
          <w:rFonts w:asciiTheme="minorHAnsi" w:hAnsiTheme="minorHAnsi" w:cstheme="minorHAnsi"/>
          <w:lang w:eastAsia="en-US"/>
        </w:rPr>
        <w:t>This also applies to children</w:t>
      </w:r>
      <w:r w:rsidR="00EE1F95" w:rsidRPr="00E75289">
        <w:rPr>
          <w:rFonts w:asciiTheme="minorHAnsi" w:hAnsiTheme="minorHAnsi" w:cstheme="minorHAnsi"/>
          <w:lang w:eastAsia="en-US"/>
        </w:rPr>
        <w:t xml:space="preserve"> who cannot attend school for health </w:t>
      </w:r>
      <w:r w:rsidR="006E2886" w:rsidRPr="00E75289">
        <w:rPr>
          <w:rFonts w:asciiTheme="minorHAnsi" w:hAnsiTheme="minorHAnsi" w:cstheme="minorHAnsi"/>
          <w:lang w:eastAsia="en-US"/>
        </w:rPr>
        <w:t>reasons and</w:t>
      </w:r>
      <w:r w:rsidRPr="00E75289">
        <w:rPr>
          <w:rFonts w:asciiTheme="minorHAnsi" w:hAnsiTheme="minorHAnsi" w:cstheme="minorHAnsi"/>
          <w:lang w:eastAsia="en-US"/>
        </w:rPr>
        <w:t xml:space="preserve"> will </w:t>
      </w:r>
      <w:r w:rsidR="00CB2176" w:rsidRPr="00E75289">
        <w:rPr>
          <w:rFonts w:asciiTheme="minorHAnsi" w:hAnsiTheme="minorHAnsi" w:cstheme="minorHAnsi"/>
          <w:lang w:eastAsia="en-US"/>
        </w:rPr>
        <w:t xml:space="preserve">be </w:t>
      </w:r>
      <w:r w:rsidR="00AE37C9" w:rsidRPr="00E75289">
        <w:rPr>
          <w:rFonts w:asciiTheme="minorHAnsi" w:hAnsiTheme="minorHAnsi" w:cstheme="minorHAnsi"/>
          <w:lang w:eastAsia="en-US"/>
        </w:rPr>
        <w:t>considered on</w:t>
      </w:r>
      <w:r w:rsidRPr="00E75289">
        <w:rPr>
          <w:rFonts w:asciiTheme="minorHAnsi" w:hAnsiTheme="minorHAnsi" w:cstheme="minorHAnsi"/>
          <w:lang w:eastAsia="en-US"/>
        </w:rPr>
        <w:t xml:space="preserve"> a </w:t>
      </w:r>
      <w:r w:rsidR="008A3346" w:rsidRPr="00E75289">
        <w:rPr>
          <w:rFonts w:asciiTheme="minorHAnsi" w:hAnsiTheme="minorHAnsi" w:cstheme="minorHAnsi"/>
          <w:lang w:eastAsia="en-US"/>
        </w:rPr>
        <w:t>case-by-case</w:t>
      </w:r>
      <w:r w:rsidRPr="00E75289">
        <w:rPr>
          <w:rFonts w:asciiTheme="minorHAnsi" w:hAnsiTheme="minorHAnsi" w:cstheme="minorHAnsi"/>
          <w:lang w:eastAsia="en-US"/>
        </w:rPr>
        <w:t xml:space="preserve"> basis.</w:t>
      </w:r>
      <w:r w:rsidR="00A83A08" w:rsidRPr="00E75289">
        <w:rPr>
          <w:rFonts w:asciiTheme="minorHAnsi" w:hAnsiTheme="minorHAnsi" w:cstheme="minorHAnsi"/>
          <w:lang w:eastAsia="en-US"/>
        </w:rPr>
        <w:t xml:space="preserve"> </w:t>
      </w:r>
    </w:p>
    <w:p w14:paraId="62AD85E2" w14:textId="49276F7A" w:rsidR="00E84EAB" w:rsidRPr="00E75289" w:rsidRDefault="00E84EAB" w:rsidP="00C241EB">
      <w:pPr>
        <w:pStyle w:val="Head1"/>
        <w:rPr>
          <w:rFonts w:asciiTheme="minorHAnsi" w:hAnsiTheme="minorHAnsi" w:cstheme="minorHAnsi"/>
        </w:rPr>
      </w:pPr>
      <w:bookmarkStart w:id="38" w:name="_Toc207800910"/>
      <w:r w:rsidRPr="00E75289">
        <w:rPr>
          <w:rFonts w:asciiTheme="minorHAnsi" w:hAnsiTheme="minorHAnsi" w:cstheme="minorHAnsi"/>
        </w:rPr>
        <w:t>Elective home education</w:t>
      </w:r>
      <w:bookmarkEnd w:id="38"/>
      <w:r w:rsidRPr="00E75289">
        <w:rPr>
          <w:rFonts w:asciiTheme="minorHAnsi" w:hAnsiTheme="minorHAnsi" w:cstheme="minorHAnsi"/>
        </w:rPr>
        <w:t xml:space="preserve"> </w:t>
      </w:r>
    </w:p>
    <w:p w14:paraId="40AFBC0B" w14:textId="56870FE3" w:rsidR="00F179B3" w:rsidRPr="00E75289" w:rsidRDefault="00474136" w:rsidP="001B5B66">
      <w:pPr>
        <w:pStyle w:val="Bullet0"/>
        <w:rPr>
          <w:rFonts w:asciiTheme="minorHAnsi" w:hAnsiTheme="minorHAnsi" w:cstheme="minorHAnsi"/>
          <w:color w:val="000000"/>
          <w:szCs w:val="20"/>
        </w:rPr>
      </w:pPr>
      <w:r w:rsidRPr="00E75289">
        <w:rPr>
          <w:rFonts w:asciiTheme="minorHAnsi" w:hAnsiTheme="minorHAnsi" w:cstheme="minorHAnsi"/>
          <w:color w:val="000000"/>
          <w:szCs w:val="20"/>
          <w:lang w:eastAsia="en-US"/>
        </w:rPr>
        <w:t xml:space="preserve">If a </w:t>
      </w:r>
      <w:r w:rsidRPr="00E75289">
        <w:rPr>
          <w:rFonts w:asciiTheme="minorHAnsi" w:hAnsiTheme="minorHAnsi" w:cstheme="minorHAnsi"/>
          <w:szCs w:val="20"/>
        </w:rPr>
        <w:t>parent</w:t>
      </w:r>
      <w:r w:rsidRPr="00E75289">
        <w:rPr>
          <w:rFonts w:asciiTheme="minorHAnsi" w:hAnsiTheme="minorHAnsi" w:cstheme="minorHAnsi"/>
          <w:color w:val="000000"/>
          <w:szCs w:val="20"/>
          <w:lang w:eastAsia="en-US"/>
        </w:rPr>
        <w:t xml:space="preserve">/carer wishes </w:t>
      </w:r>
      <w:r w:rsidR="00E84EAB" w:rsidRPr="00E75289">
        <w:rPr>
          <w:rFonts w:asciiTheme="minorHAnsi" w:hAnsiTheme="minorHAnsi" w:cstheme="minorHAnsi"/>
          <w:color w:val="000000"/>
          <w:szCs w:val="20"/>
          <w:lang w:eastAsia="en-US"/>
        </w:rPr>
        <w:t>to educate their child at home</w:t>
      </w:r>
      <w:r w:rsidRPr="00E75289">
        <w:rPr>
          <w:rFonts w:asciiTheme="minorHAnsi" w:hAnsiTheme="minorHAnsi" w:cstheme="minorHAnsi"/>
          <w:color w:val="000000"/>
          <w:szCs w:val="20"/>
          <w:lang w:eastAsia="en-US"/>
        </w:rPr>
        <w:t xml:space="preserve"> the</w:t>
      </w:r>
      <w:r w:rsidR="00CB2176" w:rsidRPr="00E75289">
        <w:rPr>
          <w:rFonts w:asciiTheme="minorHAnsi" w:hAnsiTheme="minorHAnsi" w:cstheme="minorHAnsi"/>
          <w:color w:val="000000"/>
          <w:szCs w:val="20"/>
          <w:lang w:eastAsia="en-US"/>
        </w:rPr>
        <w:t xml:space="preserve"> school</w:t>
      </w:r>
      <w:r w:rsidRPr="00E75289">
        <w:rPr>
          <w:rFonts w:asciiTheme="minorHAnsi" w:hAnsiTheme="minorHAnsi" w:cstheme="minorHAnsi"/>
          <w:color w:val="000000"/>
          <w:szCs w:val="20"/>
          <w:lang w:eastAsia="en-US"/>
        </w:rPr>
        <w:t xml:space="preserve"> will provide advice and support to aid them in their decision making</w:t>
      </w:r>
      <w:r w:rsidR="00E84EAB" w:rsidRPr="00E75289">
        <w:rPr>
          <w:rFonts w:asciiTheme="minorHAnsi" w:hAnsiTheme="minorHAnsi" w:cstheme="minorHAnsi"/>
          <w:color w:val="000000"/>
          <w:szCs w:val="20"/>
          <w:lang w:eastAsia="en-US"/>
        </w:rPr>
        <w:t xml:space="preserve"> to help parents make the right decision in the best interests of their child. This </w:t>
      </w:r>
      <w:r w:rsidRPr="00E75289">
        <w:rPr>
          <w:rFonts w:asciiTheme="minorHAnsi" w:hAnsiTheme="minorHAnsi" w:cstheme="minorHAnsi"/>
          <w:color w:val="000000"/>
          <w:szCs w:val="20"/>
          <w:lang w:eastAsia="en-US"/>
        </w:rPr>
        <w:t>will inc</w:t>
      </w:r>
      <w:r w:rsidR="00CF1EDC" w:rsidRPr="00E75289">
        <w:rPr>
          <w:rFonts w:asciiTheme="minorHAnsi" w:hAnsiTheme="minorHAnsi" w:cstheme="minorHAnsi"/>
          <w:color w:val="000000"/>
          <w:szCs w:val="20"/>
          <w:lang w:eastAsia="en-US"/>
        </w:rPr>
        <w:t>l</w:t>
      </w:r>
      <w:r w:rsidRPr="00E75289">
        <w:rPr>
          <w:rFonts w:asciiTheme="minorHAnsi" w:hAnsiTheme="minorHAnsi" w:cstheme="minorHAnsi"/>
          <w:color w:val="000000"/>
          <w:szCs w:val="20"/>
          <w:lang w:eastAsia="en-US"/>
        </w:rPr>
        <w:t>ude</w:t>
      </w:r>
      <w:r w:rsidR="00E84EAB" w:rsidRPr="00E75289">
        <w:rPr>
          <w:rFonts w:asciiTheme="minorHAnsi" w:hAnsiTheme="minorHAnsi" w:cstheme="minorHAnsi"/>
          <w:color w:val="000000"/>
          <w:szCs w:val="20"/>
          <w:lang w:eastAsia="en-US"/>
        </w:rPr>
        <w:t xml:space="preserve"> discussion with parent</w:t>
      </w:r>
      <w:r w:rsidR="00CB2176" w:rsidRPr="00E75289">
        <w:rPr>
          <w:rFonts w:asciiTheme="minorHAnsi" w:hAnsiTheme="minorHAnsi" w:cstheme="minorHAnsi"/>
          <w:color w:val="000000"/>
          <w:szCs w:val="20"/>
          <w:lang w:eastAsia="en-US"/>
        </w:rPr>
        <w:t>s</w:t>
      </w:r>
      <w:r w:rsidR="00E84EAB" w:rsidRPr="00E75289">
        <w:rPr>
          <w:rFonts w:asciiTheme="minorHAnsi" w:hAnsiTheme="minorHAnsi" w:cstheme="minorHAnsi"/>
          <w:color w:val="000000"/>
          <w:szCs w:val="20"/>
          <w:lang w:eastAsia="en-US"/>
        </w:rPr>
        <w:t xml:space="preserve"> (and other professionals), awareness of additional needs of child with SEND and/or social worker</w:t>
      </w:r>
      <w:r w:rsidR="004A5B70" w:rsidRPr="00E75289">
        <w:rPr>
          <w:rFonts w:asciiTheme="minorHAnsi" w:hAnsiTheme="minorHAnsi" w:cstheme="minorHAnsi"/>
          <w:color w:val="000000"/>
          <w:szCs w:val="20"/>
          <w:lang w:eastAsia="en-US"/>
        </w:rPr>
        <w:t xml:space="preserve">, transition </w:t>
      </w:r>
      <w:r w:rsidR="0011601E" w:rsidRPr="00E75289">
        <w:rPr>
          <w:rFonts w:asciiTheme="minorHAnsi" w:hAnsiTheme="minorHAnsi" w:cstheme="minorHAnsi"/>
          <w:color w:val="000000"/>
          <w:szCs w:val="20"/>
          <w:lang w:eastAsia="en-US"/>
        </w:rPr>
        <w:t>support, and</w:t>
      </w:r>
      <w:r w:rsidR="00E84EAB" w:rsidRPr="00E75289">
        <w:rPr>
          <w:rFonts w:asciiTheme="minorHAnsi" w:hAnsiTheme="minorHAnsi" w:cstheme="minorHAnsi"/>
          <w:color w:val="000000"/>
          <w:szCs w:val="20"/>
          <w:lang w:eastAsia="en-US"/>
        </w:rPr>
        <w:t xml:space="preserve"> informing the LA </w:t>
      </w:r>
      <w:r w:rsidR="00E84EAB" w:rsidRPr="00E75289">
        <w:rPr>
          <w:rFonts w:asciiTheme="minorHAnsi" w:hAnsiTheme="minorHAnsi" w:cstheme="minorHAnsi"/>
          <w:i/>
          <w:iCs/>
          <w:color w:val="000000"/>
          <w:szCs w:val="20"/>
          <w:lang w:eastAsia="en-US"/>
        </w:rPr>
        <w:t>(requirement to notify LA on removal from roll)</w:t>
      </w:r>
      <w:r w:rsidR="004A5B70" w:rsidRPr="00E75289">
        <w:rPr>
          <w:rFonts w:asciiTheme="minorHAnsi" w:hAnsiTheme="minorHAnsi" w:cstheme="minorHAnsi"/>
          <w:color w:val="000000"/>
          <w:szCs w:val="20"/>
          <w:lang w:eastAsia="en-US"/>
        </w:rPr>
        <w:t>.</w:t>
      </w:r>
      <w:r w:rsidR="00CF1EDC" w:rsidRPr="00E75289">
        <w:rPr>
          <w:rFonts w:asciiTheme="minorHAnsi" w:hAnsiTheme="minorHAnsi" w:cstheme="minorHAnsi"/>
          <w:color w:val="000000"/>
          <w:szCs w:val="20"/>
          <w:lang w:eastAsia="en-US"/>
        </w:rPr>
        <w:t xml:space="preserve"> </w:t>
      </w:r>
      <w:r w:rsidR="00F179B3" w:rsidRPr="00E75289">
        <w:rPr>
          <w:rFonts w:asciiTheme="minorHAnsi" w:hAnsiTheme="minorHAnsi" w:cstheme="minorHAnsi"/>
          <w:color w:val="000000"/>
          <w:szCs w:val="20"/>
        </w:rPr>
        <w:t xml:space="preserve">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 </w:t>
      </w:r>
    </w:p>
    <w:p w14:paraId="6B052C07" w14:textId="7C6D28CE" w:rsidR="005E5B82" w:rsidRPr="00E75289" w:rsidRDefault="005E5B82" w:rsidP="001B5B66">
      <w:pPr>
        <w:pStyle w:val="Bullet0"/>
        <w:rPr>
          <w:rFonts w:asciiTheme="minorHAnsi" w:hAnsiTheme="minorHAnsi" w:cstheme="minorHAnsi"/>
          <w:color w:val="000000"/>
          <w:szCs w:val="20"/>
        </w:rPr>
      </w:pPr>
      <w:r w:rsidRPr="00E75289">
        <w:rPr>
          <w:rFonts w:asciiTheme="minorHAnsi" w:hAnsiTheme="minorHAnsi" w:cstheme="minorHAnsi"/>
          <w:color w:val="000000"/>
          <w:szCs w:val="20"/>
        </w:rPr>
        <w:t>In li</w:t>
      </w:r>
      <w:r w:rsidR="003824F5" w:rsidRPr="00E75289">
        <w:rPr>
          <w:rFonts w:asciiTheme="minorHAnsi" w:hAnsiTheme="minorHAnsi" w:cstheme="minorHAnsi"/>
          <w:color w:val="000000"/>
          <w:szCs w:val="20"/>
        </w:rPr>
        <w:t>n</w:t>
      </w:r>
      <w:r w:rsidRPr="00E75289">
        <w:rPr>
          <w:rFonts w:asciiTheme="minorHAnsi" w:hAnsiTheme="minorHAnsi" w:cstheme="minorHAnsi"/>
          <w:color w:val="000000"/>
          <w:szCs w:val="20"/>
        </w:rPr>
        <w:t xml:space="preserve">e with KCSE </w:t>
      </w:r>
      <w:r w:rsidR="003824F5" w:rsidRPr="00E75289">
        <w:rPr>
          <w:rFonts w:asciiTheme="minorHAnsi" w:hAnsiTheme="minorHAnsi" w:cstheme="minorHAnsi"/>
          <w:color w:val="000000"/>
          <w:szCs w:val="20"/>
        </w:rPr>
        <w:t>paragraph</w:t>
      </w:r>
      <w:r w:rsidRPr="00E75289">
        <w:rPr>
          <w:rFonts w:asciiTheme="minorHAnsi" w:hAnsiTheme="minorHAnsi" w:cstheme="minorHAnsi"/>
          <w:color w:val="000000"/>
          <w:szCs w:val="20"/>
        </w:rPr>
        <w:t xml:space="preserve"> </w:t>
      </w:r>
      <w:r w:rsidR="003824F5" w:rsidRPr="00E75289">
        <w:rPr>
          <w:rFonts w:asciiTheme="minorHAnsi" w:hAnsiTheme="minorHAnsi" w:cstheme="minorHAnsi"/>
          <w:color w:val="000000"/>
          <w:szCs w:val="20"/>
        </w:rPr>
        <w:t>17</w:t>
      </w:r>
      <w:r w:rsidR="00DF75BA" w:rsidRPr="00E75289">
        <w:rPr>
          <w:rFonts w:asciiTheme="minorHAnsi" w:hAnsiTheme="minorHAnsi" w:cstheme="minorHAnsi"/>
          <w:color w:val="000000"/>
          <w:szCs w:val="20"/>
        </w:rPr>
        <w:t>8</w:t>
      </w:r>
      <w:r w:rsidR="003824F5" w:rsidRPr="00E75289">
        <w:rPr>
          <w:rFonts w:asciiTheme="minorHAnsi" w:hAnsiTheme="minorHAnsi" w:cstheme="minorHAnsi"/>
          <w:color w:val="000000"/>
          <w:szCs w:val="20"/>
        </w:rPr>
        <w:t xml:space="preserve">, </w:t>
      </w:r>
      <w:r w:rsidR="008E0DA7" w:rsidRPr="00E75289">
        <w:rPr>
          <w:rFonts w:asciiTheme="minorHAnsi" w:hAnsiTheme="minorHAnsi" w:cstheme="minorHAnsi"/>
        </w:rPr>
        <w:t xml:space="preserve">St. John’s school </w:t>
      </w:r>
      <w:r w:rsidR="003824F5" w:rsidRPr="00E75289">
        <w:rPr>
          <w:rFonts w:asciiTheme="minorHAnsi" w:hAnsiTheme="minorHAnsi" w:cstheme="minorHAnsi"/>
          <w:szCs w:val="20"/>
        </w:rPr>
        <w:t>recognises that elective home education may not be an overwhelmingly positive experience and</w:t>
      </w:r>
      <w:r w:rsidR="0058412B" w:rsidRPr="00E75289">
        <w:rPr>
          <w:rFonts w:asciiTheme="minorHAnsi" w:hAnsiTheme="minorHAnsi" w:cstheme="minorHAnsi"/>
          <w:szCs w:val="20"/>
        </w:rPr>
        <w:t xml:space="preserve"> can mean</w:t>
      </w:r>
      <w:r w:rsidR="003824F5" w:rsidRPr="00E75289">
        <w:rPr>
          <w:rFonts w:asciiTheme="minorHAnsi" w:hAnsiTheme="minorHAnsi" w:cstheme="minorHAnsi"/>
          <w:szCs w:val="20"/>
        </w:rPr>
        <w:t xml:space="preserve"> for some children that </w:t>
      </w:r>
      <w:r w:rsidR="000B5E4D" w:rsidRPr="00E75289">
        <w:rPr>
          <w:rFonts w:asciiTheme="minorHAnsi" w:hAnsiTheme="minorHAnsi" w:cstheme="minorHAnsi"/>
          <w:szCs w:val="20"/>
        </w:rPr>
        <w:t xml:space="preserve">they </w:t>
      </w:r>
      <w:r w:rsidR="003824F5" w:rsidRPr="00E75289">
        <w:rPr>
          <w:rFonts w:asciiTheme="minorHAnsi" w:hAnsiTheme="minorHAnsi" w:cstheme="minorHAnsi"/>
          <w:szCs w:val="20"/>
        </w:rPr>
        <w:t xml:space="preserve">are </w:t>
      </w:r>
      <w:r w:rsidR="0058412B" w:rsidRPr="00E75289">
        <w:rPr>
          <w:rFonts w:asciiTheme="minorHAnsi" w:hAnsiTheme="minorHAnsi" w:cstheme="minorHAnsi"/>
          <w:szCs w:val="20"/>
        </w:rPr>
        <w:t xml:space="preserve">not </w:t>
      </w:r>
      <w:r w:rsidR="003824F5" w:rsidRPr="00E75289">
        <w:rPr>
          <w:rFonts w:asciiTheme="minorHAnsi" w:hAnsiTheme="minorHAnsi" w:cstheme="minorHAnsi"/>
          <w:szCs w:val="20"/>
        </w:rPr>
        <w:t xml:space="preserve">in receipt </w:t>
      </w:r>
      <w:r w:rsidR="0058412B" w:rsidRPr="00E75289">
        <w:rPr>
          <w:rFonts w:asciiTheme="minorHAnsi" w:hAnsiTheme="minorHAnsi" w:cstheme="minorHAnsi"/>
          <w:szCs w:val="20"/>
        </w:rPr>
        <w:t>of</w:t>
      </w:r>
      <w:r w:rsidR="003824F5" w:rsidRPr="00E75289">
        <w:rPr>
          <w:rFonts w:asciiTheme="minorHAnsi" w:hAnsiTheme="minorHAnsi" w:cstheme="minorHAnsi"/>
          <w:szCs w:val="20"/>
        </w:rPr>
        <w:t xml:space="preserve"> </w:t>
      </w:r>
      <w:r w:rsidR="0058412B" w:rsidRPr="00E75289">
        <w:rPr>
          <w:rFonts w:asciiTheme="minorHAnsi" w:hAnsiTheme="minorHAnsi" w:cstheme="minorHAnsi"/>
          <w:szCs w:val="20"/>
        </w:rPr>
        <w:t>suitable</w:t>
      </w:r>
      <w:r w:rsidR="003824F5" w:rsidRPr="00E75289">
        <w:rPr>
          <w:rFonts w:asciiTheme="minorHAnsi" w:hAnsiTheme="minorHAnsi" w:cstheme="minorHAnsi"/>
          <w:szCs w:val="20"/>
        </w:rPr>
        <w:t xml:space="preserve"> education. Also, that a child </w:t>
      </w:r>
      <w:r w:rsidR="0058412B" w:rsidRPr="00E75289">
        <w:rPr>
          <w:rFonts w:asciiTheme="minorHAnsi" w:hAnsiTheme="minorHAnsi" w:cstheme="minorHAnsi"/>
          <w:szCs w:val="20"/>
        </w:rPr>
        <w:t>is</w:t>
      </w:r>
      <w:r w:rsidR="003824F5" w:rsidRPr="00E75289">
        <w:rPr>
          <w:rFonts w:asciiTheme="minorHAnsi" w:hAnsiTheme="minorHAnsi" w:cstheme="minorHAnsi"/>
          <w:szCs w:val="20"/>
        </w:rPr>
        <w:t xml:space="preserve"> less </w:t>
      </w:r>
      <w:r w:rsidR="0058412B" w:rsidRPr="00E75289">
        <w:rPr>
          <w:rFonts w:asciiTheme="minorHAnsi" w:hAnsiTheme="minorHAnsi" w:cstheme="minorHAnsi"/>
          <w:szCs w:val="20"/>
        </w:rPr>
        <w:t>visible</w:t>
      </w:r>
      <w:r w:rsidR="003824F5" w:rsidRPr="00E75289">
        <w:rPr>
          <w:rFonts w:asciiTheme="minorHAnsi" w:hAnsiTheme="minorHAnsi" w:cstheme="minorHAnsi"/>
          <w:szCs w:val="20"/>
        </w:rPr>
        <w:t xml:space="preserve"> to the </w:t>
      </w:r>
      <w:r w:rsidR="0058412B" w:rsidRPr="00E75289">
        <w:rPr>
          <w:rFonts w:asciiTheme="minorHAnsi" w:hAnsiTheme="minorHAnsi" w:cstheme="minorHAnsi"/>
          <w:szCs w:val="20"/>
        </w:rPr>
        <w:t>services</w:t>
      </w:r>
      <w:r w:rsidR="003824F5" w:rsidRPr="00E75289">
        <w:rPr>
          <w:rFonts w:asciiTheme="minorHAnsi" w:hAnsiTheme="minorHAnsi" w:cstheme="minorHAnsi"/>
          <w:szCs w:val="20"/>
        </w:rPr>
        <w:t xml:space="preserve"> that are </w:t>
      </w:r>
      <w:r w:rsidR="000B5E4D" w:rsidRPr="00E75289">
        <w:rPr>
          <w:rFonts w:asciiTheme="minorHAnsi" w:hAnsiTheme="minorHAnsi" w:cstheme="minorHAnsi"/>
          <w:szCs w:val="20"/>
        </w:rPr>
        <w:t xml:space="preserve">there </w:t>
      </w:r>
      <w:r w:rsidR="003824F5" w:rsidRPr="00E75289">
        <w:rPr>
          <w:rFonts w:asciiTheme="minorHAnsi" w:hAnsiTheme="minorHAnsi" w:cstheme="minorHAnsi"/>
          <w:szCs w:val="20"/>
        </w:rPr>
        <w:t>to keep them safe.</w:t>
      </w:r>
    </w:p>
    <w:p w14:paraId="2CF9C717" w14:textId="02C36026" w:rsidR="00E84EAB" w:rsidRPr="00E75289" w:rsidRDefault="00E84EAB" w:rsidP="008E0DA7">
      <w:pPr>
        <w:pStyle w:val="Bullet0"/>
        <w:numPr>
          <w:ilvl w:val="0"/>
          <w:numId w:val="0"/>
        </w:numPr>
        <w:rPr>
          <w:rFonts w:asciiTheme="minorHAnsi" w:hAnsiTheme="minorHAnsi" w:cstheme="minorHAnsi"/>
          <w:color w:val="C45911" w:themeColor="accent2" w:themeShade="BF"/>
          <w:szCs w:val="20"/>
          <w:lang w:eastAsia="en-US"/>
        </w:rPr>
      </w:pPr>
    </w:p>
    <w:p w14:paraId="43B4888E" w14:textId="1BEB2D3F" w:rsidR="00AE37C9" w:rsidRPr="00E75289" w:rsidRDefault="00771BF2" w:rsidP="00C241EB">
      <w:pPr>
        <w:pStyle w:val="Head1"/>
        <w:rPr>
          <w:rFonts w:asciiTheme="minorHAnsi" w:hAnsiTheme="minorHAnsi" w:cstheme="minorHAnsi"/>
        </w:rPr>
      </w:pPr>
      <w:bookmarkStart w:id="39" w:name="_Toc207800911"/>
      <w:r w:rsidRPr="00E75289">
        <w:rPr>
          <w:rFonts w:asciiTheme="minorHAnsi" w:hAnsiTheme="minorHAnsi" w:cstheme="minorHAnsi"/>
        </w:rPr>
        <w:t>Private fostering</w:t>
      </w:r>
      <w:r w:rsidR="00AE37C9" w:rsidRPr="00E75289">
        <w:rPr>
          <w:rFonts w:asciiTheme="minorHAnsi" w:hAnsiTheme="minorHAnsi" w:cstheme="minorHAnsi"/>
        </w:rPr>
        <w:t xml:space="preserve"> and host families</w:t>
      </w:r>
      <w:bookmarkEnd w:id="39"/>
    </w:p>
    <w:p w14:paraId="0CFE3845" w14:textId="3F0B79AC" w:rsidR="00CF4120" w:rsidRPr="00E75289" w:rsidRDefault="00CF4120" w:rsidP="00F16237">
      <w:pPr>
        <w:pStyle w:val="Bullet0"/>
        <w:rPr>
          <w:rFonts w:asciiTheme="minorHAnsi" w:hAnsiTheme="minorHAnsi" w:cstheme="minorHAnsi"/>
          <w:szCs w:val="20"/>
        </w:rPr>
      </w:pPr>
      <w:r w:rsidRPr="00E75289">
        <w:rPr>
          <w:rFonts w:asciiTheme="minorHAnsi" w:hAnsiTheme="minorHAnsi" w:cstheme="minorHAnsi"/>
          <w:szCs w:val="20"/>
        </w:rPr>
        <w:t>Private fostering is defined as when someone who is not a parent or a 'close relative' (</w:t>
      </w:r>
      <w:proofErr w:type="spellStart"/>
      <w:r w:rsidRPr="00E75289">
        <w:rPr>
          <w:rFonts w:asciiTheme="minorHAnsi" w:hAnsiTheme="minorHAnsi" w:cstheme="minorHAnsi"/>
          <w:szCs w:val="20"/>
        </w:rPr>
        <w:t>eg.</w:t>
      </w:r>
      <w:proofErr w:type="spellEnd"/>
      <w:r w:rsidRPr="00E75289">
        <w:rPr>
          <w:rFonts w:asciiTheme="minorHAnsi" w:hAnsiTheme="minorHAnsi" w:cstheme="minorHAnsi"/>
          <w:szCs w:val="20"/>
        </w:rPr>
        <w:t> great aunt, cousin, mum's friend or a neighbour) is looking after a child or young person under the age of 16 (under 18 if they are disabled) for 28 days or more in their own home. A relative is defined in the Children Act 1989 as a grandparent, uncle or aunt (whether by full-blood, half-blood or by marriage or civil partnership), sibling or step-parent. The school is aware of its duty to report to LA of any such arrangements the school learns about</w:t>
      </w:r>
      <w:r w:rsidR="008E0DA7" w:rsidRPr="00E75289">
        <w:rPr>
          <w:rFonts w:asciiTheme="minorHAnsi" w:hAnsiTheme="minorHAnsi" w:cstheme="minorHAnsi"/>
          <w:szCs w:val="20"/>
        </w:rPr>
        <w:t xml:space="preserve">. </w:t>
      </w:r>
    </w:p>
    <w:p w14:paraId="50266931" w14:textId="13BE0240" w:rsidR="00E67CF2" w:rsidRPr="00E75289" w:rsidRDefault="00F16237" w:rsidP="00F16237">
      <w:pPr>
        <w:pStyle w:val="Bullet0"/>
        <w:rPr>
          <w:rFonts w:asciiTheme="minorHAnsi" w:hAnsiTheme="minorHAnsi" w:cstheme="minorHAnsi"/>
          <w:color w:val="000000"/>
          <w:szCs w:val="20"/>
        </w:rPr>
      </w:pPr>
      <w:r w:rsidRPr="00E75289">
        <w:rPr>
          <w:rFonts w:asciiTheme="minorHAnsi" w:hAnsiTheme="minorHAnsi" w:cstheme="minorHAnsi"/>
          <w:szCs w:val="20"/>
        </w:rPr>
        <w:t>I</w:t>
      </w:r>
      <w:r w:rsidR="00E67CF2" w:rsidRPr="00E75289">
        <w:rPr>
          <w:rFonts w:asciiTheme="minorHAnsi" w:hAnsiTheme="minorHAnsi" w:cstheme="minorHAnsi"/>
          <w:szCs w:val="20"/>
        </w:rPr>
        <w:t xml:space="preserve">f the school </w:t>
      </w:r>
      <w:proofErr w:type="gramStart"/>
      <w:r w:rsidR="00E67CF2" w:rsidRPr="00E75289">
        <w:rPr>
          <w:rFonts w:asciiTheme="minorHAnsi" w:hAnsiTheme="minorHAnsi" w:cstheme="minorHAnsi"/>
          <w:szCs w:val="20"/>
        </w:rPr>
        <w:t>makes arrangements</w:t>
      </w:r>
      <w:proofErr w:type="gramEnd"/>
      <w:r w:rsidR="00E67CF2" w:rsidRPr="00E75289">
        <w:rPr>
          <w:rFonts w:asciiTheme="minorHAnsi" w:hAnsiTheme="minorHAnsi" w:cstheme="minorHAnsi"/>
          <w:szCs w:val="20"/>
        </w:rPr>
        <w:t xml:space="preserve"> for pupils to have learning experiences where, for short periods, the children may be provided with care and accommodation by a host family to whom they are not related. for example, as part </w:t>
      </w:r>
      <w:r w:rsidR="00E67CF2" w:rsidRPr="00E75289">
        <w:rPr>
          <w:rFonts w:asciiTheme="minorHAnsi" w:hAnsiTheme="minorHAnsi" w:cstheme="minorHAnsi"/>
          <w:szCs w:val="20"/>
        </w:rPr>
        <w:lastRenderedPageBreak/>
        <w:t xml:space="preserve">of a foreign exchange visit or sports tour. This is often described as ‘homestay’ arrangements. The school will follow the guidance set out in </w:t>
      </w:r>
      <w:r w:rsidR="008920FC" w:rsidRPr="00E75289">
        <w:rPr>
          <w:rFonts w:asciiTheme="minorHAnsi" w:hAnsiTheme="minorHAnsi" w:cstheme="minorHAnsi"/>
          <w:szCs w:val="20"/>
        </w:rPr>
        <w:t>KCSIE 20</w:t>
      </w:r>
      <w:r w:rsidR="00DF75BA" w:rsidRPr="00E75289">
        <w:rPr>
          <w:rFonts w:asciiTheme="minorHAnsi" w:hAnsiTheme="minorHAnsi" w:cstheme="minorHAnsi"/>
          <w:szCs w:val="20"/>
        </w:rPr>
        <w:t>25</w:t>
      </w:r>
      <w:r w:rsidR="008920FC" w:rsidRPr="00E75289">
        <w:rPr>
          <w:rFonts w:asciiTheme="minorHAnsi" w:hAnsiTheme="minorHAnsi" w:cstheme="minorHAnsi"/>
          <w:szCs w:val="20"/>
        </w:rPr>
        <w:t xml:space="preserve"> paragraphs 343-346</w:t>
      </w:r>
      <w:r w:rsidR="00DF75BA" w:rsidRPr="00E75289">
        <w:rPr>
          <w:rFonts w:asciiTheme="minorHAnsi" w:hAnsiTheme="minorHAnsi" w:cstheme="minorHAnsi"/>
          <w:szCs w:val="20"/>
        </w:rPr>
        <w:t xml:space="preserve"> and Annex D.</w:t>
      </w:r>
    </w:p>
    <w:p w14:paraId="048B75EB" w14:textId="77777777" w:rsidR="006036C7" w:rsidRPr="00E75289" w:rsidRDefault="006036C7" w:rsidP="00C241EB">
      <w:pPr>
        <w:pStyle w:val="Head1"/>
        <w:rPr>
          <w:rFonts w:asciiTheme="minorHAnsi" w:hAnsiTheme="minorHAnsi" w:cstheme="minorHAnsi"/>
        </w:rPr>
      </w:pPr>
      <w:bookmarkStart w:id="40" w:name="_Toc207800912"/>
      <w:r w:rsidRPr="00E75289">
        <w:rPr>
          <w:rFonts w:asciiTheme="minorHAnsi" w:hAnsiTheme="minorHAnsi" w:cstheme="minorHAnsi"/>
        </w:rPr>
        <w:t>Safer Recruitment</w:t>
      </w:r>
      <w:bookmarkEnd w:id="40"/>
    </w:p>
    <w:p w14:paraId="75376819" w14:textId="741E587A" w:rsidR="006036C7" w:rsidRPr="00E75289" w:rsidRDefault="008E0DA7" w:rsidP="006036C7">
      <w:pPr>
        <w:pStyle w:val="Bullet0"/>
        <w:rPr>
          <w:rFonts w:asciiTheme="minorHAnsi" w:hAnsiTheme="minorHAnsi" w:cstheme="minorHAnsi"/>
        </w:rPr>
      </w:pPr>
      <w:r w:rsidRPr="00E75289">
        <w:rPr>
          <w:rFonts w:asciiTheme="minorHAnsi" w:hAnsiTheme="minorHAnsi" w:cstheme="minorHAnsi"/>
        </w:rPr>
        <w:t xml:space="preserve">St. John’s school </w:t>
      </w:r>
      <w:r w:rsidR="006036C7" w:rsidRPr="00E75289">
        <w:rPr>
          <w:rFonts w:asciiTheme="minorHAnsi" w:hAnsiTheme="minorHAnsi" w:cstheme="minorHAnsi"/>
        </w:rPr>
        <w:t xml:space="preserve">is committed to ensure that </w:t>
      </w:r>
      <w:r w:rsidR="00C80F37" w:rsidRPr="00E75289">
        <w:rPr>
          <w:rFonts w:asciiTheme="minorHAnsi" w:hAnsiTheme="minorHAnsi" w:cstheme="minorHAnsi"/>
        </w:rPr>
        <w:t>we</w:t>
      </w:r>
      <w:r w:rsidR="00CB2176" w:rsidRPr="00E75289">
        <w:rPr>
          <w:rFonts w:asciiTheme="minorHAnsi" w:hAnsiTheme="minorHAnsi" w:cstheme="minorHAnsi"/>
        </w:rPr>
        <w:t xml:space="preserve"> </w:t>
      </w:r>
      <w:r w:rsidR="006036C7" w:rsidRPr="00E75289">
        <w:rPr>
          <w:rFonts w:asciiTheme="minorHAnsi" w:hAnsiTheme="minorHAnsi" w:cstheme="minorHAnsi"/>
        </w:rPr>
        <w:t>develop a safe culture and that all steps are taken to recruit staff and volunteers, this inc</w:t>
      </w:r>
      <w:r w:rsidR="00CB2176" w:rsidRPr="00E75289">
        <w:rPr>
          <w:rFonts w:asciiTheme="minorHAnsi" w:hAnsiTheme="minorHAnsi" w:cstheme="minorHAnsi"/>
        </w:rPr>
        <w:t>l</w:t>
      </w:r>
      <w:r w:rsidR="006036C7" w:rsidRPr="00E75289">
        <w:rPr>
          <w:rFonts w:asciiTheme="minorHAnsi" w:hAnsiTheme="minorHAnsi" w:cstheme="minorHAnsi"/>
        </w:rPr>
        <w:t xml:space="preserve">udes agency staff, contractors and </w:t>
      </w:r>
      <w:proofErr w:type="gramStart"/>
      <w:r w:rsidR="006036C7" w:rsidRPr="00E75289">
        <w:rPr>
          <w:rFonts w:asciiTheme="minorHAnsi" w:hAnsiTheme="minorHAnsi" w:cstheme="minorHAnsi"/>
        </w:rPr>
        <w:t>third party</w:t>
      </w:r>
      <w:proofErr w:type="gramEnd"/>
      <w:r w:rsidR="006036C7" w:rsidRPr="00E75289">
        <w:rPr>
          <w:rFonts w:asciiTheme="minorHAnsi" w:hAnsiTheme="minorHAnsi" w:cstheme="minorHAnsi"/>
        </w:rPr>
        <w:t xml:space="preserve"> staff) who are safe to work with our learners and staff.</w:t>
      </w:r>
    </w:p>
    <w:p w14:paraId="69A17BF8" w14:textId="6BFFC9D9" w:rsidR="006036C7" w:rsidRPr="00E75289" w:rsidRDefault="008E0DA7" w:rsidP="006036C7">
      <w:pPr>
        <w:pStyle w:val="Bullet0"/>
        <w:rPr>
          <w:rFonts w:asciiTheme="minorHAnsi" w:hAnsiTheme="minorHAnsi" w:cstheme="minorHAnsi"/>
        </w:rPr>
      </w:pPr>
      <w:r w:rsidRPr="00E75289">
        <w:rPr>
          <w:rFonts w:asciiTheme="minorHAnsi" w:hAnsiTheme="minorHAnsi" w:cstheme="minorHAnsi"/>
        </w:rPr>
        <w:t xml:space="preserve">St. John’s school </w:t>
      </w:r>
      <w:r w:rsidR="006036C7" w:rsidRPr="00E75289">
        <w:rPr>
          <w:rFonts w:asciiTheme="minorHAnsi" w:hAnsiTheme="minorHAnsi" w:cstheme="minorHAnsi"/>
        </w:rPr>
        <w:t xml:space="preserve">will follow the guidance in </w:t>
      </w:r>
      <w:r w:rsidR="00E87DAE" w:rsidRPr="00E75289">
        <w:rPr>
          <w:rFonts w:asciiTheme="minorHAnsi" w:hAnsiTheme="minorHAnsi" w:cstheme="minorHAnsi"/>
        </w:rPr>
        <w:t>KCSIE</w:t>
      </w:r>
      <w:r w:rsidR="006036C7" w:rsidRPr="00E75289">
        <w:rPr>
          <w:rFonts w:asciiTheme="minorHAnsi" w:hAnsiTheme="minorHAnsi" w:cstheme="minorHAnsi"/>
        </w:rPr>
        <w:t xml:space="preserve"> 20</w:t>
      </w:r>
      <w:r w:rsidR="00E87DAE" w:rsidRPr="00E75289">
        <w:rPr>
          <w:rFonts w:asciiTheme="minorHAnsi" w:hAnsiTheme="minorHAnsi" w:cstheme="minorHAnsi"/>
        </w:rPr>
        <w:t>2</w:t>
      </w:r>
      <w:r w:rsidR="005C71D3" w:rsidRPr="00E75289">
        <w:rPr>
          <w:rFonts w:asciiTheme="minorHAnsi" w:hAnsiTheme="minorHAnsi" w:cstheme="minorHAnsi"/>
        </w:rPr>
        <w:t>5</w:t>
      </w:r>
      <w:r w:rsidR="006036C7" w:rsidRPr="00E75289">
        <w:rPr>
          <w:rFonts w:asciiTheme="minorHAnsi" w:hAnsiTheme="minorHAnsi" w:cstheme="minorHAnsi"/>
        </w:rPr>
        <w:t xml:space="preserve"> (</w:t>
      </w:r>
      <w:r w:rsidR="00C80F37" w:rsidRPr="00E75289">
        <w:rPr>
          <w:rFonts w:asciiTheme="minorHAnsi" w:hAnsiTheme="minorHAnsi" w:cstheme="minorHAnsi"/>
        </w:rPr>
        <w:t>Part Three</w:t>
      </w:r>
      <w:r w:rsidR="006036C7" w:rsidRPr="00E75289">
        <w:rPr>
          <w:rFonts w:asciiTheme="minorHAnsi" w:hAnsiTheme="minorHAnsi" w:cstheme="minorHAnsi"/>
        </w:rPr>
        <w:t xml:space="preserve"> ‘Safer Recruitment’) and from The Disclosure and Barring Service (DBS). </w:t>
      </w:r>
    </w:p>
    <w:p w14:paraId="731DC0B7" w14:textId="540B69FC" w:rsidR="006036C7" w:rsidRPr="00E75289" w:rsidRDefault="006036C7" w:rsidP="006036C7">
      <w:pPr>
        <w:pStyle w:val="Bullet0"/>
        <w:rPr>
          <w:rFonts w:asciiTheme="minorHAnsi" w:hAnsiTheme="minorHAnsi" w:cstheme="minorHAnsi"/>
        </w:rPr>
      </w:pPr>
      <w:r w:rsidRPr="00E75289">
        <w:rPr>
          <w:rFonts w:asciiTheme="minorHAnsi" w:hAnsiTheme="minorHAnsi" w:cstheme="minorHAnsi"/>
        </w:rPr>
        <w:t xml:space="preserve">The governing body and leadership team are responsible for ensuring that the school follows safe recruitment processes outlined within guidance.  </w:t>
      </w:r>
    </w:p>
    <w:p w14:paraId="577734B3" w14:textId="77777777" w:rsidR="006036C7" w:rsidRPr="00E75289" w:rsidRDefault="006036C7" w:rsidP="006036C7">
      <w:pPr>
        <w:pStyle w:val="Bullet0"/>
        <w:rPr>
          <w:rFonts w:asciiTheme="minorHAnsi" w:hAnsiTheme="minorHAnsi" w:cstheme="minorHAnsi"/>
        </w:rPr>
      </w:pPr>
      <w:r w:rsidRPr="00E75289">
        <w:rPr>
          <w:rFonts w:asciiTheme="minorHAnsi" w:hAnsiTheme="minorHAnsi" w:cstheme="minorHAnsi"/>
        </w:rPr>
        <w:t xml:space="preserve">The school maintains an accurate Single Central Record (SCR) in line with statutory guidance. </w:t>
      </w:r>
    </w:p>
    <w:p w14:paraId="132D9990" w14:textId="419D323F" w:rsidR="006036C7" w:rsidRPr="00E75289" w:rsidRDefault="006036C7" w:rsidP="006036C7">
      <w:pPr>
        <w:pStyle w:val="Bullet0"/>
        <w:rPr>
          <w:rFonts w:asciiTheme="minorHAnsi" w:hAnsiTheme="minorHAnsi" w:cstheme="minorHAnsi"/>
        </w:rPr>
      </w:pPr>
      <w:r w:rsidRPr="00E75289">
        <w:rPr>
          <w:rFonts w:asciiTheme="minorHAnsi" w:hAnsiTheme="minorHAnsi" w:cstheme="minorHAnsi"/>
        </w:rPr>
        <w:t xml:space="preserve">The </w:t>
      </w:r>
      <w:bookmarkStart w:id="41" w:name="_Hlk108704521"/>
      <w:r w:rsidRPr="00E75289">
        <w:rPr>
          <w:rFonts w:asciiTheme="minorHAnsi" w:hAnsiTheme="minorHAnsi" w:cstheme="minorHAnsi"/>
        </w:rPr>
        <w:t xml:space="preserve">governing body </w:t>
      </w:r>
      <w:bookmarkEnd w:id="41"/>
      <w:r w:rsidRPr="00E75289">
        <w:rPr>
          <w:rFonts w:asciiTheme="minorHAnsi" w:hAnsiTheme="minorHAnsi" w:cstheme="minorHAnsi"/>
        </w:rPr>
        <w:t xml:space="preserve">will ensure that at least one of the persons who conducts an interview has completed safer recruitment training. </w:t>
      </w:r>
    </w:p>
    <w:p w14:paraId="5768D751" w14:textId="22C1A7AA" w:rsidR="006036C7" w:rsidRPr="00E75289" w:rsidRDefault="008E0DA7" w:rsidP="006036C7">
      <w:pPr>
        <w:pStyle w:val="Bullet0"/>
        <w:rPr>
          <w:rFonts w:asciiTheme="minorHAnsi" w:hAnsiTheme="minorHAnsi" w:cstheme="minorHAnsi"/>
        </w:rPr>
      </w:pPr>
      <w:r w:rsidRPr="00E75289">
        <w:rPr>
          <w:rFonts w:asciiTheme="minorHAnsi" w:hAnsiTheme="minorHAnsi" w:cstheme="minorHAnsi"/>
        </w:rPr>
        <w:t xml:space="preserve">St. John’s school </w:t>
      </w:r>
      <w:r w:rsidR="006036C7" w:rsidRPr="00E75289">
        <w:rPr>
          <w:rFonts w:asciiTheme="minorHAnsi" w:hAnsiTheme="minorHAnsi" w:cstheme="minorHAnsi"/>
        </w:rPr>
        <w:t xml:space="preserve">are committed to supporting the statutory guidance from the Department for Education on the application of the Childcare (Disqualification) Regulations 2009 and related obligations under the Childcare Act 2006 in schools. </w:t>
      </w:r>
    </w:p>
    <w:p w14:paraId="6C192C7E" w14:textId="77777777" w:rsidR="006036C7" w:rsidRPr="00E75289" w:rsidRDefault="006036C7" w:rsidP="006036C7">
      <w:pPr>
        <w:pStyle w:val="Bullet0"/>
        <w:rPr>
          <w:rFonts w:asciiTheme="minorHAnsi" w:hAnsiTheme="minorHAnsi" w:cstheme="minorHAnsi"/>
          <w:b/>
          <w:szCs w:val="20"/>
        </w:rPr>
      </w:pPr>
      <w:r w:rsidRPr="00E75289">
        <w:rPr>
          <w:rFonts w:asciiTheme="minorHAnsi" w:hAnsiTheme="minorHAnsi" w:cstheme="minorHAnsi"/>
          <w:szCs w:val="20"/>
        </w:rPr>
        <w:t xml:space="preserve">We expect all staff to disclose any reason that may affect their suitability to work with children including convictions, cautions, court orders, cautions, reprimands and warnings. Any staff member failing to make accurate declarations or misrepresenting themselves in any way will be subject to the school’s disciplinary policy. </w:t>
      </w:r>
    </w:p>
    <w:p w14:paraId="1CCCD776" w14:textId="77777777" w:rsidR="006036C7" w:rsidRPr="00E75289" w:rsidRDefault="006036C7" w:rsidP="006036C7">
      <w:pPr>
        <w:pStyle w:val="Bullet0"/>
        <w:rPr>
          <w:rFonts w:asciiTheme="minorHAnsi" w:hAnsiTheme="minorHAnsi" w:cstheme="minorHAnsi"/>
          <w:bCs/>
          <w:szCs w:val="20"/>
        </w:rPr>
      </w:pPr>
      <w:r w:rsidRPr="00E75289">
        <w:rPr>
          <w:rFonts w:asciiTheme="minorHAnsi" w:hAnsiTheme="minorHAnsi" w:cstheme="minorHAnsi"/>
          <w:bCs/>
          <w:szCs w:val="20"/>
        </w:rPr>
        <w:t xml:space="preserve">We will </w:t>
      </w:r>
      <w:r w:rsidRPr="00E75289">
        <w:rPr>
          <w:rFonts w:asciiTheme="minorHAnsi" w:hAnsiTheme="minorHAnsi" w:cstheme="minorHAnsi"/>
          <w:szCs w:val="20"/>
        </w:rPr>
        <w:t>ensure</w:t>
      </w:r>
      <w:r w:rsidRPr="00E75289">
        <w:rPr>
          <w:rFonts w:asciiTheme="minorHAnsi" w:hAnsiTheme="minorHAnsi" w:cstheme="minorHAnsi"/>
          <w:bCs/>
          <w:szCs w:val="20"/>
        </w:rPr>
        <w:t xml:space="preserve"> that all staff and volunteers have read the staff behaviour policy/code of conduct and understand that their behaviour and practice must be in line with it.</w:t>
      </w:r>
    </w:p>
    <w:p w14:paraId="33454C43" w14:textId="6FA699BA" w:rsidR="006036C7" w:rsidRPr="00E75289" w:rsidRDefault="006036C7" w:rsidP="006036C7">
      <w:pPr>
        <w:pStyle w:val="Bullet0"/>
        <w:rPr>
          <w:rFonts w:asciiTheme="minorHAnsi" w:hAnsiTheme="minorHAnsi" w:cstheme="minorHAnsi"/>
          <w:bCs/>
          <w:szCs w:val="20"/>
        </w:rPr>
      </w:pPr>
      <w:r w:rsidRPr="00E75289">
        <w:rPr>
          <w:rFonts w:asciiTheme="minorHAnsi" w:hAnsiTheme="minorHAnsi" w:cstheme="minorHAnsi"/>
          <w:bCs/>
          <w:szCs w:val="20"/>
        </w:rPr>
        <w:t>The full policy is provided in a separate policy or Appendix 3 of this policy.</w:t>
      </w:r>
    </w:p>
    <w:p w14:paraId="2929F569" w14:textId="17E77F1B" w:rsidR="00C56ABE" w:rsidRPr="00E75289" w:rsidRDefault="006036C7" w:rsidP="00C241EB">
      <w:pPr>
        <w:pStyle w:val="Head1"/>
        <w:rPr>
          <w:rFonts w:asciiTheme="minorHAnsi" w:hAnsiTheme="minorHAnsi" w:cstheme="minorHAnsi"/>
        </w:rPr>
      </w:pPr>
      <w:bookmarkStart w:id="42" w:name="_Toc207800913"/>
      <w:r w:rsidRPr="00E75289">
        <w:rPr>
          <w:rFonts w:asciiTheme="minorHAnsi" w:hAnsiTheme="minorHAnsi" w:cstheme="minorHAnsi"/>
        </w:rPr>
        <w:t>Concerns and a</w:t>
      </w:r>
      <w:r w:rsidR="00C56ABE" w:rsidRPr="00E75289">
        <w:rPr>
          <w:rFonts w:asciiTheme="minorHAnsi" w:hAnsiTheme="minorHAnsi" w:cstheme="minorHAnsi"/>
        </w:rPr>
        <w:t xml:space="preserve">llegations </w:t>
      </w:r>
      <w:r w:rsidR="00566E92" w:rsidRPr="00E75289">
        <w:rPr>
          <w:rFonts w:asciiTheme="minorHAnsi" w:hAnsiTheme="minorHAnsi" w:cstheme="minorHAnsi"/>
        </w:rPr>
        <w:t xml:space="preserve">against members of staff and </w:t>
      </w:r>
      <w:r w:rsidRPr="00E75289">
        <w:rPr>
          <w:rFonts w:asciiTheme="minorHAnsi" w:hAnsiTheme="minorHAnsi" w:cstheme="minorHAnsi"/>
        </w:rPr>
        <w:t>adults in the school</w:t>
      </w:r>
      <w:bookmarkEnd w:id="42"/>
      <w:r w:rsidR="00E7484A" w:rsidRPr="00E75289">
        <w:rPr>
          <w:rFonts w:asciiTheme="minorHAnsi" w:hAnsiTheme="minorHAnsi" w:cstheme="minorHAnsi"/>
        </w:rPr>
        <w:t xml:space="preserve"> </w:t>
      </w:r>
    </w:p>
    <w:p w14:paraId="49B8915D" w14:textId="0F6431FB" w:rsidR="00C56ABE" w:rsidRPr="00E75289" w:rsidRDefault="008E0DA7" w:rsidP="00E7484A">
      <w:pPr>
        <w:pStyle w:val="Bullet0"/>
        <w:rPr>
          <w:rFonts w:asciiTheme="minorHAnsi" w:hAnsiTheme="minorHAnsi" w:cstheme="minorHAnsi"/>
        </w:rPr>
      </w:pPr>
      <w:r w:rsidRPr="00E75289">
        <w:rPr>
          <w:rFonts w:asciiTheme="minorHAnsi" w:hAnsiTheme="minorHAnsi" w:cstheme="minorHAnsi"/>
        </w:rPr>
        <w:t>St. John’s school</w:t>
      </w:r>
      <w:r w:rsidR="00E75F65" w:rsidRPr="00E75289">
        <w:rPr>
          <w:rFonts w:asciiTheme="minorHAnsi" w:hAnsiTheme="minorHAnsi" w:cstheme="minorHAnsi"/>
        </w:rPr>
        <w:t xml:space="preserve"> </w:t>
      </w:r>
      <w:r w:rsidR="00C56ABE" w:rsidRPr="00E75289">
        <w:rPr>
          <w:rFonts w:asciiTheme="minorHAnsi" w:hAnsiTheme="minorHAnsi" w:cstheme="minorHAnsi"/>
        </w:rPr>
        <w:t>recognises that it is possible for any member of staff</w:t>
      </w:r>
      <w:r w:rsidR="007A04DB" w:rsidRPr="00E75289">
        <w:rPr>
          <w:rFonts w:asciiTheme="minorHAnsi" w:hAnsiTheme="minorHAnsi" w:cstheme="minorHAnsi"/>
        </w:rPr>
        <w:t xml:space="preserve"> or adult working on behalf of the school</w:t>
      </w:r>
      <w:r w:rsidR="00C56ABE" w:rsidRPr="00E75289">
        <w:rPr>
          <w:rFonts w:asciiTheme="minorHAnsi" w:hAnsiTheme="minorHAnsi" w:cstheme="minorHAnsi"/>
        </w:rPr>
        <w:t>, including volunteers</w:t>
      </w:r>
      <w:r w:rsidR="00566E92" w:rsidRPr="00E75289">
        <w:rPr>
          <w:rFonts w:asciiTheme="minorHAnsi" w:hAnsiTheme="minorHAnsi" w:cstheme="minorHAnsi"/>
        </w:rPr>
        <w:t>,</w:t>
      </w:r>
      <w:r w:rsidR="00C56ABE" w:rsidRPr="00E75289">
        <w:rPr>
          <w:rFonts w:asciiTheme="minorHAnsi" w:hAnsiTheme="minorHAnsi" w:cstheme="minorHAnsi"/>
        </w:rPr>
        <w:t xml:space="preserve"> governors, contractors, agency and </w:t>
      </w:r>
      <w:proofErr w:type="gramStart"/>
      <w:r w:rsidR="00C56ABE" w:rsidRPr="00E75289">
        <w:rPr>
          <w:rFonts w:asciiTheme="minorHAnsi" w:hAnsiTheme="minorHAnsi" w:cstheme="minorHAnsi"/>
        </w:rPr>
        <w:t>third party</w:t>
      </w:r>
      <w:proofErr w:type="gramEnd"/>
      <w:r w:rsidR="00C56ABE" w:rsidRPr="00E75289">
        <w:rPr>
          <w:rFonts w:asciiTheme="minorHAnsi" w:hAnsiTheme="minorHAnsi" w:cstheme="minorHAnsi"/>
        </w:rPr>
        <w:t xml:space="preserve"> staff (including supply teachers)</w:t>
      </w:r>
      <w:r w:rsidR="007A04DB" w:rsidRPr="00E75289">
        <w:rPr>
          <w:rFonts w:asciiTheme="minorHAnsi" w:hAnsiTheme="minorHAnsi" w:cstheme="minorHAnsi"/>
        </w:rPr>
        <w:t>,</w:t>
      </w:r>
      <w:r w:rsidR="00C56ABE" w:rsidRPr="00E75289">
        <w:rPr>
          <w:rFonts w:asciiTheme="minorHAnsi" w:hAnsiTheme="minorHAnsi" w:cstheme="minorHAnsi"/>
        </w:rPr>
        <w:t xml:space="preserve"> </w:t>
      </w:r>
      <w:r w:rsidR="007A04DB" w:rsidRPr="00E75289">
        <w:rPr>
          <w:rFonts w:asciiTheme="minorHAnsi" w:hAnsiTheme="minorHAnsi" w:cstheme="minorHAnsi"/>
        </w:rPr>
        <w:t xml:space="preserve">visitors </w:t>
      </w:r>
      <w:r w:rsidR="00C56ABE" w:rsidRPr="00E75289">
        <w:rPr>
          <w:rFonts w:asciiTheme="minorHAnsi" w:hAnsiTheme="minorHAnsi" w:cstheme="minorHAnsi"/>
        </w:rPr>
        <w:t xml:space="preserve">and </w:t>
      </w:r>
      <w:r w:rsidR="007A04DB" w:rsidRPr="00E75289">
        <w:rPr>
          <w:rFonts w:asciiTheme="minorHAnsi" w:hAnsiTheme="minorHAnsi" w:cstheme="minorHAnsi"/>
        </w:rPr>
        <w:t xml:space="preserve">contractors, </w:t>
      </w:r>
      <w:r w:rsidR="00C56ABE" w:rsidRPr="00E75289">
        <w:rPr>
          <w:rFonts w:asciiTheme="minorHAnsi" w:hAnsiTheme="minorHAnsi" w:cstheme="minorHAnsi"/>
        </w:rPr>
        <w:t>to behave in a way that:</w:t>
      </w:r>
    </w:p>
    <w:p w14:paraId="48AD7CEB" w14:textId="764D069A" w:rsidR="00C56ABE" w:rsidRPr="00E75289" w:rsidRDefault="001B4402" w:rsidP="008E0DA7">
      <w:pPr>
        <w:pStyle w:val="Bullet1"/>
        <w:numPr>
          <w:ilvl w:val="1"/>
          <w:numId w:val="23"/>
        </w:numPr>
        <w:spacing w:after="80"/>
        <w:ind w:left="714" w:hanging="357"/>
        <w:rPr>
          <w:rFonts w:asciiTheme="minorHAnsi" w:hAnsiTheme="minorHAnsi" w:cstheme="minorHAnsi"/>
        </w:rPr>
      </w:pPr>
      <w:r w:rsidRPr="00E75289">
        <w:rPr>
          <w:rFonts w:asciiTheme="minorHAnsi" w:hAnsiTheme="minorHAnsi" w:cstheme="minorHAnsi"/>
        </w:rPr>
        <w:t>i</w:t>
      </w:r>
      <w:r w:rsidR="00C56ABE" w:rsidRPr="00E75289">
        <w:rPr>
          <w:rFonts w:asciiTheme="minorHAnsi" w:hAnsiTheme="minorHAnsi" w:cstheme="minorHAnsi"/>
        </w:rPr>
        <w:t xml:space="preserve">ndicates they have harmed a child, or may have harmed a child; </w:t>
      </w:r>
    </w:p>
    <w:p w14:paraId="429E1EEF" w14:textId="08CBE30F" w:rsidR="00C56ABE" w:rsidRPr="00E75289" w:rsidRDefault="001B4402" w:rsidP="008E0DA7">
      <w:pPr>
        <w:pStyle w:val="Bullet1"/>
        <w:numPr>
          <w:ilvl w:val="1"/>
          <w:numId w:val="23"/>
        </w:numPr>
        <w:spacing w:after="80"/>
        <w:ind w:left="714" w:hanging="357"/>
        <w:rPr>
          <w:rFonts w:asciiTheme="minorHAnsi" w:hAnsiTheme="minorHAnsi" w:cstheme="minorHAnsi"/>
        </w:rPr>
      </w:pPr>
      <w:r w:rsidRPr="00E75289">
        <w:rPr>
          <w:rFonts w:asciiTheme="minorHAnsi" w:hAnsiTheme="minorHAnsi" w:cstheme="minorHAnsi"/>
        </w:rPr>
        <w:t>m</w:t>
      </w:r>
      <w:r w:rsidR="00C56ABE" w:rsidRPr="00E75289">
        <w:rPr>
          <w:rFonts w:asciiTheme="minorHAnsi" w:hAnsiTheme="minorHAnsi" w:cstheme="minorHAnsi"/>
        </w:rPr>
        <w:t xml:space="preserve">eans they have committed a criminal offence against or related to a child; </w:t>
      </w:r>
    </w:p>
    <w:p w14:paraId="47158F50" w14:textId="77777777" w:rsidR="00C56ABE" w:rsidRPr="00E75289" w:rsidRDefault="00C56ABE" w:rsidP="008E0DA7">
      <w:pPr>
        <w:pStyle w:val="Bullet1"/>
        <w:numPr>
          <w:ilvl w:val="1"/>
          <w:numId w:val="23"/>
        </w:numPr>
        <w:spacing w:after="80"/>
        <w:ind w:left="714" w:hanging="357"/>
        <w:rPr>
          <w:rFonts w:asciiTheme="minorHAnsi" w:hAnsiTheme="minorHAnsi" w:cstheme="minorHAnsi"/>
        </w:rPr>
      </w:pPr>
      <w:r w:rsidRPr="00E75289">
        <w:rPr>
          <w:rFonts w:asciiTheme="minorHAnsi" w:hAnsiTheme="minorHAnsi" w:cstheme="minorHAnsi"/>
        </w:rPr>
        <w:t xml:space="preserve">behaved towards a child or children in a way that indicates he or she may pose a risk of harm to children; or </w:t>
      </w:r>
    </w:p>
    <w:p w14:paraId="2B6B3E79" w14:textId="1B13CA11" w:rsidR="007A04DB" w:rsidRPr="00E75289" w:rsidRDefault="00C56ABE" w:rsidP="008E0DA7">
      <w:pPr>
        <w:pStyle w:val="Bullet1"/>
        <w:numPr>
          <w:ilvl w:val="1"/>
          <w:numId w:val="23"/>
        </w:numPr>
        <w:spacing w:after="80"/>
        <w:ind w:left="714" w:hanging="357"/>
        <w:rPr>
          <w:rFonts w:asciiTheme="minorHAnsi" w:hAnsiTheme="minorHAnsi" w:cstheme="minorHAnsi"/>
          <w:szCs w:val="20"/>
        </w:rPr>
      </w:pPr>
      <w:r w:rsidRPr="00E75289">
        <w:rPr>
          <w:rFonts w:asciiTheme="minorHAnsi" w:hAnsiTheme="minorHAnsi" w:cstheme="minorHAnsi"/>
        </w:rPr>
        <w:t xml:space="preserve">behaved or </w:t>
      </w:r>
      <w:r w:rsidRPr="00E75289">
        <w:rPr>
          <w:rFonts w:asciiTheme="minorHAnsi" w:hAnsiTheme="minorHAnsi" w:cstheme="minorHAnsi"/>
          <w:szCs w:val="20"/>
        </w:rPr>
        <w:t>may have behaved in a way that indicates they may not be suitable to work with children.</w:t>
      </w:r>
    </w:p>
    <w:p w14:paraId="17B188D9" w14:textId="0F7B4136" w:rsidR="001B4402" w:rsidRPr="00E75289" w:rsidRDefault="0048678A" w:rsidP="00976EE8">
      <w:pPr>
        <w:pStyle w:val="Bullet0"/>
        <w:rPr>
          <w:rFonts w:asciiTheme="minorHAnsi" w:hAnsiTheme="minorHAnsi" w:cstheme="minorHAnsi"/>
          <w:szCs w:val="20"/>
        </w:rPr>
      </w:pPr>
      <w:r w:rsidRPr="00E75289">
        <w:rPr>
          <w:rFonts w:asciiTheme="minorHAnsi" w:hAnsiTheme="minorHAnsi" w:cstheme="minorHAnsi"/>
          <w:szCs w:val="20"/>
        </w:rPr>
        <w:t xml:space="preserve">At </w:t>
      </w:r>
      <w:r w:rsidR="008E0DA7" w:rsidRPr="00E75289">
        <w:rPr>
          <w:rFonts w:asciiTheme="minorHAnsi" w:hAnsiTheme="minorHAnsi" w:cstheme="minorHAnsi"/>
        </w:rPr>
        <w:t xml:space="preserve">St. John’s school </w:t>
      </w:r>
      <w:r w:rsidR="00976EE8" w:rsidRPr="00E75289">
        <w:rPr>
          <w:rFonts w:asciiTheme="minorHAnsi" w:hAnsiTheme="minorHAnsi" w:cstheme="minorHAnsi"/>
        </w:rPr>
        <w:t xml:space="preserve">we have processes in place for continuous vigilance, so we can maintain environment that deters and prevents abuse and challenges inappropriate behaviour. To do this </w:t>
      </w:r>
      <w:r w:rsidRPr="00E75289">
        <w:rPr>
          <w:rFonts w:asciiTheme="minorHAnsi" w:hAnsiTheme="minorHAnsi" w:cstheme="minorHAnsi"/>
        </w:rPr>
        <w:t>we aim to create the right culture and environment so that staff feel comfortable to discuss matters both within and, where it is appropriate, outside the workplace (including online) which may have implications for the safeguarding of children.</w:t>
      </w:r>
      <w:r w:rsidR="00976EE8" w:rsidRPr="00E75289">
        <w:rPr>
          <w:rFonts w:asciiTheme="minorHAnsi" w:hAnsiTheme="minorHAnsi" w:cstheme="minorHAnsi"/>
        </w:rPr>
        <w:t xml:space="preserve"> A</w:t>
      </w:r>
      <w:r w:rsidR="001B4402" w:rsidRPr="00E75289">
        <w:rPr>
          <w:rFonts w:asciiTheme="minorHAnsi" w:hAnsiTheme="minorHAnsi" w:cstheme="minorHAnsi"/>
          <w:szCs w:val="20"/>
        </w:rPr>
        <w:t>ll staff and volunteers should feel able to raise concerns about poor or unsafe practice</w:t>
      </w:r>
      <w:r w:rsidR="00EE41CA" w:rsidRPr="00E75289">
        <w:rPr>
          <w:rFonts w:asciiTheme="minorHAnsi" w:hAnsiTheme="minorHAnsi" w:cstheme="minorHAnsi"/>
          <w:szCs w:val="20"/>
        </w:rPr>
        <w:t xml:space="preserve"> (including online)</w:t>
      </w:r>
      <w:r w:rsidR="001B4402" w:rsidRPr="00E75289">
        <w:rPr>
          <w:rFonts w:asciiTheme="minorHAnsi" w:hAnsiTheme="minorHAnsi" w:cstheme="minorHAnsi"/>
          <w:szCs w:val="20"/>
        </w:rPr>
        <w:t xml:space="preserve"> and potential failures in the school</w:t>
      </w:r>
      <w:r w:rsidR="00671E27" w:rsidRPr="00E75289">
        <w:rPr>
          <w:rFonts w:asciiTheme="minorHAnsi" w:hAnsiTheme="minorHAnsi" w:cstheme="minorHAnsi"/>
          <w:szCs w:val="20"/>
        </w:rPr>
        <w:t>’s</w:t>
      </w:r>
      <w:r w:rsidR="001B4402" w:rsidRPr="00E75289">
        <w:rPr>
          <w:rFonts w:asciiTheme="minorHAnsi" w:hAnsiTheme="minorHAnsi" w:cstheme="minorHAnsi"/>
          <w:szCs w:val="20"/>
        </w:rPr>
        <w:t xml:space="preserve"> safeguarding regime. The leadership team takes all concerns or allegations received seriously.</w:t>
      </w:r>
      <w:r w:rsidR="00F47624" w:rsidRPr="00E75289">
        <w:rPr>
          <w:rFonts w:asciiTheme="minorHAnsi" w:hAnsiTheme="minorHAnsi" w:cstheme="minorHAnsi"/>
          <w:szCs w:val="20"/>
        </w:rPr>
        <w:t xml:space="preserve"> If a member of staff, volunteer or other adult is concerned at the lack of response or feels their concerns will not be taken seriously then they should consider</w:t>
      </w:r>
      <w:r w:rsidR="001B4402" w:rsidRPr="00E75289">
        <w:rPr>
          <w:rFonts w:asciiTheme="minorHAnsi" w:hAnsiTheme="minorHAnsi" w:cstheme="minorHAnsi"/>
          <w:szCs w:val="20"/>
        </w:rPr>
        <w:t xml:space="preserve"> Whist</w:t>
      </w:r>
      <w:r w:rsidR="005E6C8C" w:rsidRPr="00E75289">
        <w:rPr>
          <w:rFonts w:asciiTheme="minorHAnsi" w:hAnsiTheme="minorHAnsi" w:cstheme="minorHAnsi"/>
          <w:szCs w:val="20"/>
        </w:rPr>
        <w:t>l</w:t>
      </w:r>
      <w:r w:rsidR="001B4402" w:rsidRPr="00E75289">
        <w:rPr>
          <w:rFonts w:asciiTheme="minorHAnsi" w:hAnsiTheme="minorHAnsi" w:cstheme="minorHAnsi"/>
          <w:szCs w:val="20"/>
        </w:rPr>
        <w:t>e</w:t>
      </w:r>
      <w:r w:rsidR="005E6C8C" w:rsidRPr="00E75289">
        <w:rPr>
          <w:rFonts w:asciiTheme="minorHAnsi" w:hAnsiTheme="minorHAnsi" w:cstheme="minorHAnsi"/>
          <w:szCs w:val="20"/>
        </w:rPr>
        <w:t xml:space="preserve"> </w:t>
      </w:r>
      <w:r w:rsidR="001B4402" w:rsidRPr="00E75289">
        <w:rPr>
          <w:rFonts w:asciiTheme="minorHAnsi" w:hAnsiTheme="minorHAnsi" w:cstheme="minorHAnsi"/>
          <w:szCs w:val="20"/>
        </w:rPr>
        <w:t>blowing</w:t>
      </w:r>
      <w:r w:rsidR="005E6C8C" w:rsidRPr="00E75289">
        <w:rPr>
          <w:rFonts w:asciiTheme="minorHAnsi" w:hAnsiTheme="minorHAnsi" w:cstheme="minorHAnsi"/>
          <w:szCs w:val="20"/>
        </w:rPr>
        <w:t xml:space="preserve"> - </w:t>
      </w:r>
      <w:r w:rsidR="001B4402" w:rsidRPr="00E75289">
        <w:rPr>
          <w:rFonts w:asciiTheme="minorHAnsi" w:hAnsiTheme="minorHAnsi" w:cstheme="minorHAnsi"/>
          <w:szCs w:val="20"/>
        </w:rPr>
        <w:t>see section below</w:t>
      </w:r>
      <w:r w:rsidR="005E6C8C" w:rsidRPr="00E75289">
        <w:rPr>
          <w:rFonts w:asciiTheme="minorHAnsi" w:hAnsiTheme="minorHAnsi" w:cstheme="minorHAnsi"/>
          <w:szCs w:val="20"/>
        </w:rPr>
        <w:t>.</w:t>
      </w:r>
    </w:p>
    <w:p w14:paraId="2383C49F" w14:textId="068163C0" w:rsidR="003F1670" w:rsidRPr="00E75289" w:rsidRDefault="003F1670" w:rsidP="003F1670">
      <w:pPr>
        <w:pStyle w:val="Bullet0"/>
        <w:rPr>
          <w:rFonts w:asciiTheme="minorHAnsi" w:hAnsiTheme="minorHAnsi" w:cstheme="minorHAnsi"/>
          <w:szCs w:val="20"/>
        </w:rPr>
      </w:pPr>
      <w:r w:rsidRPr="00E75289">
        <w:rPr>
          <w:rFonts w:asciiTheme="minorHAnsi" w:hAnsiTheme="minorHAnsi" w:cstheme="minorHAnsi"/>
          <w:szCs w:val="20"/>
        </w:rPr>
        <w:t xml:space="preserve">Allegations should be referred immediately to the Headteacher who will contact the </w:t>
      </w:r>
      <w:r w:rsidR="00927688" w:rsidRPr="00E75289">
        <w:rPr>
          <w:rFonts w:asciiTheme="minorHAnsi" w:hAnsiTheme="minorHAnsi" w:cstheme="minorHAnsi"/>
          <w:szCs w:val="20"/>
        </w:rPr>
        <w:t>Local Authority Designated Officer</w:t>
      </w:r>
      <w:r w:rsidRPr="00E75289">
        <w:rPr>
          <w:rFonts w:asciiTheme="minorHAnsi" w:hAnsiTheme="minorHAnsi" w:cstheme="minorHAnsi"/>
          <w:szCs w:val="20"/>
        </w:rPr>
        <w:t xml:space="preserve"> (LADO) to agree further action to be taken in respect of the child and staff member. </w:t>
      </w:r>
    </w:p>
    <w:p w14:paraId="513D4B11" w14:textId="5AE43A7E" w:rsidR="003F1670" w:rsidRPr="00E75289" w:rsidRDefault="003F1670" w:rsidP="000B2F54">
      <w:pPr>
        <w:pStyle w:val="Bullet0"/>
        <w:rPr>
          <w:rFonts w:asciiTheme="minorHAnsi" w:hAnsiTheme="minorHAnsi" w:cstheme="minorHAnsi"/>
          <w:b/>
          <w:color w:val="C45911" w:themeColor="accent2" w:themeShade="BF"/>
          <w:sz w:val="22"/>
        </w:rPr>
      </w:pPr>
      <w:r w:rsidRPr="00E75289">
        <w:rPr>
          <w:rFonts w:asciiTheme="minorHAnsi" w:hAnsiTheme="minorHAnsi" w:cstheme="minorHAnsi"/>
          <w:szCs w:val="20"/>
        </w:rPr>
        <w:t>In the event of allegations of abuse being made against the Headteacher, staff are advised that allegations should be reported to the chair of governors</w:t>
      </w:r>
      <w:r w:rsidRPr="00E75289">
        <w:rPr>
          <w:rFonts w:asciiTheme="minorHAnsi" w:hAnsiTheme="minorHAnsi" w:cstheme="minorHAnsi"/>
        </w:rPr>
        <w:t xml:space="preserve"> who will contact the LADO. </w:t>
      </w:r>
      <w:r w:rsidRPr="00E75289">
        <w:rPr>
          <w:rFonts w:asciiTheme="minorHAnsi" w:hAnsiTheme="minorHAnsi" w:cstheme="minorHAnsi"/>
        </w:rPr>
        <w:br/>
      </w:r>
    </w:p>
    <w:p w14:paraId="56CCE17F" w14:textId="57899072" w:rsidR="000B2F54" w:rsidRPr="00E75289" w:rsidRDefault="005E6C8C" w:rsidP="000B2F54">
      <w:pPr>
        <w:pStyle w:val="Bullet0"/>
        <w:rPr>
          <w:rFonts w:asciiTheme="minorHAnsi" w:hAnsiTheme="minorHAnsi" w:cstheme="minorHAnsi"/>
          <w:b/>
          <w:sz w:val="22"/>
        </w:rPr>
      </w:pPr>
      <w:r w:rsidRPr="00E75289">
        <w:rPr>
          <w:rFonts w:asciiTheme="minorHAnsi" w:hAnsiTheme="minorHAnsi" w:cstheme="minorHAnsi"/>
          <w:szCs w:val="20"/>
        </w:rPr>
        <w:t>The school</w:t>
      </w:r>
      <w:r w:rsidRPr="00E75289">
        <w:rPr>
          <w:rFonts w:asciiTheme="minorHAnsi" w:hAnsiTheme="minorHAnsi" w:cstheme="minorHAnsi"/>
        </w:rPr>
        <w:t xml:space="preserve">’s </w:t>
      </w:r>
      <w:r w:rsidRPr="00E75289">
        <w:rPr>
          <w:rFonts w:asciiTheme="minorHAnsi" w:hAnsiTheme="minorHAnsi" w:cstheme="minorHAnsi"/>
          <w:szCs w:val="20"/>
        </w:rPr>
        <w:t xml:space="preserve">procedures </w:t>
      </w:r>
      <w:r w:rsidRPr="00E75289">
        <w:rPr>
          <w:rFonts w:asciiTheme="minorHAnsi" w:hAnsiTheme="minorHAnsi" w:cstheme="minorHAnsi"/>
        </w:rPr>
        <w:t>are</w:t>
      </w:r>
      <w:r w:rsidRPr="00E75289">
        <w:rPr>
          <w:rFonts w:asciiTheme="minorHAnsi" w:hAnsiTheme="minorHAnsi" w:cstheme="minorHAnsi"/>
          <w:szCs w:val="20"/>
        </w:rPr>
        <w:t xml:space="preserve"> consistent with local safeguarding procedures and practice guidance. </w:t>
      </w:r>
      <w:r w:rsidR="000B2F54" w:rsidRPr="00E75289">
        <w:rPr>
          <w:rFonts w:asciiTheme="minorHAnsi" w:hAnsiTheme="minorHAnsi" w:cstheme="minorHAnsi"/>
          <w:szCs w:val="20"/>
        </w:rPr>
        <w:t>In line with KCSIE 20</w:t>
      </w:r>
      <w:r w:rsidR="00671E27" w:rsidRPr="00E75289">
        <w:rPr>
          <w:rFonts w:asciiTheme="minorHAnsi" w:hAnsiTheme="minorHAnsi" w:cstheme="minorHAnsi"/>
          <w:szCs w:val="20"/>
        </w:rPr>
        <w:t>25</w:t>
      </w:r>
      <w:r w:rsidR="000B2F54" w:rsidRPr="00E75289">
        <w:rPr>
          <w:rFonts w:asciiTheme="minorHAnsi" w:hAnsiTheme="minorHAnsi" w:cstheme="minorHAnsi"/>
          <w:szCs w:val="20"/>
        </w:rPr>
        <w:t xml:space="preserve">, we have policy and procedures in place </w:t>
      </w:r>
      <w:r w:rsidR="00E75F65" w:rsidRPr="00E75289">
        <w:rPr>
          <w:rFonts w:asciiTheme="minorHAnsi" w:hAnsiTheme="minorHAnsi" w:cstheme="minorHAnsi"/>
          <w:szCs w:val="20"/>
        </w:rPr>
        <w:t>that covers</w:t>
      </w:r>
      <w:r w:rsidR="000B2F54" w:rsidRPr="00E75289">
        <w:rPr>
          <w:rFonts w:asciiTheme="minorHAnsi" w:hAnsiTheme="minorHAnsi" w:cstheme="minorHAnsi"/>
          <w:szCs w:val="20"/>
        </w:rPr>
        <w:t>:</w:t>
      </w:r>
    </w:p>
    <w:p w14:paraId="392413EB" w14:textId="77777777" w:rsidR="000B2F54" w:rsidRPr="00E75289" w:rsidRDefault="000B2F54" w:rsidP="00671E27">
      <w:pPr>
        <w:pStyle w:val="Bullet1"/>
        <w:spacing w:after="80"/>
        <w:ind w:left="714" w:hanging="357"/>
        <w:rPr>
          <w:rFonts w:asciiTheme="minorHAnsi" w:hAnsiTheme="minorHAnsi" w:cstheme="minorHAnsi"/>
          <w:sz w:val="22"/>
        </w:rPr>
      </w:pPr>
      <w:r w:rsidRPr="00E75289">
        <w:rPr>
          <w:rFonts w:asciiTheme="minorHAnsi" w:hAnsiTheme="minorHAnsi" w:cstheme="minorHAnsi"/>
        </w:rPr>
        <w:t>Allegations that may meet the harms threshold</w:t>
      </w:r>
      <w:r w:rsidRPr="00E75289">
        <w:rPr>
          <w:rFonts w:asciiTheme="minorHAnsi" w:hAnsiTheme="minorHAnsi" w:cstheme="minorHAnsi"/>
          <w:sz w:val="22"/>
        </w:rPr>
        <w:t xml:space="preserve"> </w:t>
      </w:r>
    </w:p>
    <w:p w14:paraId="4AC0416A" w14:textId="1C3F0809" w:rsidR="000B2F54" w:rsidRPr="00E75289" w:rsidRDefault="000B2F54" w:rsidP="00671E27">
      <w:pPr>
        <w:pStyle w:val="Bullet1"/>
        <w:spacing w:after="80"/>
        <w:ind w:left="714" w:hanging="357"/>
        <w:rPr>
          <w:rFonts w:asciiTheme="minorHAnsi" w:hAnsiTheme="minorHAnsi" w:cstheme="minorHAnsi"/>
          <w:szCs w:val="20"/>
        </w:rPr>
      </w:pPr>
      <w:r w:rsidRPr="00E75289">
        <w:rPr>
          <w:rFonts w:asciiTheme="minorHAnsi" w:hAnsiTheme="minorHAnsi" w:cstheme="minorHAnsi"/>
          <w:szCs w:val="20"/>
        </w:rPr>
        <w:t>Concerns that do not meet the harm threshold</w:t>
      </w:r>
    </w:p>
    <w:p w14:paraId="39B9D340" w14:textId="77777777" w:rsidR="00B43BD7" w:rsidRPr="00E75289" w:rsidRDefault="003F1670" w:rsidP="00B43BD7">
      <w:pPr>
        <w:pStyle w:val="Bullet0"/>
        <w:rPr>
          <w:rFonts w:asciiTheme="minorHAnsi" w:hAnsiTheme="minorHAnsi" w:cstheme="minorHAnsi"/>
          <w:szCs w:val="20"/>
        </w:rPr>
      </w:pPr>
      <w:r w:rsidRPr="00E75289">
        <w:rPr>
          <w:rFonts w:asciiTheme="minorHAnsi" w:hAnsiTheme="minorHAnsi" w:cstheme="minorHAnsi"/>
          <w:szCs w:val="20"/>
        </w:rPr>
        <w:t>Further details are in KCSIE part 4</w:t>
      </w:r>
      <w:r w:rsidR="005E6C8C" w:rsidRPr="00E75289">
        <w:rPr>
          <w:rFonts w:asciiTheme="minorHAnsi" w:hAnsiTheme="minorHAnsi" w:cstheme="minorHAnsi"/>
          <w:szCs w:val="20"/>
        </w:rPr>
        <w:t xml:space="preserve"> </w:t>
      </w:r>
      <w:r w:rsidRPr="00E75289">
        <w:rPr>
          <w:rFonts w:asciiTheme="minorHAnsi" w:hAnsiTheme="minorHAnsi" w:cstheme="minorHAnsi"/>
          <w:szCs w:val="20"/>
        </w:rPr>
        <w:t xml:space="preserve">and a detailed policy for dealing with </w:t>
      </w:r>
      <w:r w:rsidR="005E6C8C" w:rsidRPr="00E75289">
        <w:rPr>
          <w:rFonts w:asciiTheme="minorHAnsi" w:hAnsiTheme="minorHAnsi" w:cstheme="minorHAnsi"/>
          <w:szCs w:val="20"/>
        </w:rPr>
        <w:t xml:space="preserve">allegations against staff </w:t>
      </w:r>
      <w:r w:rsidRPr="00E75289">
        <w:rPr>
          <w:rFonts w:asciiTheme="minorHAnsi" w:hAnsiTheme="minorHAnsi" w:cstheme="minorHAnsi"/>
          <w:szCs w:val="20"/>
        </w:rPr>
        <w:t xml:space="preserve">should be in place, </w:t>
      </w:r>
      <w:r w:rsidR="00E7484A" w:rsidRPr="00E75289">
        <w:rPr>
          <w:rFonts w:asciiTheme="minorHAnsi" w:hAnsiTheme="minorHAnsi" w:cstheme="minorHAnsi"/>
          <w:szCs w:val="20"/>
        </w:rPr>
        <w:t>this</w:t>
      </w:r>
      <w:r w:rsidRPr="00E75289">
        <w:rPr>
          <w:rFonts w:asciiTheme="minorHAnsi" w:hAnsiTheme="minorHAnsi" w:cstheme="minorHAnsi"/>
          <w:szCs w:val="20"/>
        </w:rPr>
        <w:t xml:space="preserve"> could be a separate policy or in an appendix</w:t>
      </w:r>
      <w:r w:rsidR="00E7484A" w:rsidRPr="00E75289">
        <w:rPr>
          <w:rFonts w:asciiTheme="minorHAnsi" w:hAnsiTheme="minorHAnsi" w:cstheme="minorHAnsi"/>
          <w:szCs w:val="20"/>
        </w:rPr>
        <w:t xml:space="preserve">. </w:t>
      </w:r>
    </w:p>
    <w:p w14:paraId="1614F760" w14:textId="7AAA35C2" w:rsidR="00A93F8F" w:rsidRPr="00E75289" w:rsidRDefault="00A93F8F" w:rsidP="00C241EB">
      <w:pPr>
        <w:pStyle w:val="Head1"/>
        <w:rPr>
          <w:rFonts w:asciiTheme="minorHAnsi" w:hAnsiTheme="minorHAnsi" w:cstheme="minorHAnsi"/>
        </w:rPr>
      </w:pPr>
      <w:bookmarkStart w:id="43" w:name="_Toc207800914"/>
      <w:r w:rsidRPr="00E75289">
        <w:rPr>
          <w:rFonts w:asciiTheme="minorHAnsi" w:hAnsiTheme="minorHAnsi" w:cstheme="minorHAnsi"/>
        </w:rPr>
        <w:lastRenderedPageBreak/>
        <w:t>Dut</w:t>
      </w:r>
      <w:r w:rsidR="002D5C12" w:rsidRPr="00E75289">
        <w:rPr>
          <w:rFonts w:asciiTheme="minorHAnsi" w:hAnsiTheme="minorHAnsi" w:cstheme="minorHAnsi"/>
        </w:rPr>
        <w:t>ies of referral</w:t>
      </w:r>
      <w:bookmarkEnd w:id="43"/>
      <w:r w:rsidR="002D5C12" w:rsidRPr="00E75289">
        <w:rPr>
          <w:rFonts w:asciiTheme="minorHAnsi" w:hAnsiTheme="minorHAnsi" w:cstheme="minorHAnsi"/>
        </w:rPr>
        <w:t xml:space="preserve"> </w:t>
      </w:r>
    </w:p>
    <w:p w14:paraId="62F6F6EA" w14:textId="02F3744C" w:rsidR="00B43BD7" w:rsidRPr="00E75289" w:rsidRDefault="00B43BD7" w:rsidP="002D5C12">
      <w:pPr>
        <w:pStyle w:val="Numberedparagraph"/>
        <w:numPr>
          <w:ilvl w:val="0"/>
          <w:numId w:val="0"/>
        </w:numPr>
        <w:spacing w:after="80"/>
        <w:jc w:val="left"/>
        <w:rPr>
          <w:rFonts w:asciiTheme="minorHAnsi" w:hAnsiTheme="minorHAnsi" w:cstheme="minorHAnsi"/>
          <w:color w:val="000000"/>
        </w:rPr>
      </w:pPr>
      <w:r w:rsidRPr="00E75289">
        <w:rPr>
          <w:rFonts w:asciiTheme="minorHAnsi" w:hAnsiTheme="minorHAnsi" w:cstheme="minorHAnsi"/>
          <w:b/>
          <w:bCs/>
          <w:sz w:val="20"/>
          <w:szCs w:val="20"/>
        </w:rPr>
        <w:t>Duty to refer to the Disclosure and Barring Service</w:t>
      </w:r>
    </w:p>
    <w:p w14:paraId="7EEF2D05" w14:textId="4E56C75C" w:rsidR="00E7484A" w:rsidRPr="00E75289" w:rsidRDefault="008E0DA7" w:rsidP="00927688">
      <w:pPr>
        <w:pStyle w:val="Bullet0"/>
        <w:rPr>
          <w:rFonts w:asciiTheme="minorHAnsi" w:eastAsiaTheme="minorHAnsi" w:hAnsiTheme="minorHAnsi" w:cstheme="minorHAnsi"/>
          <w:color w:val="000000"/>
          <w:lang w:eastAsia="en-US"/>
        </w:rPr>
      </w:pPr>
      <w:r w:rsidRPr="00E75289">
        <w:rPr>
          <w:rFonts w:asciiTheme="minorHAnsi" w:hAnsiTheme="minorHAnsi" w:cstheme="minorHAnsi"/>
        </w:rPr>
        <w:t xml:space="preserve">St. John’s school </w:t>
      </w:r>
      <w:r w:rsidR="001B4402" w:rsidRPr="00E75289">
        <w:rPr>
          <w:rStyle w:val="Bullet0Char"/>
          <w:rFonts w:asciiTheme="minorHAnsi" w:hAnsiTheme="minorHAnsi" w:cstheme="minorHAnsi"/>
        </w:rPr>
        <w:t xml:space="preserve">has a legal </w:t>
      </w:r>
      <w:r w:rsidR="00962DE7" w:rsidRPr="00E75289">
        <w:rPr>
          <w:rStyle w:val="Bullet0Char"/>
          <w:rFonts w:asciiTheme="minorHAnsi" w:eastAsiaTheme="minorHAnsi" w:hAnsiTheme="minorHAnsi" w:cstheme="minorHAnsi"/>
        </w:rPr>
        <w:t xml:space="preserve">requirement </w:t>
      </w:r>
      <w:r w:rsidR="001B4402" w:rsidRPr="00E75289">
        <w:rPr>
          <w:rStyle w:val="Bullet0Char"/>
          <w:rFonts w:asciiTheme="minorHAnsi" w:hAnsiTheme="minorHAnsi" w:cstheme="minorHAnsi"/>
        </w:rPr>
        <w:t>to refer to the Disclosure and Barring Service (DBS)</w:t>
      </w:r>
      <w:r w:rsidR="00E7484A" w:rsidRPr="00E75289">
        <w:rPr>
          <w:rStyle w:val="Bullet0Char"/>
          <w:rFonts w:asciiTheme="minorHAnsi" w:eastAsiaTheme="minorHAnsi" w:hAnsiTheme="minorHAnsi" w:cstheme="minorHAnsi"/>
        </w:rPr>
        <w:t xml:space="preserve"> where they remove an individual from regulated activity (or would have removed an individual had they not left</w:t>
      </w:r>
      <w:r w:rsidR="00CB2176" w:rsidRPr="00E75289">
        <w:rPr>
          <w:rStyle w:val="Bullet0Char"/>
          <w:rFonts w:asciiTheme="minorHAnsi" w:eastAsiaTheme="minorHAnsi" w:hAnsiTheme="minorHAnsi" w:cstheme="minorHAnsi"/>
        </w:rPr>
        <w:t>)</w:t>
      </w:r>
      <w:r w:rsidR="00E7484A" w:rsidRPr="00E75289">
        <w:rPr>
          <w:rStyle w:val="Bullet0Char"/>
          <w:rFonts w:asciiTheme="minorHAnsi" w:eastAsiaTheme="minorHAnsi" w:hAnsiTheme="minorHAnsi" w:cstheme="minorHAnsi"/>
        </w:rPr>
        <w:t>, and they believe the individual has:</w:t>
      </w:r>
    </w:p>
    <w:p w14:paraId="389F0204" w14:textId="77777777" w:rsidR="00E7484A" w:rsidRPr="00E75289" w:rsidRDefault="00E7484A"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 xml:space="preserve">engaged in relevant conduct in relation to children and/or adults, </w:t>
      </w:r>
    </w:p>
    <w:p w14:paraId="471D2E31" w14:textId="77777777" w:rsidR="00E7484A" w:rsidRPr="00E75289" w:rsidRDefault="00E7484A"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satisfied the harm test in relation to children and/or vulnerable adults; or</w:t>
      </w:r>
    </w:p>
    <w:p w14:paraId="4581E65E" w14:textId="2D5E4BA3" w:rsidR="00E7484A" w:rsidRPr="00E75289" w:rsidRDefault="00E7484A"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 xml:space="preserve">been cautioned or convicted of a relevant (automatic barring either with or without the right to make representations) offence. </w:t>
      </w:r>
    </w:p>
    <w:p w14:paraId="5D8F5CD6" w14:textId="77777777" w:rsidR="00CA7006" w:rsidRPr="00E75289" w:rsidRDefault="00962DE7" w:rsidP="005E6C8C">
      <w:pPr>
        <w:pStyle w:val="Bullet0"/>
        <w:rPr>
          <w:rFonts w:asciiTheme="minorHAnsi" w:hAnsiTheme="minorHAnsi" w:cstheme="minorHAnsi"/>
        </w:rPr>
      </w:pPr>
      <w:r w:rsidRPr="00E75289">
        <w:rPr>
          <w:rFonts w:asciiTheme="minorHAnsi" w:hAnsiTheme="minorHAnsi" w:cstheme="minorHAnsi"/>
        </w:rPr>
        <w:t xml:space="preserve">Referrals will be made as soon as possible, when an individual has been removed from regulated activity. This could include when an individual is suspended, redeployed into work in an activity that is not regulated, dismissed or resigned. The school will provide the DBS with full information. </w:t>
      </w:r>
    </w:p>
    <w:p w14:paraId="2047D626" w14:textId="22316F81" w:rsidR="00E7484A" w:rsidRPr="00E75289" w:rsidRDefault="00962DE7" w:rsidP="005E6C8C">
      <w:pPr>
        <w:pStyle w:val="Bullet0"/>
        <w:rPr>
          <w:rFonts w:asciiTheme="minorHAnsi" w:hAnsiTheme="minorHAnsi" w:cstheme="minorHAnsi"/>
        </w:rPr>
      </w:pPr>
      <w:r w:rsidRPr="00E75289">
        <w:rPr>
          <w:rFonts w:asciiTheme="minorHAnsi" w:hAnsiTheme="minorHAnsi" w:cstheme="minorHAnsi"/>
        </w:rPr>
        <w:t>When an allegation is made, an investigation will be carried out to gather evidence to establish if it has foundation, and the school will ensure they have sufficient information to meet the referral duty criteria in the DBS referral guidance.</w:t>
      </w:r>
    </w:p>
    <w:p w14:paraId="276C6BE8" w14:textId="690EF54F" w:rsidR="001B4402" w:rsidRPr="00E75289" w:rsidRDefault="001B4402" w:rsidP="005E6C8C">
      <w:pPr>
        <w:pStyle w:val="Bullet0"/>
        <w:rPr>
          <w:rFonts w:asciiTheme="minorHAnsi" w:hAnsiTheme="minorHAnsi" w:cstheme="minorHAnsi"/>
        </w:rPr>
      </w:pPr>
      <w:r w:rsidRPr="00E75289">
        <w:rPr>
          <w:rFonts w:asciiTheme="minorHAnsi" w:hAnsiTheme="minorHAnsi" w:cstheme="minorHAnsi"/>
        </w:rPr>
        <w:t>The DBS will consider whether to bar the person</w:t>
      </w:r>
      <w:r w:rsidR="00CB2176" w:rsidRPr="00E75289">
        <w:rPr>
          <w:rFonts w:asciiTheme="minorHAnsi" w:hAnsiTheme="minorHAnsi" w:cstheme="minorHAnsi"/>
        </w:rPr>
        <w:t>.</w:t>
      </w:r>
      <w:r w:rsidR="005E6C8C" w:rsidRPr="00E75289">
        <w:rPr>
          <w:rFonts w:asciiTheme="minorHAnsi" w:hAnsiTheme="minorHAnsi" w:cstheme="minorHAnsi"/>
        </w:rPr>
        <w:t xml:space="preserve"> </w:t>
      </w:r>
      <w:r w:rsidRPr="00E75289">
        <w:rPr>
          <w:rFonts w:asciiTheme="minorHAnsi" w:hAnsiTheme="minorHAnsi" w:cstheme="minorHAnsi"/>
        </w:rPr>
        <w:t>If these circumstances arise in relation to a member of staff at our school, a referral will be made as soon as possible after the resignation or removal of the individual in accordance with advice from the LADO and/or Schools Personnel Service.</w:t>
      </w:r>
    </w:p>
    <w:p w14:paraId="3BA1C6BF" w14:textId="2DFE00E9" w:rsidR="00CA7006" w:rsidRPr="00E75289" w:rsidRDefault="00CA7006" w:rsidP="002D5C12">
      <w:pPr>
        <w:pStyle w:val="Numberedparagraph"/>
        <w:numPr>
          <w:ilvl w:val="0"/>
          <w:numId w:val="0"/>
        </w:numPr>
        <w:spacing w:after="80"/>
        <w:jc w:val="left"/>
        <w:rPr>
          <w:rFonts w:asciiTheme="minorHAnsi" w:hAnsiTheme="minorHAnsi" w:cstheme="minorHAnsi"/>
          <w:sz w:val="20"/>
          <w:szCs w:val="20"/>
        </w:rPr>
      </w:pPr>
      <w:r w:rsidRPr="00E75289">
        <w:rPr>
          <w:rFonts w:asciiTheme="minorHAnsi" w:hAnsiTheme="minorHAnsi" w:cstheme="minorHAnsi"/>
          <w:b/>
          <w:bCs/>
          <w:sz w:val="20"/>
          <w:szCs w:val="20"/>
        </w:rPr>
        <w:t xml:space="preserve">Duty to consider referral to the Teaching Regulation Agency </w:t>
      </w:r>
    </w:p>
    <w:p w14:paraId="1C1B3013" w14:textId="39D4F403" w:rsidR="00CA7006" w:rsidRPr="00E75289" w:rsidRDefault="00CA7006" w:rsidP="00CA7006">
      <w:pPr>
        <w:pStyle w:val="Bullet0"/>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 xml:space="preserve">If the </w:t>
      </w:r>
      <w:r w:rsidRPr="00E75289">
        <w:rPr>
          <w:rFonts w:asciiTheme="minorHAnsi" w:hAnsiTheme="minorHAnsi" w:cstheme="minorHAnsi"/>
        </w:rPr>
        <w:t>school</w:t>
      </w:r>
      <w:r w:rsidRPr="00E75289">
        <w:rPr>
          <w:rFonts w:asciiTheme="minorHAnsi" w:eastAsiaTheme="minorHAnsi" w:hAnsiTheme="minorHAnsi" w:cstheme="minorHAnsi"/>
          <w:lang w:eastAsia="en-US"/>
        </w:rPr>
        <w:t xml:space="preserve"> or teacher’s employer, including an agency, dismisses or ceases to use the services of a teacher because of serious misconduct, or might have dismissed them or ceased to use their services had they not left first, consideration will </w:t>
      </w:r>
      <w:r w:rsidRPr="00E75289">
        <w:rPr>
          <w:rFonts w:asciiTheme="minorHAnsi" w:eastAsiaTheme="minorHAnsi" w:hAnsiTheme="minorHAnsi" w:cstheme="minorHAnsi"/>
          <w:b/>
          <w:bCs/>
          <w:lang w:eastAsia="en-US"/>
        </w:rPr>
        <w:t>be</w:t>
      </w:r>
      <w:r w:rsidRPr="00E75289">
        <w:rPr>
          <w:rFonts w:asciiTheme="minorHAnsi" w:eastAsiaTheme="minorHAnsi" w:hAnsiTheme="minorHAnsi" w:cstheme="minorHAnsi"/>
          <w:lang w:eastAsia="en-US"/>
        </w:rPr>
        <w:t xml:space="preserve"> given to referring the case to the Secretary of State, as required by sections 141D and 141E of the Education Act 2002.</w:t>
      </w:r>
    </w:p>
    <w:p w14:paraId="4565339B" w14:textId="5A0FF961" w:rsidR="00C56ABE" w:rsidRPr="00E75289" w:rsidRDefault="00CA7006" w:rsidP="00CA7006">
      <w:pPr>
        <w:pStyle w:val="Bullet0"/>
        <w:rPr>
          <w:rFonts w:asciiTheme="minorHAnsi" w:hAnsiTheme="minorHAnsi" w:cstheme="minorHAnsi"/>
          <w:b/>
          <w:sz w:val="22"/>
        </w:rPr>
      </w:pPr>
      <w:r w:rsidRPr="00E75289">
        <w:rPr>
          <w:rFonts w:asciiTheme="minorHAnsi" w:eastAsiaTheme="minorHAnsi" w:hAnsiTheme="minorHAnsi" w:cstheme="minorHAnsi"/>
          <w:lang w:eastAsia="en-US"/>
        </w:rPr>
        <w:t>The Secretary of State may investigate the case, and if s/he finds there is a case to answer, must then decide whether to make a prohibition order</w:t>
      </w:r>
      <w:r w:rsidRPr="00E75289">
        <w:rPr>
          <w:rFonts w:asciiTheme="minorHAnsi" w:hAnsiTheme="minorHAnsi" w:cstheme="minorHAnsi"/>
        </w:rPr>
        <w:t xml:space="preserve"> in respect of the person.</w:t>
      </w:r>
    </w:p>
    <w:p w14:paraId="1C4B1221" w14:textId="77777777" w:rsidR="00C56ABE" w:rsidRPr="00E75289" w:rsidRDefault="00C56ABE" w:rsidP="00C241EB">
      <w:pPr>
        <w:pStyle w:val="Head1"/>
        <w:rPr>
          <w:rFonts w:asciiTheme="minorHAnsi" w:hAnsiTheme="minorHAnsi" w:cstheme="minorHAnsi"/>
        </w:rPr>
      </w:pPr>
      <w:bookmarkStart w:id="44" w:name="_Toc207800915"/>
      <w:r w:rsidRPr="00E75289">
        <w:rPr>
          <w:rFonts w:asciiTheme="minorHAnsi" w:hAnsiTheme="minorHAnsi" w:cstheme="minorHAnsi"/>
        </w:rPr>
        <w:t>Whistle blowing</w:t>
      </w:r>
      <w:bookmarkEnd w:id="44"/>
    </w:p>
    <w:p w14:paraId="157C3586" w14:textId="25CD2428" w:rsidR="00B37FF0" w:rsidRPr="00E75289" w:rsidRDefault="008405A1" w:rsidP="009D137E">
      <w:pPr>
        <w:pStyle w:val="Bullet0"/>
        <w:rPr>
          <w:rFonts w:asciiTheme="minorHAnsi" w:hAnsiTheme="minorHAnsi" w:cstheme="minorHAnsi"/>
          <w:sz w:val="24"/>
          <w:szCs w:val="24"/>
        </w:rPr>
      </w:pPr>
      <w:r w:rsidRPr="00E75289">
        <w:rPr>
          <w:rFonts w:asciiTheme="minorHAnsi" w:hAnsiTheme="minorHAnsi" w:cstheme="minorHAnsi"/>
        </w:rPr>
        <w:t>All staff and volunteers should feel able to raise concerns about poor or unsafe practice</w:t>
      </w:r>
      <w:r w:rsidR="00B37FF0" w:rsidRPr="00E75289">
        <w:rPr>
          <w:rFonts w:asciiTheme="minorHAnsi" w:hAnsiTheme="minorHAnsi" w:cstheme="minorHAnsi"/>
        </w:rPr>
        <w:t xml:space="preserve"> or other wrong-doing </w:t>
      </w:r>
      <w:r w:rsidRPr="00E75289">
        <w:rPr>
          <w:rFonts w:asciiTheme="minorHAnsi" w:hAnsiTheme="minorHAnsi" w:cstheme="minorHAnsi"/>
        </w:rPr>
        <w:t>and</w:t>
      </w:r>
      <w:r w:rsidR="00B37FF0" w:rsidRPr="00E75289">
        <w:rPr>
          <w:rFonts w:asciiTheme="minorHAnsi" w:hAnsiTheme="minorHAnsi" w:cstheme="minorHAnsi"/>
        </w:rPr>
        <w:t xml:space="preserve"> be secure that</w:t>
      </w:r>
      <w:r w:rsidRPr="00E75289">
        <w:rPr>
          <w:rFonts w:asciiTheme="minorHAnsi" w:hAnsiTheme="minorHAnsi" w:cstheme="minorHAnsi"/>
        </w:rPr>
        <w:t xml:space="preserve"> such concerns will always be taken seriously by the leadership team. </w:t>
      </w:r>
      <w:r w:rsidR="00B37FF0" w:rsidRPr="00E75289">
        <w:rPr>
          <w:rFonts w:asciiTheme="minorHAnsi" w:hAnsiTheme="minorHAnsi" w:cstheme="minorHAnsi"/>
        </w:rPr>
        <w:t>Wrong-doing covered by this ‘public interest disclosure’ includes:</w:t>
      </w:r>
    </w:p>
    <w:p w14:paraId="591E1092" w14:textId="0935CD2F" w:rsidR="00B37FF0" w:rsidRPr="00E75289" w:rsidRDefault="00B37FF0"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 xml:space="preserve">someone’s health and safety </w:t>
      </w:r>
      <w:proofErr w:type="gramStart"/>
      <w:r w:rsidRPr="00E75289">
        <w:rPr>
          <w:rFonts w:asciiTheme="minorHAnsi" w:eastAsiaTheme="minorHAnsi" w:hAnsiTheme="minorHAnsi" w:cstheme="minorHAnsi"/>
          <w:lang w:eastAsia="en-US"/>
        </w:rPr>
        <w:t>is</w:t>
      </w:r>
      <w:proofErr w:type="gramEnd"/>
      <w:r w:rsidRPr="00E75289">
        <w:rPr>
          <w:rFonts w:asciiTheme="minorHAnsi" w:eastAsiaTheme="minorHAnsi" w:hAnsiTheme="minorHAnsi" w:cstheme="minorHAnsi"/>
          <w:lang w:eastAsia="en-US"/>
        </w:rPr>
        <w:t xml:space="preserve"> in danger</w:t>
      </w:r>
    </w:p>
    <w:p w14:paraId="716EA866" w14:textId="6E928FF3" w:rsidR="00B37FF0" w:rsidRPr="00E75289" w:rsidRDefault="00B37FF0"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damage to the environment</w:t>
      </w:r>
    </w:p>
    <w:p w14:paraId="3D3F3875" w14:textId="48A49FC8" w:rsidR="00B37FF0" w:rsidRPr="00E75289" w:rsidRDefault="00B37FF0"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a criminal offence</w:t>
      </w:r>
      <w:r w:rsidR="00EC1DAC" w:rsidRPr="00E75289">
        <w:rPr>
          <w:rFonts w:asciiTheme="minorHAnsi" w:eastAsiaTheme="minorHAnsi" w:hAnsiTheme="minorHAnsi" w:cstheme="minorHAnsi"/>
          <w:lang w:eastAsia="en-US"/>
        </w:rPr>
        <w:t xml:space="preserve"> (</w:t>
      </w:r>
      <w:proofErr w:type="spellStart"/>
      <w:r w:rsidR="00EC1DAC" w:rsidRPr="00E75289">
        <w:rPr>
          <w:rFonts w:asciiTheme="minorHAnsi" w:eastAsiaTheme="minorHAnsi" w:hAnsiTheme="minorHAnsi" w:cstheme="minorHAnsi"/>
          <w:lang w:eastAsia="en-US"/>
        </w:rPr>
        <w:t>eg</w:t>
      </w:r>
      <w:proofErr w:type="spellEnd"/>
      <w:r w:rsidR="00EC1DAC" w:rsidRPr="00E75289">
        <w:rPr>
          <w:rFonts w:asciiTheme="minorHAnsi" w:eastAsiaTheme="minorHAnsi" w:hAnsiTheme="minorHAnsi" w:cstheme="minorHAnsi"/>
          <w:lang w:eastAsia="en-US"/>
        </w:rPr>
        <w:t xml:space="preserve"> fraud)</w:t>
      </w:r>
    </w:p>
    <w:p w14:paraId="3D65AD75" w14:textId="52F48241" w:rsidR="00B37FF0" w:rsidRPr="00E75289" w:rsidRDefault="00B37FF0"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not obeying the law</w:t>
      </w:r>
    </w:p>
    <w:p w14:paraId="00BC29E4" w14:textId="03B114AF" w:rsidR="00B37FF0" w:rsidRPr="00E75289" w:rsidRDefault="00B37FF0"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covering up wrong</w:t>
      </w:r>
      <w:r w:rsidR="00EC1DAC" w:rsidRPr="00E75289">
        <w:rPr>
          <w:rFonts w:asciiTheme="minorHAnsi" w:eastAsiaTheme="minorHAnsi" w:hAnsiTheme="minorHAnsi" w:cstheme="minorHAnsi"/>
          <w:lang w:eastAsia="en-US"/>
        </w:rPr>
        <w:t>-</w:t>
      </w:r>
      <w:r w:rsidRPr="00E75289">
        <w:rPr>
          <w:rFonts w:asciiTheme="minorHAnsi" w:eastAsiaTheme="minorHAnsi" w:hAnsiTheme="minorHAnsi" w:cstheme="minorHAnsi"/>
          <w:lang w:eastAsia="en-US"/>
        </w:rPr>
        <w:t>doing</w:t>
      </w:r>
    </w:p>
    <w:p w14:paraId="4D9FAEC6" w14:textId="5C964637" w:rsidR="00B37FF0" w:rsidRPr="00E75289" w:rsidRDefault="00B37FF0"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misusing public funds</w:t>
      </w:r>
    </w:p>
    <w:p w14:paraId="0200BC73" w14:textId="4C749DE0" w:rsidR="00B37FF0" w:rsidRPr="00E75289" w:rsidRDefault="00B37FF0" w:rsidP="00864847">
      <w:pPr>
        <w:pStyle w:val="Bullet1"/>
        <w:spacing w:after="80"/>
        <w:ind w:left="714" w:hanging="357"/>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actions that negatively affect the welfare of children</w:t>
      </w:r>
      <w:r w:rsidR="00525118" w:rsidRPr="00E75289">
        <w:rPr>
          <w:rFonts w:asciiTheme="minorHAnsi" w:eastAsiaTheme="minorHAnsi" w:hAnsiTheme="minorHAnsi" w:cstheme="minorHAnsi"/>
          <w:lang w:eastAsia="en-US"/>
        </w:rPr>
        <w:t>.</w:t>
      </w:r>
    </w:p>
    <w:p w14:paraId="3138B38C" w14:textId="22B0AD16" w:rsidR="008405A1" w:rsidRPr="00E75289" w:rsidRDefault="008405A1" w:rsidP="009D137E">
      <w:pPr>
        <w:pStyle w:val="Bullet0"/>
        <w:rPr>
          <w:rFonts w:asciiTheme="minorHAnsi" w:hAnsiTheme="minorHAnsi" w:cstheme="minorHAnsi"/>
        </w:rPr>
      </w:pPr>
      <w:r w:rsidRPr="00E75289">
        <w:rPr>
          <w:rFonts w:asciiTheme="minorHAnsi" w:hAnsiTheme="minorHAnsi" w:cstheme="minorHAnsi"/>
        </w:rPr>
        <w:t>All members of staff are made aware of the school Whistleblowing procedure</w:t>
      </w:r>
      <w:r w:rsidR="008E0DA7" w:rsidRPr="00E75289">
        <w:rPr>
          <w:rFonts w:asciiTheme="minorHAnsi" w:hAnsiTheme="minorHAnsi" w:cstheme="minorHAnsi"/>
        </w:rPr>
        <w:t xml:space="preserve">. </w:t>
      </w:r>
      <w:r w:rsidRPr="00E75289">
        <w:rPr>
          <w:rFonts w:asciiTheme="minorHAnsi" w:hAnsiTheme="minorHAnsi" w:cstheme="minorHAnsi"/>
        </w:rPr>
        <w:t>It is a disciplinary offence not to report concerns about the conduct of a colleague that could place a child at risk.</w:t>
      </w:r>
      <w:r w:rsidR="003E566E" w:rsidRPr="00E75289">
        <w:rPr>
          <w:rFonts w:asciiTheme="minorHAnsi" w:hAnsiTheme="minorHAnsi" w:cstheme="minorHAnsi"/>
        </w:rPr>
        <w:t xml:space="preserve"> Making allegations about a </w:t>
      </w:r>
      <w:r w:rsidR="00C2563B" w:rsidRPr="00E75289">
        <w:rPr>
          <w:rFonts w:asciiTheme="minorHAnsi" w:hAnsiTheme="minorHAnsi" w:cstheme="minorHAnsi"/>
        </w:rPr>
        <w:t xml:space="preserve">colleague </w:t>
      </w:r>
      <w:r w:rsidR="003E566E" w:rsidRPr="00E75289">
        <w:rPr>
          <w:rFonts w:asciiTheme="minorHAnsi" w:hAnsiTheme="minorHAnsi" w:cstheme="minorHAnsi"/>
        </w:rPr>
        <w:t xml:space="preserve">that </w:t>
      </w:r>
      <w:r w:rsidR="00C2563B" w:rsidRPr="00E75289">
        <w:rPr>
          <w:rFonts w:asciiTheme="minorHAnsi" w:hAnsiTheme="minorHAnsi" w:cstheme="minorHAnsi"/>
        </w:rPr>
        <w:t>is</w:t>
      </w:r>
      <w:r w:rsidR="003E566E" w:rsidRPr="00E75289">
        <w:rPr>
          <w:rFonts w:asciiTheme="minorHAnsi" w:hAnsiTheme="minorHAnsi" w:cstheme="minorHAnsi"/>
        </w:rPr>
        <w:t xml:space="preserve"> later proven to be unsubstantiated, may be considered a disciplinary offence.</w:t>
      </w:r>
    </w:p>
    <w:p w14:paraId="51854C60" w14:textId="77777777" w:rsidR="00EC1DAC" w:rsidRPr="00E75289" w:rsidRDefault="00EC1DAC" w:rsidP="00EC1DAC">
      <w:pPr>
        <w:pStyle w:val="Bullet0"/>
        <w:rPr>
          <w:rFonts w:asciiTheme="minorHAnsi" w:hAnsiTheme="minorHAnsi" w:cstheme="minorHAnsi"/>
        </w:rPr>
      </w:pPr>
      <w:r w:rsidRPr="00E75289">
        <w:rPr>
          <w:rFonts w:asciiTheme="minorHAnsi" w:hAnsiTheme="minorHAnsi" w:cstheme="minorHAnsi"/>
        </w:rPr>
        <w:t xml:space="preserve">The DfE provides advice to staff who feel they need to raise concerns: Whistleblowing procedure for maintained schools </w:t>
      </w:r>
      <w:hyperlink r:id="rId50" w:history="1">
        <w:r w:rsidRPr="00E75289">
          <w:rPr>
            <w:rStyle w:val="Hyperlink"/>
            <w:rFonts w:asciiTheme="minorHAnsi" w:hAnsiTheme="minorHAnsi" w:cstheme="minorHAnsi"/>
          </w:rPr>
          <w:t>Whistleblowing procedure for maintained schools - GOV.UK (www.gov.uk)</w:t>
        </w:r>
      </w:hyperlink>
      <w:r w:rsidRPr="00E75289">
        <w:rPr>
          <w:rFonts w:asciiTheme="minorHAnsi" w:hAnsiTheme="minorHAnsi" w:cstheme="minorHAnsi"/>
        </w:rPr>
        <w:t xml:space="preserve"> and Whistleblowing </w:t>
      </w:r>
      <w:hyperlink r:id="rId51" w:history="1">
        <w:r w:rsidRPr="00E75289">
          <w:rPr>
            <w:rStyle w:val="Hyperlink"/>
            <w:rFonts w:asciiTheme="minorHAnsi" w:hAnsiTheme="minorHAnsi" w:cstheme="minorHAnsi"/>
          </w:rPr>
          <w:t>Whistleblowing for employees - GOV.UK (www.gov.uk)</w:t>
        </w:r>
      </w:hyperlink>
      <w:r w:rsidRPr="00E75289">
        <w:rPr>
          <w:rFonts w:asciiTheme="minorHAnsi" w:hAnsiTheme="minorHAnsi" w:cstheme="minorHAnsi"/>
        </w:rPr>
        <w:t>.</w:t>
      </w:r>
    </w:p>
    <w:p w14:paraId="76C83774" w14:textId="6CA50AF9" w:rsidR="00EC1DAC" w:rsidRPr="00E75289" w:rsidRDefault="00EC1DAC" w:rsidP="0019113E">
      <w:pPr>
        <w:pStyle w:val="Bullet0"/>
        <w:rPr>
          <w:rFonts w:asciiTheme="minorHAnsi" w:hAnsiTheme="minorHAnsi" w:cstheme="minorHAnsi"/>
        </w:rPr>
      </w:pPr>
      <w:r w:rsidRPr="00E75289">
        <w:rPr>
          <w:rFonts w:asciiTheme="minorHAnsi" w:hAnsiTheme="minorHAnsi" w:cstheme="minorHAnsi"/>
        </w:rPr>
        <w:t xml:space="preserve">Staff </w:t>
      </w:r>
      <w:r w:rsidR="0097265B" w:rsidRPr="00E75289">
        <w:rPr>
          <w:rFonts w:asciiTheme="minorHAnsi" w:hAnsiTheme="minorHAnsi" w:cstheme="minorHAnsi"/>
        </w:rPr>
        <w:t xml:space="preserve">should raise concerns with </w:t>
      </w:r>
    </w:p>
    <w:p w14:paraId="20732D28" w14:textId="77777777" w:rsidR="0097265B" w:rsidRPr="00E75289" w:rsidRDefault="0097265B" w:rsidP="00864847">
      <w:pPr>
        <w:pStyle w:val="Bullet1"/>
        <w:spacing w:after="80"/>
        <w:ind w:left="714" w:hanging="357"/>
        <w:rPr>
          <w:rFonts w:asciiTheme="minorHAnsi" w:hAnsiTheme="minorHAnsi" w:cstheme="minorHAnsi"/>
        </w:rPr>
      </w:pPr>
      <w:r w:rsidRPr="00E75289">
        <w:rPr>
          <w:rFonts w:asciiTheme="minorHAnsi" w:hAnsiTheme="minorHAnsi" w:cstheme="minorHAnsi"/>
        </w:rPr>
        <w:t>Line Manger</w:t>
      </w:r>
    </w:p>
    <w:p w14:paraId="7D9808E8" w14:textId="4CB18EED" w:rsidR="0097265B" w:rsidRPr="00E75289" w:rsidRDefault="0097265B" w:rsidP="00864847">
      <w:pPr>
        <w:pStyle w:val="Bullet1"/>
        <w:spacing w:after="80"/>
        <w:ind w:left="714" w:hanging="357"/>
        <w:rPr>
          <w:rFonts w:asciiTheme="minorHAnsi" w:hAnsiTheme="minorHAnsi" w:cstheme="minorHAnsi"/>
        </w:rPr>
      </w:pPr>
      <w:r w:rsidRPr="00E75289">
        <w:rPr>
          <w:rFonts w:asciiTheme="minorHAnsi" w:hAnsiTheme="minorHAnsi" w:cstheme="minorHAnsi"/>
        </w:rPr>
        <w:t>Specified person (or governor) in school such as the headteacher/principal or DSL</w:t>
      </w:r>
    </w:p>
    <w:p w14:paraId="4C9AA105" w14:textId="77777777" w:rsidR="0097265B" w:rsidRPr="00E75289" w:rsidRDefault="0097265B" w:rsidP="00864847">
      <w:pPr>
        <w:pStyle w:val="Bullet1"/>
        <w:spacing w:after="80"/>
        <w:ind w:left="714" w:hanging="357"/>
        <w:rPr>
          <w:rFonts w:asciiTheme="minorHAnsi" w:hAnsiTheme="minorHAnsi" w:cstheme="minorHAnsi"/>
        </w:rPr>
      </w:pPr>
      <w:r w:rsidRPr="00E75289">
        <w:rPr>
          <w:rFonts w:asciiTheme="minorHAnsi" w:hAnsiTheme="minorHAnsi" w:cstheme="minorHAnsi"/>
        </w:rPr>
        <w:t>Local Authority</w:t>
      </w:r>
    </w:p>
    <w:p w14:paraId="12A2DC1C" w14:textId="39FCF8F2" w:rsidR="0097265B" w:rsidRPr="00E75289" w:rsidRDefault="0097265B" w:rsidP="00864847">
      <w:pPr>
        <w:pStyle w:val="Bullet1"/>
        <w:spacing w:after="80"/>
        <w:ind w:left="714" w:hanging="357"/>
        <w:rPr>
          <w:rFonts w:asciiTheme="minorHAnsi" w:hAnsiTheme="minorHAnsi" w:cstheme="minorHAnsi"/>
        </w:rPr>
      </w:pPr>
      <w:r w:rsidRPr="00E75289">
        <w:rPr>
          <w:rFonts w:asciiTheme="minorHAnsi" w:hAnsiTheme="minorHAnsi" w:cstheme="minorHAnsi"/>
        </w:rPr>
        <w:t>Union or Professional Association</w:t>
      </w:r>
    </w:p>
    <w:p w14:paraId="1A4ECAB3" w14:textId="0300E61D" w:rsidR="00C56ABE" w:rsidRPr="00E75289" w:rsidRDefault="008405A1" w:rsidP="000F0A40">
      <w:pPr>
        <w:pStyle w:val="Bullet0"/>
        <w:rPr>
          <w:rFonts w:asciiTheme="minorHAnsi" w:hAnsiTheme="minorHAnsi" w:cstheme="minorHAnsi"/>
        </w:rPr>
      </w:pPr>
      <w:r w:rsidRPr="00E75289">
        <w:rPr>
          <w:rFonts w:asciiTheme="minorHAnsi" w:hAnsiTheme="minorHAnsi" w:cstheme="minorHAnsi"/>
        </w:rPr>
        <w:lastRenderedPageBreak/>
        <w:t xml:space="preserve">Staff can </w:t>
      </w:r>
      <w:r w:rsidR="0097265B" w:rsidRPr="00E75289">
        <w:rPr>
          <w:rFonts w:asciiTheme="minorHAnsi" w:hAnsiTheme="minorHAnsi" w:cstheme="minorHAnsi"/>
        </w:rPr>
        <w:t>also</w:t>
      </w:r>
      <w:r w:rsidR="00E1313B" w:rsidRPr="00E75289">
        <w:rPr>
          <w:rFonts w:asciiTheme="minorHAnsi" w:hAnsiTheme="minorHAnsi" w:cstheme="minorHAnsi"/>
        </w:rPr>
        <w:t xml:space="preserve"> </w:t>
      </w:r>
      <w:r w:rsidRPr="00E75289">
        <w:rPr>
          <w:rFonts w:asciiTheme="minorHAnsi" w:hAnsiTheme="minorHAnsi" w:cstheme="minorHAnsi"/>
        </w:rPr>
        <w:t xml:space="preserve">access the NSPCC whistleblowing helpline if they do not feel able to raise concerns regarding child protection failures internally. Staff can call 0800 028 0285 (8:00 AM to 8:00 PM Monday to Friday) or email </w:t>
      </w:r>
      <w:hyperlink r:id="rId52" w:history="1">
        <w:r w:rsidRPr="00E75289">
          <w:rPr>
            <w:rStyle w:val="Hyperlink"/>
            <w:rFonts w:asciiTheme="minorHAnsi" w:hAnsiTheme="minorHAnsi" w:cstheme="minorHAnsi"/>
            <w:sz w:val="22"/>
          </w:rPr>
          <w:t>help@nspcc.org.uk</w:t>
        </w:r>
      </w:hyperlink>
      <w:r w:rsidRPr="00E75289">
        <w:rPr>
          <w:rFonts w:asciiTheme="minorHAnsi" w:hAnsiTheme="minorHAnsi" w:cstheme="minorHAnsi"/>
        </w:rPr>
        <w:t>.</w:t>
      </w:r>
      <w:r w:rsidRPr="00E75289">
        <w:rPr>
          <w:rFonts w:asciiTheme="minorHAnsi" w:hAnsiTheme="minorHAnsi" w:cstheme="minorHAnsi"/>
          <w:b/>
          <w:color w:val="FF0096"/>
        </w:rPr>
        <w:t xml:space="preserve"> </w:t>
      </w:r>
    </w:p>
    <w:p w14:paraId="1801F156" w14:textId="77777777" w:rsidR="00AD0E55" w:rsidRPr="00E75289" w:rsidRDefault="00AD0E55" w:rsidP="00C241EB">
      <w:pPr>
        <w:pStyle w:val="Head1"/>
        <w:rPr>
          <w:rFonts w:asciiTheme="minorHAnsi" w:hAnsiTheme="minorHAnsi" w:cstheme="minorHAnsi"/>
        </w:rPr>
      </w:pPr>
      <w:bookmarkStart w:id="45" w:name="_Toc207800916"/>
      <w:r w:rsidRPr="00E75289">
        <w:rPr>
          <w:rFonts w:asciiTheme="minorHAnsi" w:hAnsiTheme="minorHAnsi" w:cstheme="minorHAnsi"/>
        </w:rPr>
        <w:t>The use of premises by other organisations</w:t>
      </w:r>
      <w:bookmarkEnd w:id="45"/>
    </w:p>
    <w:p w14:paraId="1D9426A4" w14:textId="77777777" w:rsidR="00AD0E55" w:rsidRPr="00E75289" w:rsidRDefault="00AD0E55" w:rsidP="00AD0E55">
      <w:pPr>
        <w:pStyle w:val="Bullet0"/>
        <w:rPr>
          <w:rFonts w:asciiTheme="minorHAnsi" w:hAnsiTheme="minorHAnsi" w:cstheme="minorHAnsi"/>
        </w:rPr>
      </w:pPr>
      <w:r w:rsidRPr="00E75289">
        <w:rPr>
          <w:rFonts w:asciiTheme="minorHAnsi" w:hAnsiTheme="minorHAnsi" w:cstheme="minorHAnsi"/>
        </w:rPr>
        <w:t>Where services or activities are provided under the direct supervision/management of staff the school arrangements for child protection will apply.</w:t>
      </w:r>
    </w:p>
    <w:p w14:paraId="579B3679" w14:textId="20E9B3B0" w:rsidR="00AD0E55" w:rsidRPr="00E75289" w:rsidRDefault="00AD0E55" w:rsidP="00AD0E55">
      <w:pPr>
        <w:pStyle w:val="Bullet0"/>
        <w:rPr>
          <w:rFonts w:asciiTheme="minorHAnsi" w:hAnsiTheme="minorHAnsi" w:cstheme="minorHAnsi"/>
          <w:szCs w:val="24"/>
        </w:rPr>
      </w:pPr>
      <w:r w:rsidRPr="00E75289">
        <w:rPr>
          <w:rFonts w:asciiTheme="minorHAnsi" w:hAnsiTheme="minorHAnsi" w:cstheme="minorHAnsi"/>
          <w:szCs w:val="24"/>
        </w:rPr>
        <w:t xml:space="preserve">Where services or activities are provided separately by another body using the </w:t>
      </w:r>
      <w:r w:rsidRPr="00E75289">
        <w:rPr>
          <w:rFonts w:asciiTheme="minorHAnsi" w:hAnsiTheme="minorHAnsi" w:cstheme="minorHAnsi"/>
          <w:color w:val="538135" w:themeColor="accent6" w:themeShade="BF"/>
          <w:szCs w:val="24"/>
        </w:rPr>
        <w:t xml:space="preserve">school </w:t>
      </w:r>
      <w:r w:rsidRPr="00E75289">
        <w:rPr>
          <w:rFonts w:asciiTheme="minorHAnsi" w:hAnsiTheme="minorHAnsi" w:cstheme="minorHAnsi"/>
          <w:szCs w:val="24"/>
        </w:rPr>
        <w:t>premises, the Headteacher</w:t>
      </w:r>
      <w:r w:rsidR="008E0DA7" w:rsidRPr="00E75289">
        <w:rPr>
          <w:rFonts w:asciiTheme="minorHAnsi" w:hAnsiTheme="minorHAnsi" w:cstheme="minorHAnsi"/>
          <w:szCs w:val="24"/>
        </w:rPr>
        <w:t xml:space="preserve"> </w:t>
      </w:r>
      <w:r w:rsidRPr="00E75289">
        <w:rPr>
          <w:rFonts w:asciiTheme="minorHAnsi" w:hAnsiTheme="minorHAnsi" w:cstheme="minorHAnsi"/>
          <w:szCs w:val="24"/>
        </w:rPr>
        <w:t xml:space="preserve">and </w:t>
      </w:r>
      <w:r w:rsidRPr="00E75289">
        <w:rPr>
          <w:rFonts w:asciiTheme="minorHAnsi" w:hAnsiTheme="minorHAnsi" w:cstheme="minorHAnsi"/>
        </w:rPr>
        <w:t>governing body</w:t>
      </w:r>
      <w:r w:rsidRPr="00E75289">
        <w:rPr>
          <w:rFonts w:asciiTheme="minorHAnsi" w:hAnsiTheme="minorHAnsi" w:cstheme="minorHAnsi"/>
          <w:szCs w:val="24"/>
        </w:rPr>
        <w:t xml:space="preserve"> will:</w:t>
      </w:r>
    </w:p>
    <w:p w14:paraId="78859213" w14:textId="77777777" w:rsidR="00AD0E55" w:rsidRPr="00E75289" w:rsidRDefault="00AD0E55" w:rsidP="008A0621">
      <w:pPr>
        <w:pStyle w:val="Bullet1"/>
        <w:spacing w:after="80"/>
        <w:ind w:left="714" w:hanging="357"/>
        <w:rPr>
          <w:rFonts w:asciiTheme="minorHAnsi" w:hAnsiTheme="minorHAnsi" w:cstheme="minorHAnsi"/>
        </w:rPr>
      </w:pPr>
      <w:r w:rsidRPr="00E75289">
        <w:rPr>
          <w:rFonts w:asciiTheme="minorHAnsi" w:hAnsiTheme="minorHAnsi" w:cstheme="minorHAnsi"/>
        </w:rPr>
        <w:t>seek written assurance that the organisation concerned has appropriate policies and procedures in place with regard to safeguarding children and child protection, and that relevant safeguarding checks have been made in respect of staff and volunteers.</w:t>
      </w:r>
    </w:p>
    <w:p w14:paraId="3741E61A" w14:textId="77777777" w:rsidR="00AD0E55" w:rsidRPr="00E75289" w:rsidRDefault="00AD0E55" w:rsidP="008A0621">
      <w:pPr>
        <w:pStyle w:val="Bullet1"/>
        <w:spacing w:after="80"/>
        <w:ind w:left="714" w:hanging="357"/>
        <w:rPr>
          <w:rFonts w:asciiTheme="minorHAnsi" w:hAnsiTheme="minorHAnsi" w:cstheme="minorHAnsi"/>
        </w:rPr>
      </w:pPr>
      <w:r w:rsidRPr="00E75289">
        <w:rPr>
          <w:rFonts w:asciiTheme="minorHAnsi" w:hAnsiTheme="minorHAnsi" w:cstheme="minorHAnsi"/>
        </w:rPr>
        <w:t xml:space="preserve">put in place arrangements for the organisation to liaise with the school on safeguarding matters </w:t>
      </w:r>
    </w:p>
    <w:p w14:paraId="38E6AAC4" w14:textId="5438BC1E" w:rsidR="00C2563B" w:rsidRPr="00E75289" w:rsidRDefault="00AD0E55" w:rsidP="008A0621">
      <w:pPr>
        <w:pStyle w:val="Bullet1"/>
        <w:spacing w:after="80"/>
        <w:ind w:left="714" w:hanging="357"/>
        <w:rPr>
          <w:rFonts w:asciiTheme="minorHAnsi" w:hAnsiTheme="minorHAnsi" w:cstheme="minorHAnsi"/>
        </w:rPr>
      </w:pPr>
      <w:r w:rsidRPr="00E75289">
        <w:rPr>
          <w:rFonts w:asciiTheme="minorHAnsi" w:hAnsiTheme="minorHAnsi" w:cstheme="minorHAnsi"/>
        </w:rPr>
        <w:t>include safeguarding requirements in any transfer of control agreement (i.e. lease or hire agreement), as a condition of use and occupation of the premises; and that failure to comply with this would lead to termination of the agreement. If this assurance is not achieved, an application to use premises will be refused.</w:t>
      </w:r>
    </w:p>
    <w:p w14:paraId="64D6B3D2" w14:textId="18D95BA1" w:rsidR="0065591A" w:rsidRPr="00E75289" w:rsidRDefault="00C2563B" w:rsidP="0033699B">
      <w:pPr>
        <w:pStyle w:val="Bullet1"/>
        <w:numPr>
          <w:ilvl w:val="0"/>
          <w:numId w:val="0"/>
        </w:numPr>
        <w:spacing w:after="120"/>
        <w:ind w:left="425"/>
        <w:rPr>
          <w:rFonts w:asciiTheme="minorHAnsi" w:hAnsiTheme="minorHAnsi" w:cstheme="minorHAnsi"/>
        </w:rPr>
      </w:pPr>
      <w:r w:rsidRPr="00E75289">
        <w:rPr>
          <w:rFonts w:asciiTheme="minorHAnsi" w:hAnsiTheme="minorHAnsi" w:cstheme="minorHAnsi"/>
        </w:rPr>
        <w:t xml:space="preserve">These arrangements apply regardless of whether or not the children who attend any of these services or activities are children on the school roll or attend the college. </w:t>
      </w:r>
    </w:p>
    <w:p w14:paraId="23078F7A" w14:textId="77777777" w:rsidR="007D1998" w:rsidRPr="00E75289" w:rsidRDefault="0059368A" w:rsidP="007D1998">
      <w:pPr>
        <w:pStyle w:val="Bullet1"/>
        <w:numPr>
          <w:ilvl w:val="0"/>
          <w:numId w:val="0"/>
        </w:numPr>
        <w:spacing w:after="80"/>
        <w:ind w:left="425"/>
        <w:rPr>
          <w:rFonts w:asciiTheme="minorHAnsi" w:hAnsiTheme="minorHAnsi" w:cstheme="minorHAnsi"/>
          <w:color w:val="000000"/>
          <w:szCs w:val="20"/>
        </w:rPr>
      </w:pPr>
      <w:r w:rsidRPr="00E75289">
        <w:rPr>
          <w:rFonts w:asciiTheme="minorHAnsi" w:hAnsiTheme="minorHAnsi" w:cstheme="minorHAnsi"/>
          <w:color w:val="104F75"/>
          <w:szCs w:val="20"/>
        </w:rPr>
        <w:t>The</w:t>
      </w:r>
      <w:r w:rsidRPr="00E75289">
        <w:rPr>
          <w:rFonts w:asciiTheme="minorHAnsi" w:hAnsiTheme="minorHAnsi" w:cstheme="minorHAnsi"/>
          <w:color w:val="000000"/>
          <w:szCs w:val="20"/>
        </w:rPr>
        <w:t xml:space="preserve"> </w:t>
      </w:r>
      <w:r w:rsidRPr="00E75289">
        <w:rPr>
          <w:rFonts w:asciiTheme="minorHAnsi" w:hAnsiTheme="minorHAnsi" w:cstheme="minorHAnsi"/>
          <w:szCs w:val="20"/>
        </w:rPr>
        <w:t xml:space="preserve">school </w:t>
      </w:r>
      <w:r w:rsidRPr="00E75289">
        <w:rPr>
          <w:rFonts w:asciiTheme="minorHAnsi" w:hAnsiTheme="minorHAnsi" w:cstheme="minorHAnsi"/>
          <w:color w:val="000000"/>
          <w:szCs w:val="20"/>
        </w:rPr>
        <w:t xml:space="preserve">will follow </w:t>
      </w:r>
      <w:r w:rsidR="00827ABA" w:rsidRPr="00E75289">
        <w:rPr>
          <w:rFonts w:asciiTheme="minorHAnsi" w:hAnsiTheme="minorHAnsi" w:cstheme="minorHAnsi"/>
          <w:color w:val="000000"/>
          <w:szCs w:val="20"/>
        </w:rPr>
        <w:t>its</w:t>
      </w:r>
      <w:r w:rsidRPr="00E75289">
        <w:rPr>
          <w:rFonts w:asciiTheme="minorHAnsi" w:hAnsiTheme="minorHAnsi" w:cstheme="minorHAnsi"/>
          <w:color w:val="000000"/>
          <w:szCs w:val="20"/>
        </w:rPr>
        <w:t xml:space="preserve"> safeguarding policies and procedures, including informing the LADO</w:t>
      </w:r>
      <w:r w:rsidR="0065591A" w:rsidRPr="00E75289">
        <w:rPr>
          <w:rFonts w:asciiTheme="minorHAnsi" w:hAnsiTheme="minorHAnsi" w:cstheme="minorHAnsi"/>
          <w:color w:val="000000"/>
          <w:szCs w:val="20"/>
        </w:rPr>
        <w:t>, relating to an</w:t>
      </w:r>
      <w:r w:rsidRPr="00E75289">
        <w:rPr>
          <w:rFonts w:asciiTheme="minorHAnsi" w:hAnsiTheme="minorHAnsi" w:cstheme="minorHAnsi"/>
          <w:color w:val="000000"/>
          <w:szCs w:val="20"/>
        </w:rPr>
        <w:t>y</w:t>
      </w:r>
      <w:r w:rsidR="0065591A" w:rsidRPr="00E75289">
        <w:rPr>
          <w:rFonts w:asciiTheme="minorHAnsi" w:hAnsiTheme="minorHAnsi" w:cstheme="minorHAnsi"/>
          <w:color w:val="000000"/>
          <w:szCs w:val="20"/>
        </w:rPr>
        <w:t xml:space="preserve"> incident</w:t>
      </w:r>
      <w:r w:rsidRPr="00E75289">
        <w:rPr>
          <w:rFonts w:asciiTheme="minorHAnsi" w:hAnsiTheme="minorHAnsi" w:cstheme="minorHAnsi"/>
          <w:color w:val="000000"/>
          <w:szCs w:val="20"/>
        </w:rPr>
        <w:t>(s)</w:t>
      </w:r>
      <w:r w:rsidR="0065591A" w:rsidRPr="00E75289">
        <w:rPr>
          <w:rFonts w:asciiTheme="minorHAnsi" w:hAnsiTheme="minorHAnsi" w:cstheme="minorHAnsi"/>
          <w:color w:val="000000"/>
          <w:szCs w:val="20"/>
        </w:rPr>
        <w:t xml:space="preserve"> that happen when an individual or organisation </w:t>
      </w:r>
      <w:r w:rsidRPr="00E75289">
        <w:rPr>
          <w:rFonts w:asciiTheme="minorHAnsi" w:hAnsiTheme="minorHAnsi" w:cstheme="minorHAnsi"/>
          <w:color w:val="000000"/>
          <w:szCs w:val="20"/>
        </w:rPr>
        <w:t>is</w:t>
      </w:r>
      <w:r w:rsidR="0065591A" w:rsidRPr="00E75289">
        <w:rPr>
          <w:rFonts w:asciiTheme="minorHAnsi" w:hAnsiTheme="minorHAnsi" w:cstheme="minorHAnsi"/>
          <w:color w:val="000000"/>
          <w:szCs w:val="20"/>
        </w:rPr>
        <w:t xml:space="preserve"> using their school </w:t>
      </w:r>
      <w:r w:rsidR="0065591A" w:rsidRPr="00E75289">
        <w:rPr>
          <w:rFonts w:asciiTheme="minorHAnsi" w:hAnsiTheme="minorHAnsi" w:cstheme="minorHAnsi"/>
          <w:szCs w:val="20"/>
        </w:rPr>
        <w:t>premises</w:t>
      </w:r>
      <w:r w:rsidR="0065591A" w:rsidRPr="00E75289">
        <w:rPr>
          <w:rFonts w:asciiTheme="minorHAnsi" w:hAnsiTheme="minorHAnsi" w:cstheme="minorHAnsi"/>
          <w:color w:val="000000"/>
          <w:szCs w:val="20"/>
        </w:rPr>
        <w:t xml:space="preserve"> for the purposes of running activities for children (for example community groups, sports associations, or service providers that run extra-curricular activities). </w:t>
      </w:r>
    </w:p>
    <w:p w14:paraId="541FEA48" w14:textId="409F3A42" w:rsidR="00FC5625" w:rsidRPr="00E75289" w:rsidRDefault="008E1E60" w:rsidP="00FC5625">
      <w:pPr>
        <w:pStyle w:val="Bullet1"/>
        <w:numPr>
          <w:ilvl w:val="0"/>
          <w:numId w:val="0"/>
        </w:numPr>
        <w:ind w:left="426"/>
        <w:rPr>
          <w:rFonts w:asciiTheme="minorHAnsi" w:hAnsiTheme="minorHAnsi" w:cstheme="minorHAnsi"/>
          <w:color w:val="000000"/>
          <w:szCs w:val="20"/>
        </w:rPr>
      </w:pPr>
      <w:hyperlink r:id="rId53" w:history="1">
        <w:r w:rsidR="00FC5625" w:rsidRPr="00E75289">
          <w:rPr>
            <w:rStyle w:val="Hyperlink"/>
            <w:rFonts w:asciiTheme="minorHAnsi" w:hAnsiTheme="minorHAnsi" w:cstheme="minorHAnsi"/>
          </w:rPr>
          <w:t>After-school clubs, community activities and tuition: safeguarding guidance for providers - GOV.UK (www.gov.uk)</w:t>
        </w:r>
      </w:hyperlink>
      <w:r w:rsidR="00FC5625" w:rsidRPr="00E75289">
        <w:rPr>
          <w:rFonts w:asciiTheme="minorHAnsi" w:hAnsiTheme="minorHAnsi" w:cstheme="minorHAnsi"/>
        </w:rPr>
        <w:t>.</w:t>
      </w:r>
    </w:p>
    <w:p w14:paraId="4957B547" w14:textId="77777777" w:rsidR="00AD0E55" w:rsidRPr="00E75289" w:rsidRDefault="00AD0E55" w:rsidP="00C241EB">
      <w:pPr>
        <w:pStyle w:val="Head1"/>
        <w:rPr>
          <w:rFonts w:asciiTheme="minorHAnsi" w:hAnsiTheme="minorHAnsi" w:cstheme="minorHAnsi"/>
        </w:rPr>
      </w:pPr>
      <w:bookmarkStart w:id="46" w:name="_Toc207800917"/>
      <w:r w:rsidRPr="00E75289">
        <w:rPr>
          <w:rFonts w:asciiTheme="minorHAnsi" w:hAnsiTheme="minorHAnsi" w:cstheme="minorHAnsi"/>
        </w:rPr>
        <w:t>Site security and arrangements for visitors</w:t>
      </w:r>
      <w:bookmarkEnd w:id="46"/>
    </w:p>
    <w:p w14:paraId="44D24B72" w14:textId="77777777" w:rsidR="00AD0E55" w:rsidRPr="00E75289" w:rsidRDefault="00AD0E55" w:rsidP="00AD0E55">
      <w:pPr>
        <w:pStyle w:val="Bullet0"/>
        <w:rPr>
          <w:rFonts w:asciiTheme="minorHAnsi" w:hAnsiTheme="minorHAnsi" w:cstheme="minorHAnsi"/>
        </w:rPr>
      </w:pPr>
      <w:r w:rsidRPr="00E75289">
        <w:rPr>
          <w:rFonts w:asciiTheme="minorHAnsi" w:hAnsiTheme="minorHAnsi" w:cstheme="minorHAnsi"/>
        </w:rPr>
        <w:t xml:space="preserve">All members of staff have a responsibility for maintaining awareness of buildings and grounds security and for reporting concerns that may come to light. Any individual who is not known or identifiable on site should be challenged for clarification and reassurance.  </w:t>
      </w:r>
    </w:p>
    <w:p w14:paraId="52A52868" w14:textId="5EE24532" w:rsidR="00AD0E55" w:rsidRPr="00E75289" w:rsidRDefault="00AD0E55" w:rsidP="00AD0E55">
      <w:pPr>
        <w:pStyle w:val="Bullet0"/>
        <w:rPr>
          <w:rFonts w:asciiTheme="minorHAnsi" w:eastAsia="Arial" w:hAnsiTheme="minorHAnsi" w:cstheme="minorHAnsi"/>
        </w:rPr>
      </w:pPr>
      <w:r w:rsidRPr="00E75289">
        <w:rPr>
          <w:rFonts w:asciiTheme="minorHAnsi" w:hAnsiTheme="minorHAnsi" w:cstheme="minorHAnsi"/>
        </w:rPr>
        <w:t>Appropriate checks will be undertaken in respect of visitors and volunteers coming into</w:t>
      </w:r>
      <w:r w:rsidRPr="00E75289">
        <w:rPr>
          <w:rFonts w:asciiTheme="minorHAnsi" w:hAnsiTheme="minorHAnsi" w:cstheme="minorHAnsi"/>
          <w:color w:val="538135" w:themeColor="accent6" w:themeShade="BF"/>
        </w:rPr>
        <w:t xml:space="preserve"> school </w:t>
      </w:r>
      <w:r w:rsidRPr="00E75289">
        <w:rPr>
          <w:rFonts w:asciiTheme="minorHAnsi" w:hAnsiTheme="minorHAnsi" w:cstheme="minorHAnsi"/>
        </w:rPr>
        <w:t xml:space="preserve">as outlined within </w:t>
      </w:r>
      <w:r w:rsidR="00C56E84" w:rsidRPr="00E75289">
        <w:rPr>
          <w:rFonts w:asciiTheme="minorHAnsi" w:hAnsiTheme="minorHAnsi" w:cstheme="minorHAnsi"/>
        </w:rPr>
        <w:t xml:space="preserve">in paragraphs </w:t>
      </w:r>
      <w:r w:rsidR="00A02568" w:rsidRPr="00E75289">
        <w:rPr>
          <w:rFonts w:asciiTheme="minorHAnsi" w:hAnsiTheme="minorHAnsi" w:cstheme="minorHAnsi"/>
        </w:rPr>
        <w:t>30</w:t>
      </w:r>
      <w:r w:rsidR="008C545F" w:rsidRPr="00E75289">
        <w:rPr>
          <w:rFonts w:asciiTheme="minorHAnsi" w:hAnsiTheme="minorHAnsi" w:cstheme="minorHAnsi"/>
        </w:rPr>
        <w:t>3</w:t>
      </w:r>
      <w:r w:rsidR="00A02568" w:rsidRPr="00E75289">
        <w:rPr>
          <w:rFonts w:asciiTheme="minorHAnsi" w:hAnsiTheme="minorHAnsi" w:cstheme="minorHAnsi"/>
        </w:rPr>
        <w:t>-3</w:t>
      </w:r>
      <w:r w:rsidR="008C545F" w:rsidRPr="00E75289">
        <w:rPr>
          <w:rFonts w:asciiTheme="minorHAnsi" w:hAnsiTheme="minorHAnsi" w:cstheme="minorHAnsi"/>
        </w:rPr>
        <w:t>08</w:t>
      </w:r>
      <w:r w:rsidR="00C56E84" w:rsidRPr="00E75289">
        <w:rPr>
          <w:rFonts w:asciiTheme="minorHAnsi" w:hAnsiTheme="minorHAnsi" w:cstheme="minorHAnsi"/>
        </w:rPr>
        <w:t xml:space="preserve"> of </w:t>
      </w:r>
      <w:r w:rsidR="009504B0" w:rsidRPr="00E75289">
        <w:rPr>
          <w:rFonts w:asciiTheme="minorHAnsi" w:hAnsiTheme="minorHAnsi" w:cstheme="minorHAnsi"/>
        </w:rPr>
        <w:t>KCSIE</w:t>
      </w:r>
      <w:r w:rsidR="00C56E84" w:rsidRPr="00E75289">
        <w:rPr>
          <w:rFonts w:asciiTheme="minorHAnsi" w:hAnsiTheme="minorHAnsi" w:cstheme="minorHAnsi"/>
        </w:rPr>
        <w:t xml:space="preserve"> 202</w:t>
      </w:r>
      <w:r w:rsidR="008C545F" w:rsidRPr="00E75289">
        <w:rPr>
          <w:rFonts w:asciiTheme="minorHAnsi" w:hAnsiTheme="minorHAnsi" w:cstheme="minorHAnsi"/>
        </w:rPr>
        <w:t>5</w:t>
      </w:r>
      <w:r w:rsidRPr="00E75289">
        <w:rPr>
          <w:rFonts w:asciiTheme="minorHAnsi" w:hAnsiTheme="minorHAnsi" w:cstheme="minorHAnsi"/>
        </w:rPr>
        <w:t xml:space="preserve">. Visitors will be expected to sign in and out via the office visitors log and to display a visitor’s badge whilst on site. Visitors will be provided with a leaflet outlining the school’s safeguarding and child protection arrangements. All visitors are expected to follow </w:t>
      </w:r>
      <w:r w:rsidR="00754D62" w:rsidRPr="00E75289">
        <w:rPr>
          <w:rFonts w:asciiTheme="minorHAnsi" w:hAnsiTheme="minorHAnsi" w:cstheme="minorHAnsi"/>
        </w:rPr>
        <w:t xml:space="preserve">these </w:t>
      </w:r>
      <w:r w:rsidRPr="00E75289">
        <w:rPr>
          <w:rFonts w:asciiTheme="minorHAnsi" w:hAnsiTheme="minorHAnsi" w:cstheme="minorHAnsi"/>
        </w:rPr>
        <w:t xml:space="preserve">school </w:t>
      </w:r>
      <w:r w:rsidR="00714F3F" w:rsidRPr="00E75289">
        <w:rPr>
          <w:rFonts w:asciiTheme="minorHAnsi" w:hAnsiTheme="minorHAnsi" w:cstheme="minorHAnsi"/>
        </w:rPr>
        <w:t>arrangements.</w:t>
      </w:r>
      <w:r w:rsidRPr="00E75289">
        <w:rPr>
          <w:rFonts w:asciiTheme="minorHAnsi" w:hAnsiTheme="minorHAnsi" w:cstheme="minorHAnsi"/>
        </w:rPr>
        <w:t xml:space="preserve"> </w:t>
      </w:r>
    </w:p>
    <w:p w14:paraId="250C0F60" w14:textId="378ACF38" w:rsidR="00AD0E55" w:rsidRPr="00E75289" w:rsidRDefault="00AD0E55" w:rsidP="00AD0E55">
      <w:pPr>
        <w:pStyle w:val="Bullet0"/>
        <w:rPr>
          <w:rFonts w:asciiTheme="minorHAnsi" w:eastAsia="Arial" w:hAnsiTheme="minorHAnsi" w:cstheme="minorHAnsi"/>
        </w:rPr>
      </w:pPr>
      <w:r w:rsidRPr="00E75289">
        <w:rPr>
          <w:rFonts w:asciiTheme="minorHAnsi" w:hAnsiTheme="minorHAnsi" w:cstheme="minorHAnsi"/>
        </w:rPr>
        <w:t xml:space="preserve">The headteacher/principal will use their professional judgement to decide on access arrangements and if a visitor should be supervised and/or escorted. </w:t>
      </w:r>
    </w:p>
    <w:p w14:paraId="5AB69770" w14:textId="77777777" w:rsidR="00AD0E55" w:rsidRPr="00E75289" w:rsidRDefault="00AD0E55" w:rsidP="00AD0E55">
      <w:pPr>
        <w:pStyle w:val="Bullet0"/>
        <w:rPr>
          <w:rFonts w:asciiTheme="minorHAnsi" w:hAnsiTheme="minorHAnsi" w:cstheme="minorHAnsi"/>
        </w:rPr>
      </w:pPr>
      <w:r w:rsidRPr="00E75289">
        <w:rPr>
          <w:rFonts w:asciiTheme="minorHAnsi" w:hAnsiTheme="minorHAnsi" w:cstheme="minorHAnsi"/>
          <w:color w:val="000000"/>
          <w:lang w:eastAsia="en-US"/>
        </w:rPr>
        <w:t xml:space="preserve">The school will </w:t>
      </w:r>
      <w:proofErr w:type="gramStart"/>
      <w:r w:rsidRPr="00E75289">
        <w:rPr>
          <w:rFonts w:asciiTheme="minorHAnsi" w:hAnsiTheme="minorHAnsi" w:cstheme="minorHAnsi"/>
          <w:color w:val="000000"/>
          <w:lang w:eastAsia="en-US"/>
        </w:rPr>
        <w:t xml:space="preserve">give </w:t>
      </w:r>
      <w:r w:rsidRPr="00E75289">
        <w:rPr>
          <w:rFonts w:asciiTheme="minorHAnsi" w:hAnsiTheme="minorHAnsi" w:cstheme="minorHAnsi"/>
          <w:szCs w:val="20"/>
        </w:rPr>
        <w:t>careful consideration to</w:t>
      </w:r>
      <w:proofErr w:type="gramEnd"/>
      <w:r w:rsidRPr="00E75289">
        <w:rPr>
          <w:rFonts w:asciiTheme="minorHAnsi" w:hAnsiTheme="minorHAnsi" w:cstheme="minorHAnsi"/>
          <w:szCs w:val="20"/>
        </w:rPr>
        <w:t xml:space="preserve"> the suitability of any external organisations who may provide information, resources &amp; speakers</w:t>
      </w:r>
      <w:r w:rsidRPr="00E75289">
        <w:rPr>
          <w:rFonts w:asciiTheme="minorHAnsi" w:hAnsiTheme="minorHAnsi" w:cstheme="minorHAnsi"/>
        </w:rPr>
        <w:t xml:space="preserve"> to pupils. The arrangements for the individuals providing these services on the school’s premises </w:t>
      </w:r>
      <w:r w:rsidRPr="00E75289">
        <w:rPr>
          <w:rFonts w:asciiTheme="minorHAnsi" w:hAnsiTheme="minorHAnsi" w:cstheme="minorHAnsi"/>
          <w:szCs w:val="20"/>
        </w:rPr>
        <w:t>may include an assessment of their education value, the age appropriateness of what is going to be delivered and whether relevant checks will be required (</w:t>
      </w:r>
      <w:proofErr w:type="spellStart"/>
      <w:r w:rsidRPr="00E75289">
        <w:rPr>
          <w:rFonts w:asciiTheme="minorHAnsi" w:hAnsiTheme="minorHAnsi" w:cstheme="minorHAnsi"/>
          <w:szCs w:val="20"/>
        </w:rPr>
        <w:t>eg</w:t>
      </w:r>
      <w:proofErr w:type="spellEnd"/>
      <w:r w:rsidRPr="00E75289">
        <w:rPr>
          <w:rFonts w:asciiTheme="minorHAnsi" w:hAnsiTheme="minorHAnsi" w:cstheme="minorHAnsi"/>
          <w:szCs w:val="20"/>
        </w:rPr>
        <w:t xml:space="preserve"> for multiple sessions)</w:t>
      </w:r>
      <w:r w:rsidRPr="00E75289">
        <w:rPr>
          <w:rFonts w:asciiTheme="minorHAnsi" w:hAnsiTheme="minorHAnsi" w:cstheme="minorHAnsi"/>
        </w:rPr>
        <w:t>.</w:t>
      </w:r>
    </w:p>
    <w:p w14:paraId="29DC7B0E" w14:textId="77777777" w:rsidR="00AD0E55" w:rsidRPr="00E75289" w:rsidRDefault="00AD0E55" w:rsidP="00AD0E55">
      <w:pPr>
        <w:pStyle w:val="Bullet0"/>
        <w:rPr>
          <w:rFonts w:asciiTheme="minorHAnsi" w:hAnsiTheme="minorHAnsi" w:cstheme="minorHAnsi"/>
        </w:rPr>
      </w:pPr>
      <w:r w:rsidRPr="00E75289">
        <w:rPr>
          <w:rFonts w:asciiTheme="minorHAnsi" w:hAnsiTheme="minorHAnsi" w:cstheme="minorHAnsi"/>
        </w:rPr>
        <w:t>The</w:t>
      </w:r>
      <w:r w:rsidRPr="00E75289">
        <w:rPr>
          <w:rFonts w:asciiTheme="minorHAnsi" w:hAnsiTheme="minorHAnsi" w:cstheme="minorHAnsi"/>
          <w:color w:val="538135" w:themeColor="accent6" w:themeShade="BF"/>
        </w:rPr>
        <w:t xml:space="preserve"> </w:t>
      </w:r>
      <w:r w:rsidRPr="00E75289">
        <w:rPr>
          <w:rFonts w:asciiTheme="minorHAnsi" w:hAnsiTheme="minorHAnsi" w:cstheme="minorHAnsi"/>
        </w:rPr>
        <w:t>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p>
    <w:p w14:paraId="6264C594" w14:textId="08E021E3" w:rsidR="000F0A40" w:rsidRPr="00E75289" w:rsidRDefault="000F0A40" w:rsidP="00C241EB">
      <w:pPr>
        <w:pStyle w:val="Head1"/>
        <w:rPr>
          <w:rFonts w:asciiTheme="minorHAnsi" w:hAnsiTheme="minorHAnsi" w:cstheme="minorHAnsi"/>
        </w:rPr>
      </w:pPr>
      <w:bookmarkStart w:id="47" w:name="_Toc207800918"/>
      <w:r w:rsidRPr="00E75289">
        <w:rPr>
          <w:rFonts w:asciiTheme="minorHAnsi" w:hAnsiTheme="minorHAnsi" w:cstheme="minorHAnsi"/>
        </w:rPr>
        <w:t>Complaints</w:t>
      </w:r>
      <w:bookmarkEnd w:id="47"/>
    </w:p>
    <w:p w14:paraId="4DFE06E2" w14:textId="523DE4CF" w:rsidR="000F0A40" w:rsidRPr="00E75289" w:rsidRDefault="000F0A40" w:rsidP="00B732F1">
      <w:pPr>
        <w:pStyle w:val="Bullet0"/>
        <w:rPr>
          <w:rFonts w:asciiTheme="minorHAnsi" w:hAnsiTheme="minorHAnsi" w:cstheme="minorHAnsi"/>
        </w:rPr>
      </w:pPr>
      <w:r w:rsidRPr="00E75289">
        <w:rPr>
          <w:rFonts w:asciiTheme="minorHAnsi" w:hAnsiTheme="minorHAnsi" w:cstheme="minorHAnsi"/>
        </w:rPr>
        <w:t>The school</w:t>
      </w:r>
      <w:r w:rsidRPr="00E75289">
        <w:rPr>
          <w:rFonts w:asciiTheme="minorHAnsi" w:hAnsiTheme="minorHAnsi" w:cstheme="minorHAnsi"/>
          <w:color w:val="009EFF"/>
        </w:rPr>
        <w:t xml:space="preserve"> </w:t>
      </w:r>
      <w:r w:rsidRPr="00E75289">
        <w:rPr>
          <w:rFonts w:asciiTheme="minorHAnsi" w:hAnsiTheme="minorHAnsi" w:cstheme="minorHAnsi"/>
        </w:rPr>
        <w:t xml:space="preserve">has a </w:t>
      </w:r>
      <w:r w:rsidRPr="00E75289">
        <w:rPr>
          <w:rFonts w:asciiTheme="minorHAnsi" w:hAnsiTheme="minorHAnsi" w:cstheme="minorHAnsi"/>
          <w:bCs/>
        </w:rPr>
        <w:t>Comp</w:t>
      </w:r>
      <w:r w:rsidRPr="00E75289">
        <w:rPr>
          <w:rFonts w:asciiTheme="minorHAnsi" w:hAnsiTheme="minorHAnsi" w:cstheme="minorHAnsi"/>
        </w:rPr>
        <w:t>laints Procedure available to parents, learners and members of staff and visitors who wish to report concerns. This can be found in the staff room</w:t>
      </w:r>
      <w:r w:rsidR="008E0DA7" w:rsidRPr="00E75289">
        <w:rPr>
          <w:rFonts w:asciiTheme="minorHAnsi" w:hAnsiTheme="minorHAnsi" w:cstheme="minorHAnsi"/>
        </w:rPr>
        <w:t xml:space="preserve"> and on our shared system.</w:t>
      </w:r>
    </w:p>
    <w:p w14:paraId="57C1F271" w14:textId="2B7FC95E" w:rsidR="000F0A40" w:rsidRPr="00E75289" w:rsidRDefault="000F0A40" w:rsidP="00395F65">
      <w:pPr>
        <w:pStyle w:val="Bullet0"/>
        <w:rPr>
          <w:rFonts w:asciiTheme="minorHAnsi" w:hAnsiTheme="minorHAnsi" w:cstheme="minorHAnsi"/>
          <w:b/>
          <w:i/>
        </w:rPr>
      </w:pPr>
      <w:r w:rsidRPr="00E75289">
        <w:rPr>
          <w:rFonts w:asciiTheme="minorHAnsi" w:hAnsiTheme="minorHAnsi" w:cstheme="minorHAnsi"/>
        </w:rPr>
        <w:t>All reported concerns will be taken seriously and considered within the relevant and appropriate process. Anything that constitutes an allegation against a member of staff or volunteer will be dealt with under the specific Procedures for Managing Allegations against Staff policy</w:t>
      </w:r>
      <w:r w:rsidR="00D85228" w:rsidRPr="00E75289">
        <w:rPr>
          <w:rFonts w:asciiTheme="minorHAnsi" w:hAnsiTheme="minorHAnsi" w:cstheme="minorHAnsi"/>
        </w:rPr>
        <w:t xml:space="preserve"> or</w:t>
      </w:r>
      <w:r w:rsidR="003D1214" w:rsidRPr="00E75289">
        <w:rPr>
          <w:rFonts w:asciiTheme="minorHAnsi" w:hAnsiTheme="minorHAnsi" w:cstheme="minorHAnsi"/>
        </w:rPr>
        <w:t xml:space="preserve"> Appendix </w:t>
      </w:r>
      <w:r w:rsidR="00A02568" w:rsidRPr="00E75289">
        <w:rPr>
          <w:rFonts w:asciiTheme="minorHAnsi" w:hAnsiTheme="minorHAnsi" w:cstheme="minorHAnsi"/>
        </w:rPr>
        <w:t>6</w:t>
      </w:r>
      <w:r w:rsidR="003D1214" w:rsidRPr="00E75289">
        <w:rPr>
          <w:rFonts w:asciiTheme="minorHAnsi" w:hAnsiTheme="minorHAnsi" w:cstheme="minorHAnsi"/>
        </w:rPr>
        <w:t xml:space="preserve"> or this policy</w:t>
      </w:r>
      <w:r w:rsidRPr="00E75289">
        <w:rPr>
          <w:rFonts w:asciiTheme="minorHAnsi" w:hAnsiTheme="minorHAnsi" w:cstheme="minorHAnsi"/>
        </w:rPr>
        <w:t xml:space="preserve">. </w:t>
      </w:r>
      <w:r w:rsidR="0019113E" w:rsidRPr="00E75289">
        <w:rPr>
          <w:rFonts w:asciiTheme="minorHAnsi" w:hAnsiTheme="minorHAnsi" w:cstheme="minorHAnsi"/>
        </w:rPr>
        <w:br/>
      </w:r>
    </w:p>
    <w:p w14:paraId="4C330BE0" w14:textId="577F58EB" w:rsidR="001D50AB" w:rsidRPr="00E75289" w:rsidRDefault="001D50AB" w:rsidP="00C241EB">
      <w:pPr>
        <w:pStyle w:val="Head1"/>
        <w:rPr>
          <w:rFonts w:asciiTheme="minorHAnsi" w:hAnsiTheme="minorHAnsi" w:cstheme="minorHAnsi"/>
        </w:rPr>
      </w:pPr>
      <w:bookmarkStart w:id="48" w:name="_Toc207800919"/>
      <w:r w:rsidRPr="00E75289">
        <w:rPr>
          <w:rFonts w:asciiTheme="minorHAnsi" w:hAnsiTheme="minorHAnsi" w:cstheme="minorHAnsi"/>
        </w:rPr>
        <w:t>Policy Monitoring and Review</w:t>
      </w:r>
      <w:bookmarkEnd w:id="48"/>
    </w:p>
    <w:p w14:paraId="6118643E" w14:textId="02053131" w:rsidR="0043502C" w:rsidRPr="00E75289" w:rsidRDefault="00A1164B" w:rsidP="00A1164B">
      <w:pPr>
        <w:pStyle w:val="Bullet0"/>
        <w:rPr>
          <w:rFonts w:asciiTheme="minorHAnsi" w:hAnsiTheme="minorHAnsi" w:cstheme="minorHAnsi"/>
        </w:rPr>
      </w:pPr>
      <w:r w:rsidRPr="00E75289">
        <w:rPr>
          <w:rFonts w:asciiTheme="minorHAnsi" w:hAnsiTheme="minorHAnsi" w:cstheme="minorHAnsi"/>
        </w:rPr>
        <w:lastRenderedPageBreak/>
        <w:t xml:space="preserve">This policy will be reviewed at least annually. </w:t>
      </w:r>
      <w:r w:rsidR="0043502C" w:rsidRPr="00E75289">
        <w:rPr>
          <w:rFonts w:asciiTheme="minorHAnsi" w:hAnsiTheme="minorHAnsi" w:cstheme="minorHAnsi"/>
        </w:rPr>
        <w:t xml:space="preserve">The policy will be revised following any national or local policy updates, any local child protection concerns and/or any changes to our procedures. Staff will be informed of any changes made. </w:t>
      </w:r>
    </w:p>
    <w:p w14:paraId="1C3CC805" w14:textId="7ABAA83E" w:rsidR="00D817E5" w:rsidRPr="00E75289" w:rsidRDefault="00D817E5" w:rsidP="00A1164B">
      <w:pPr>
        <w:pStyle w:val="Bullet0"/>
        <w:rPr>
          <w:rFonts w:asciiTheme="minorHAnsi" w:hAnsiTheme="minorHAnsi" w:cstheme="minorHAnsi"/>
        </w:rPr>
      </w:pPr>
      <w:r w:rsidRPr="00E75289">
        <w:rPr>
          <w:rFonts w:asciiTheme="minorHAnsi" w:hAnsiTheme="minorHAnsi" w:cstheme="minorHAnsi"/>
        </w:rPr>
        <w:t>The DSL and deputy DSL(S) meet</w:t>
      </w:r>
      <w:r w:rsidR="0017233D" w:rsidRPr="00E75289">
        <w:rPr>
          <w:rFonts w:asciiTheme="minorHAnsi" w:hAnsiTheme="minorHAnsi" w:cstheme="minorHAnsi"/>
        </w:rPr>
        <w:t xml:space="preserve"> </w:t>
      </w:r>
      <w:r w:rsidR="008E0DA7" w:rsidRPr="00E75289">
        <w:rPr>
          <w:rFonts w:asciiTheme="minorHAnsi" w:hAnsiTheme="minorHAnsi" w:cstheme="minorHAnsi"/>
        </w:rPr>
        <w:t>weekly</w:t>
      </w:r>
      <w:r w:rsidRPr="00E75289">
        <w:rPr>
          <w:rFonts w:asciiTheme="minorHAnsi" w:hAnsiTheme="minorHAnsi" w:cstheme="minorHAnsi"/>
        </w:rPr>
        <w:t xml:space="preserve"> to review all safeguarding </w:t>
      </w:r>
      <w:r w:rsidR="004C009C" w:rsidRPr="00E75289">
        <w:rPr>
          <w:rFonts w:asciiTheme="minorHAnsi" w:hAnsiTheme="minorHAnsi" w:cstheme="minorHAnsi"/>
        </w:rPr>
        <w:t>cases and check on the actions taken and what further actions are needed.</w:t>
      </w:r>
      <w:r w:rsidR="0017233D" w:rsidRPr="00E75289">
        <w:rPr>
          <w:rFonts w:asciiTheme="minorHAnsi" w:hAnsiTheme="minorHAnsi" w:cstheme="minorHAnsi"/>
        </w:rPr>
        <w:t xml:space="preserve"> This includes pupils with early help and child protection plans. </w:t>
      </w:r>
      <w:r w:rsidR="008E0DA7" w:rsidRPr="00E75289">
        <w:rPr>
          <w:rFonts w:asciiTheme="minorHAnsi" w:hAnsiTheme="minorHAnsi" w:cstheme="minorHAnsi"/>
        </w:rPr>
        <w:t xml:space="preserve">Phase </w:t>
      </w:r>
      <w:r w:rsidR="004C009C" w:rsidRPr="00E75289">
        <w:rPr>
          <w:rFonts w:asciiTheme="minorHAnsi" w:hAnsiTheme="minorHAnsi" w:cstheme="minorHAnsi"/>
        </w:rPr>
        <w:t>meet</w:t>
      </w:r>
      <w:r w:rsidR="008E0DA7" w:rsidRPr="00E75289">
        <w:rPr>
          <w:rFonts w:asciiTheme="minorHAnsi" w:hAnsiTheme="minorHAnsi" w:cstheme="minorHAnsi"/>
        </w:rPr>
        <w:t>ings take place</w:t>
      </w:r>
      <w:r w:rsidR="004C009C" w:rsidRPr="00E75289">
        <w:rPr>
          <w:rFonts w:asciiTheme="minorHAnsi" w:hAnsiTheme="minorHAnsi" w:cstheme="minorHAnsi"/>
        </w:rPr>
        <w:t xml:space="preserve"> weekly to check and review any emerging </w:t>
      </w:r>
      <w:r w:rsidR="002555EC" w:rsidRPr="00E75289">
        <w:rPr>
          <w:rFonts w:asciiTheme="minorHAnsi" w:hAnsiTheme="minorHAnsi" w:cstheme="minorHAnsi"/>
        </w:rPr>
        <w:t>patterns</w:t>
      </w:r>
      <w:r w:rsidR="004C009C" w:rsidRPr="00E75289">
        <w:rPr>
          <w:rFonts w:asciiTheme="minorHAnsi" w:hAnsiTheme="minorHAnsi" w:cstheme="minorHAnsi"/>
        </w:rPr>
        <w:t xml:space="preserve"> which may suggest a safeguarding concern, issues may </w:t>
      </w:r>
      <w:r w:rsidR="002555EC" w:rsidRPr="00E75289">
        <w:rPr>
          <w:rFonts w:asciiTheme="minorHAnsi" w:hAnsiTheme="minorHAnsi" w:cstheme="minorHAnsi"/>
        </w:rPr>
        <w:t>include</w:t>
      </w:r>
      <w:r w:rsidR="004C009C" w:rsidRPr="00E75289">
        <w:rPr>
          <w:rFonts w:asciiTheme="minorHAnsi" w:hAnsiTheme="minorHAnsi" w:cstheme="minorHAnsi"/>
        </w:rPr>
        <w:t xml:space="preserve"> </w:t>
      </w:r>
      <w:r w:rsidR="002555EC" w:rsidRPr="00E75289">
        <w:rPr>
          <w:rFonts w:asciiTheme="minorHAnsi" w:hAnsiTheme="minorHAnsi" w:cstheme="minorHAnsi"/>
        </w:rPr>
        <w:t>attendance</w:t>
      </w:r>
      <w:r w:rsidR="004C009C" w:rsidRPr="00E75289">
        <w:rPr>
          <w:rFonts w:asciiTheme="minorHAnsi" w:hAnsiTheme="minorHAnsi" w:cstheme="minorHAnsi"/>
        </w:rPr>
        <w:t xml:space="preserve">, behaviour, peer relationships and concerns raised by </w:t>
      </w:r>
      <w:r w:rsidR="008E0DA7" w:rsidRPr="00E75289">
        <w:rPr>
          <w:rFonts w:asciiTheme="minorHAnsi" w:hAnsiTheme="minorHAnsi" w:cstheme="minorHAnsi"/>
        </w:rPr>
        <w:t>staff.</w:t>
      </w:r>
      <w:r w:rsidR="0017233D" w:rsidRPr="00E75289">
        <w:rPr>
          <w:rFonts w:asciiTheme="minorHAnsi" w:hAnsiTheme="minorHAnsi" w:cstheme="minorHAnsi"/>
        </w:rPr>
        <w:t xml:space="preserve"> </w:t>
      </w:r>
    </w:p>
    <w:p w14:paraId="17F95C9F" w14:textId="581C9FD5" w:rsidR="0043502C" w:rsidRPr="00E75289" w:rsidRDefault="0043502C" w:rsidP="00A1164B">
      <w:pPr>
        <w:pStyle w:val="Bullet0"/>
        <w:rPr>
          <w:rFonts w:asciiTheme="minorHAnsi" w:hAnsiTheme="minorHAnsi" w:cstheme="minorHAnsi"/>
        </w:rPr>
      </w:pPr>
      <w:r w:rsidRPr="00E75289">
        <w:rPr>
          <w:rFonts w:asciiTheme="minorHAnsi" w:hAnsiTheme="minorHAnsi" w:cstheme="minorHAnsi"/>
        </w:rPr>
        <w:t xml:space="preserve">The Designated Safeguarding Lead and Headteacher will provide regular reporting on safeguarding activity and systems to the governing body. The governing body will not receive details of individual </w:t>
      </w:r>
      <w:r w:rsidR="00D07283" w:rsidRPr="00E75289">
        <w:rPr>
          <w:rFonts w:asciiTheme="minorHAnsi" w:hAnsiTheme="minorHAnsi" w:cstheme="minorHAnsi"/>
        </w:rPr>
        <w:t>children’s</w:t>
      </w:r>
      <w:r w:rsidRPr="00E75289">
        <w:rPr>
          <w:rFonts w:asciiTheme="minorHAnsi" w:hAnsiTheme="minorHAnsi" w:cstheme="minorHAnsi"/>
        </w:rPr>
        <w:t xml:space="preserve"> situations or identifying features of families as part of their oversight responsibility. </w:t>
      </w:r>
    </w:p>
    <w:p w14:paraId="6EEB6F54" w14:textId="0FDD24BE" w:rsidR="0017233D" w:rsidRPr="00E75289" w:rsidRDefault="0017233D" w:rsidP="00A1164B">
      <w:pPr>
        <w:pStyle w:val="Bullet0"/>
        <w:rPr>
          <w:rFonts w:asciiTheme="minorHAnsi" w:hAnsiTheme="minorHAnsi" w:cstheme="minorHAnsi"/>
        </w:rPr>
      </w:pPr>
      <w:r w:rsidRPr="00E75289">
        <w:rPr>
          <w:rFonts w:asciiTheme="minorHAnsi" w:hAnsiTheme="minorHAnsi" w:cstheme="minorHAnsi"/>
        </w:rPr>
        <w:t xml:space="preserve">The </w:t>
      </w:r>
      <w:r w:rsidR="00D07283" w:rsidRPr="00E75289">
        <w:rPr>
          <w:rFonts w:asciiTheme="minorHAnsi" w:hAnsiTheme="minorHAnsi" w:cstheme="minorHAnsi"/>
        </w:rPr>
        <w:t>governing body understands its responsibilities and duties a</w:t>
      </w:r>
      <w:r w:rsidRPr="00E75289">
        <w:rPr>
          <w:rFonts w:asciiTheme="minorHAnsi" w:hAnsiTheme="minorHAnsi" w:cstheme="minorHAnsi"/>
        </w:rPr>
        <w:t>s set out in KCSIE 202</w:t>
      </w:r>
      <w:r w:rsidR="0050795D" w:rsidRPr="00E75289">
        <w:rPr>
          <w:rFonts w:asciiTheme="minorHAnsi" w:hAnsiTheme="minorHAnsi" w:cstheme="minorHAnsi"/>
        </w:rPr>
        <w:t>4</w:t>
      </w:r>
      <w:r w:rsidR="00D07283" w:rsidRPr="00E75289">
        <w:rPr>
          <w:rFonts w:asciiTheme="minorHAnsi" w:hAnsiTheme="minorHAnsi" w:cstheme="minorHAnsi"/>
        </w:rPr>
        <w:t xml:space="preserve"> </w:t>
      </w:r>
      <w:r w:rsidR="00714F3F" w:rsidRPr="00E75289">
        <w:rPr>
          <w:rFonts w:asciiTheme="minorHAnsi" w:hAnsiTheme="minorHAnsi" w:cstheme="minorHAnsi"/>
        </w:rPr>
        <w:t>t</w:t>
      </w:r>
      <w:r w:rsidRPr="00E75289">
        <w:rPr>
          <w:rFonts w:asciiTheme="minorHAnsi" w:hAnsiTheme="minorHAnsi" w:cstheme="minorHAnsi"/>
        </w:rPr>
        <w:t xml:space="preserve">o ensure </w:t>
      </w:r>
      <w:r w:rsidR="00D07283" w:rsidRPr="00E75289">
        <w:rPr>
          <w:rFonts w:asciiTheme="minorHAnsi" w:hAnsiTheme="minorHAnsi" w:cstheme="minorHAnsi"/>
        </w:rPr>
        <w:t>the effectiveness</w:t>
      </w:r>
      <w:r w:rsidRPr="00E75289">
        <w:rPr>
          <w:rFonts w:asciiTheme="minorHAnsi" w:hAnsiTheme="minorHAnsi" w:cstheme="minorHAnsi"/>
        </w:rPr>
        <w:t xml:space="preserve"> of</w:t>
      </w:r>
      <w:r w:rsidR="00D07283" w:rsidRPr="00E75289">
        <w:rPr>
          <w:rFonts w:asciiTheme="minorHAnsi" w:hAnsiTheme="minorHAnsi" w:cstheme="minorHAnsi"/>
        </w:rPr>
        <w:t xml:space="preserve"> the school’s</w:t>
      </w:r>
      <w:r w:rsidRPr="00E75289">
        <w:rPr>
          <w:rFonts w:asciiTheme="minorHAnsi" w:hAnsiTheme="minorHAnsi" w:cstheme="minorHAnsi"/>
        </w:rPr>
        <w:t xml:space="preserve"> safeguarding arrangements</w:t>
      </w:r>
      <w:r w:rsidR="00A73271" w:rsidRPr="00E75289">
        <w:rPr>
          <w:rFonts w:asciiTheme="minorHAnsi" w:hAnsiTheme="minorHAnsi" w:cstheme="minorHAnsi"/>
        </w:rPr>
        <w:t>, including those for online safety</w:t>
      </w:r>
      <w:r w:rsidRPr="00E75289">
        <w:rPr>
          <w:rFonts w:asciiTheme="minorHAnsi" w:hAnsiTheme="minorHAnsi" w:cstheme="minorHAnsi"/>
        </w:rPr>
        <w:t xml:space="preserve">. In addition to the </w:t>
      </w:r>
      <w:r w:rsidR="00D07283" w:rsidRPr="00E75289">
        <w:rPr>
          <w:rFonts w:asciiTheme="minorHAnsi" w:hAnsiTheme="minorHAnsi" w:cstheme="minorHAnsi"/>
        </w:rPr>
        <w:t>regular</w:t>
      </w:r>
      <w:r w:rsidRPr="00E75289">
        <w:rPr>
          <w:rFonts w:asciiTheme="minorHAnsi" w:hAnsiTheme="minorHAnsi" w:cstheme="minorHAnsi"/>
        </w:rPr>
        <w:t xml:space="preserve"> reports</w:t>
      </w:r>
      <w:r w:rsidR="00D07283" w:rsidRPr="00E75289">
        <w:rPr>
          <w:rFonts w:asciiTheme="minorHAnsi" w:hAnsiTheme="minorHAnsi" w:cstheme="minorHAnsi"/>
        </w:rPr>
        <w:t xml:space="preserve"> you </w:t>
      </w:r>
      <w:r w:rsidR="001678DB" w:rsidRPr="00E75289">
        <w:rPr>
          <w:rFonts w:asciiTheme="minorHAnsi" w:hAnsiTheme="minorHAnsi" w:cstheme="minorHAnsi"/>
        </w:rPr>
        <w:t>safeguarding</w:t>
      </w:r>
      <w:r w:rsidRPr="00E75289">
        <w:rPr>
          <w:rFonts w:asciiTheme="minorHAnsi" w:hAnsiTheme="minorHAnsi" w:cstheme="minorHAnsi"/>
        </w:rPr>
        <w:t xml:space="preserve"> provided by the DSL</w:t>
      </w:r>
      <w:r w:rsidR="00D07283" w:rsidRPr="00E75289">
        <w:rPr>
          <w:rFonts w:asciiTheme="minorHAnsi" w:hAnsiTheme="minorHAnsi" w:cstheme="minorHAnsi"/>
        </w:rPr>
        <w:t xml:space="preserve">, governors will take a proactive </w:t>
      </w:r>
      <w:r w:rsidR="001678DB" w:rsidRPr="00E75289">
        <w:rPr>
          <w:rFonts w:asciiTheme="minorHAnsi" w:hAnsiTheme="minorHAnsi" w:cstheme="minorHAnsi"/>
        </w:rPr>
        <w:t>varied approach to checking</w:t>
      </w:r>
      <w:r w:rsidR="00D07283" w:rsidRPr="00E75289">
        <w:rPr>
          <w:rFonts w:asciiTheme="minorHAnsi" w:hAnsiTheme="minorHAnsi" w:cstheme="minorHAnsi"/>
        </w:rPr>
        <w:t xml:space="preserve"> the </w:t>
      </w:r>
      <w:r w:rsidR="001678DB" w:rsidRPr="00E75289">
        <w:rPr>
          <w:rFonts w:asciiTheme="minorHAnsi" w:hAnsiTheme="minorHAnsi" w:cstheme="minorHAnsi"/>
        </w:rPr>
        <w:t xml:space="preserve">school’s safeguarding arrangements. </w:t>
      </w:r>
      <w:r w:rsidR="006B556A" w:rsidRPr="00E75289">
        <w:rPr>
          <w:rFonts w:asciiTheme="minorHAnsi" w:hAnsiTheme="minorHAnsi" w:cstheme="minorHAnsi"/>
        </w:rPr>
        <w:t>This will include: m</w:t>
      </w:r>
      <w:r w:rsidR="001678DB" w:rsidRPr="00E75289">
        <w:rPr>
          <w:rFonts w:asciiTheme="minorHAnsi" w:hAnsiTheme="minorHAnsi" w:cstheme="minorHAnsi"/>
        </w:rPr>
        <w:t>eetings</w:t>
      </w:r>
      <w:r w:rsidR="00D07283" w:rsidRPr="00E75289">
        <w:rPr>
          <w:rFonts w:asciiTheme="minorHAnsi" w:hAnsiTheme="minorHAnsi" w:cstheme="minorHAnsi"/>
        </w:rPr>
        <w:t xml:space="preserve"> with the DSL,</w:t>
      </w:r>
      <w:r w:rsidR="006B556A" w:rsidRPr="00E75289">
        <w:rPr>
          <w:rFonts w:asciiTheme="minorHAnsi" w:hAnsiTheme="minorHAnsi" w:cstheme="minorHAnsi"/>
        </w:rPr>
        <w:t xml:space="preserve"> </w:t>
      </w:r>
      <w:r w:rsidR="00D07283" w:rsidRPr="00E75289">
        <w:rPr>
          <w:rFonts w:asciiTheme="minorHAnsi" w:hAnsiTheme="minorHAnsi" w:cstheme="minorHAnsi"/>
        </w:rPr>
        <w:t>visits to school,</w:t>
      </w:r>
      <w:r w:rsidR="006B556A" w:rsidRPr="00E75289">
        <w:rPr>
          <w:rFonts w:asciiTheme="minorHAnsi" w:hAnsiTheme="minorHAnsi" w:cstheme="minorHAnsi"/>
        </w:rPr>
        <w:t xml:space="preserve"> ascertaining the views of staff, pupils and parents through discussions and/r surveys, </w:t>
      </w:r>
      <w:r w:rsidR="001678DB" w:rsidRPr="00E75289">
        <w:rPr>
          <w:rFonts w:asciiTheme="minorHAnsi" w:hAnsiTheme="minorHAnsi" w:cstheme="minorHAnsi"/>
        </w:rPr>
        <w:t xml:space="preserve">use of an audit tool, </w:t>
      </w:r>
      <w:r w:rsidR="006B556A" w:rsidRPr="00E75289">
        <w:rPr>
          <w:rFonts w:asciiTheme="minorHAnsi" w:hAnsiTheme="minorHAnsi" w:cstheme="minorHAnsi"/>
        </w:rPr>
        <w:t>asking all governors to ask a safeguarding question during meetings</w:t>
      </w:r>
      <w:r w:rsidR="006F2C61" w:rsidRPr="00E75289">
        <w:rPr>
          <w:rFonts w:asciiTheme="minorHAnsi" w:hAnsiTheme="minorHAnsi" w:cstheme="minorHAnsi"/>
        </w:rPr>
        <w:t xml:space="preserve"> with leaders/staff on</w:t>
      </w:r>
      <w:r w:rsidR="006B556A" w:rsidRPr="00E75289">
        <w:rPr>
          <w:rFonts w:asciiTheme="minorHAnsi" w:hAnsiTheme="minorHAnsi" w:cstheme="minorHAnsi"/>
        </w:rPr>
        <w:t xml:space="preserve"> other aspects of </w:t>
      </w:r>
      <w:r w:rsidR="006F2C61" w:rsidRPr="00E75289">
        <w:rPr>
          <w:rFonts w:asciiTheme="minorHAnsi" w:hAnsiTheme="minorHAnsi" w:cstheme="minorHAnsi"/>
        </w:rPr>
        <w:t>school life</w:t>
      </w:r>
      <w:r w:rsidR="006B556A" w:rsidRPr="00E75289">
        <w:rPr>
          <w:rFonts w:asciiTheme="minorHAnsi" w:hAnsiTheme="minorHAnsi" w:cstheme="minorHAnsi"/>
        </w:rPr>
        <w:t xml:space="preserve"> (such as subject meetings or SENCo meeting), </w:t>
      </w:r>
      <w:r w:rsidR="006F2C61" w:rsidRPr="00E75289">
        <w:rPr>
          <w:rFonts w:asciiTheme="minorHAnsi" w:hAnsiTheme="minorHAnsi" w:cstheme="minorHAnsi"/>
        </w:rPr>
        <w:t xml:space="preserve">termly checks of the SCR, review of school data and use of an external consultant. </w:t>
      </w:r>
    </w:p>
    <w:p w14:paraId="6AEE7E72" w14:textId="77777777" w:rsidR="00C90A86" w:rsidRPr="00E75289" w:rsidRDefault="00C90A86" w:rsidP="00C90A86">
      <w:pPr>
        <w:autoSpaceDE w:val="0"/>
        <w:autoSpaceDN w:val="0"/>
        <w:adjustRightInd w:val="0"/>
        <w:rPr>
          <w:rFonts w:asciiTheme="minorHAnsi" w:hAnsiTheme="minorHAnsi" w:cstheme="minorHAnsi"/>
          <w:color w:val="000000"/>
          <w:sz w:val="24"/>
          <w:szCs w:val="24"/>
        </w:rPr>
      </w:pPr>
    </w:p>
    <w:p w14:paraId="032B4B2A" w14:textId="5D9B5642" w:rsidR="0098041C" w:rsidRPr="00E75289" w:rsidRDefault="00AC617B" w:rsidP="00AC617B">
      <w:pPr>
        <w:jc w:val="center"/>
        <w:rPr>
          <w:rFonts w:asciiTheme="minorHAnsi" w:hAnsiTheme="minorHAnsi" w:cstheme="minorHAnsi"/>
          <w:bCs/>
          <w:sz w:val="24"/>
          <w:szCs w:val="24"/>
        </w:rPr>
      </w:pPr>
      <w:r w:rsidRPr="00E75289">
        <w:rPr>
          <w:rFonts w:asciiTheme="minorHAnsi" w:hAnsiTheme="minorHAnsi" w:cstheme="minorHAnsi"/>
          <w:bCs/>
          <w:sz w:val="24"/>
          <w:szCs w:val="24"/>
        </w:rPr>
        <w:br w:type="page"/>
      </w:r>
    </w:p>
    <w:p w14:paraId="3C1BA43C" w14:textId="36BCFE51" w:rsidR="00EA7C36" w:rsidRPr="00E75289" w:rsidRDefault="00AC617B" w:rsidP="001D5F4E">
      <w:pPr>
        <w:pStyle w:val="Appendix"/>
        <w:rPr>
          <w:rFonts w:asciiTheme="minorHAnsi" w:hAnsiTheme="minorHAnsi" w:cstheme="minorHAnsi"/>
        </w:rPr>
      </w:pPr>
      <w:bookmarkStart w:id="49" w:name="_Toc207800920"/>
      <w:r w:rsidRPr="00E75289">
        <w:rPr>
          <w:rFonts w:asciiTheme="minorHAnsi" w:hAnsiTheme="minorHAnsi" w:cstheme="minorHAnsi"/>
        </w:rPr>
        <w:lastRenderedPageBreak/>
        <w:t>Appendix 1: Categories</w:t>
      </w:r>
      <w:r w:rsidR="003821A4" w:rsidRPr="00E75289">
        <w:rPr>
          <w:rFonts w:asciiTheme="minorHAnsi" w:hAnsiTheme="minorHAnsi" w:cstheme="minorHAnsi"/>
        </w:rPr>
        <w:t xml:space="preserve"> &amp; Indicators</w:t>
      </w:r>
      <w:r w:rsidRPr="00E75289">
        <w:rPr>
          <w:rFonts w:asciiTheme="minorHAnsi" w:hAnsiTheme="minorHAnsi" w:cstheme="minorHAnsi"/>
        </w:rPr>
        <w:t xml:space="preserve"> of </w:t>
      </w:r>
      <w:r w:rsidR="003821A4" w:rsidRPr="00E75289">
        <w:rPr>
          <w:rFonts w:asciiTheme="minorHAnsi" w:hAnsiTheme="minorHAnsi" w:cstheme="minorHAnsi"/>
        </w:rPr>
        <w:t>Abuse</w:t>
      </w:r>
      <w:r w:rsidR="00414FFA" w:rsidRPr="00E75289">
        <w:rPr>
          <w:rFonts w:asciiTheme="minorHAnsi" w:hAnsiTheme="minorHAnsi" w:cstheme="minorHAnsi"/>
        </w:rPr>
        <w:t>, N</w:t>
      </w:r>
      <w:r w:rsidR="003821A4" w:rsidRPr="00E75289">
        <w:rPr>
          <w:rFonts w:asciiTheme="minorHAnsi" w:hAnsiTheme="minorHAnsi" w:cstheme="minorHAnsi"/>
        </w:rPr>
        <w:t>eglect</w:t>
      </w:r>
      <w:r w:rsidR="00414FFA" w:rsidRPr="00E75289">
        <w:rPr>
          <w:rFonts w:asciiTheme="minorHAnsi" w:hAnsiTheme="minorHAnsi" w:cstheme="minorHAnsi"/>
        </w:rPr>
        <w:t xml:space="preserve"> and exploitation</w:t>
      </w:r>
      <w:bookmarkEnd w:id="49"/>
    </w:p>
    <w:p w14:paraId="2561373E" w14:textId="77777777" w:rsidR="009C48BC" w:rsidRPr="00E75289" w:rsidRDefault="009C48BC" w:rsidP="006818C6">
      <w:pPr>
        <w:autoSpaceDE w:val="0"/>
        <w:autoSpaceDN w:val="0"/>
        <w:adjustRightInd w:val="0"/>
        <w:rPr>
          <w:rFonts w:asciiTheme="minorHAnsi" w:hAnsiTheme="minorHAnsi" w:cstheme="minorHAnsi"/>
          <w:b/>
          <w:bCs/>
        </w:rPr>
      </w:pPr>
      <w:r w:rsidRPr="00E75289">
        <w:rPr>
          <w:rFonts w:asciiTheme="minorHAnsi" w:hAnsiTheme="minorHAnsi" w:cstheme="minorHAnsi"/>
          <w:b/>
          <w:bCs/>
        </w:rPr>
        <w:t xml:space="preserve">All staff should be aware of the indicators of abuse, neglect and exploitation (see below), understanding that children can be at risk of harm inside and outside of the school/college, inside and outside of home, and online. </w:t>
      </w:r>
    </w:p>
    <w:p w14:paraId="5E0662A9" w14:textId="77777777" w:rsidR="009C48BC" w:rsidRPr="00E75289" w:rsidRDefault="009C48BC" w:rsidP="006818C6">
      <w:pPr>
        <w:autoSpaceDE w:val="0"/>
        <w:autoSpaceDN w:val="0"/>
        <w:adjustRightInd w:val="0"/>
        <w:rPr>
          <w:rFonts w:asciiTheme="minorHAnsi" w:hAnsiTheme="minorHAnsi" w:cstheme="minorHAnsi"/>
        </w:rPr>
      </w:pPr>
    </w:p>
    <w:p w14:paraId="3FBDA0CC" w14:textId="15BE7E99" w:rsidR="000C5067" w:rsidRPr="00E75289" w:rsidRDefault="006818C6" w:rsidP="006818C6">
      <w:pPr>
        <w:autoSpaceDE w:val="0"/>
        <w:autoSpaceDN w:val="0"/>
        <w:adjustRightInd w:val="0"/>
        <w:rPr>
          <w:rFonts w:asciiTheme="minorHAnsi" w:hAnsiTheme="minorHAnsi" w:cstheme="minorHAnsi"/>
          <w:b/>
          <w:bCs/>
          <w:color w:val="000000"/>
        </w:rPr>
      </w:pPr>
      <w:r w:rsidRPr="00E75289">
        <w:rPr>
          <w:rFonts w:asciiTheme="minorHAnsi" w:hAnsiTheme="minorHAnsi" w:cstheme="minorHAnsi"/>
          <w:b/>
          <w:bCs/>
          <w:color w:val="000000"/>
        </w:rPr>
        <w:t>All school and college staff should be aware that abuse, neglect and safeguarding issues are rarely standalone events and cannot be covered by one definition or one label alone. In most cases, multiple issues will overlap with one another.</w:t>
      </w:r>
    </w:p>
    <w:p w14:paraId="1DC0DDAD" w14:textId="77777777" w:rsidR="006818C6" w:rsidRPr="00E75289" w:rsidRDefault="006818C6" w:rsidP="006818C6">
      <w:pPr>
        <w:autoSpaceDE w:val="0"/>
        <w:autoSpaceDN w:val="0"/>
        <w:adjustRightInd w:val="0"/>
        <w:rPr>
          <w:rFonts w:asciiTheme="minorHAnsi" w:hAnsiTheme="minorHAnsi" w:cstheme="minorHAnsi"/>
          <w:color w:val="000000"/>
        </w:rPr>
      </w:pPr>
    </w:p>
    <w:p w14:paraId="1215F513" w14:textId="4D0A0F82" w:rsidR="006C1962" w:rsidRPr="00E75289" w:rsidRDefault="006818C6" w:rsidP="006C1962">
      <w:pPr>
        <w:autoSpaceDE w:val="0"/>
        <w:autoSpaceDN w:val="0"/>
        <w:adjustRightInd w:val="0"/>
        <w:rPr>
          <w:rFonts w:asciiTheme="minorHAnsi" w:hAnsiTheme="minorHAnsi" w:cstheme="minorHAnsi"/>
          <w:color w:val="000000"/>
        </w:rPr>
      </w:pPr>
      <w:r w:rsidRPr="00E75289">
        <w:rPr>
          <w:rFonts w:asciiTheme="minorHAnsi" w:hAnsiTheme="minorHAnsi" w:cstheme="minorHAnsi"/>
          <w:b/>
          <w:bCs/>
          <w:color w:val="000000"/>
        </w:rPr>
        <w:t>Abuse:</w:t>
      </w:r>
      <w:r w:rsidR="006C1962" w:rsidRPr="00E75289">
        <w:rPr>
          <w:rFonts w:asciiTheme="minorHAnsi" w:hAnsiTheme="minorHAnsi" w:cstheme="minorHAnsi"/>
          <w:color w:val="000000"/>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6F6792FF" w14:textId="77777777" w:rsidR="006C1962" w:rsidRPr="00E75289" w:rsidRDefault="006C1962" w:rsidP="006C1962">
      <w:pPr>
        <w:autoSpaceDE w:val="0"/>
        <w:autoSpaceDN w:val="0"/>
        <w:adjustRightInd w:val="0"/>
        <w:rPr>
          <w:rFonts w:asciiTheme="minorHAnsi" w:hAnsiTheme="minorHAnsi" w:cstheme="minorHAnsi"/>
          <w:color w:val="000000"/>
        </w:rPr>
      </w:pPr>
      <w:r w:rsidRPr="00E75289">
        <w:rPr>
          <w:rFonts w:asciiTheme="minorHAnsi" w:hAnsiTheme="minorHAnsi" w:cstheme="minorHAnsi"/>
          <w:color w:val="000000"/>
        </w:rPr>
        <w:t xml:space="preserve">Children may be abused by an adult or adults or by another child or children. </w:t>
      </w:r>
    </w:p>
    <w:p w14:paraId="235A2275" w14:textId="77777777" w:rsidR="006818C6" w:rsidRPr="00E75289" w:rsidRDefault="006818C6" w:rsidP="009C48BC">
      <w:pPr>
        <w:autoSpaceDE w:val="0"/>
        <w:autoSpaceDN w:val="0"/>
        <w:adjustRightInd w:val="0"/>
        <w:rPr>
          <w:rFonts w:asciiTheme="minorHAnsi" w:hAnsiTheme="minorHAnsi" w:cstheme="minorHAnsi"/>
          <w:color w:val="000000"/>
        </w:rPr>
      </w:pPr>
    </w:p>
    <w:p w14:paraId="53E8ADCE" w14:textId="0E7AD5FA" w:rsidR="006818C6" w:rsidRPr="00E75289" w:rsidRDefault="006818C6" w:rsidP="006818C6">
      <w:pPr>
        <w:autoSpaceDE w:val="0"/>
        <w:autoSpaceDN w:val="0"/>
        <w:adjustRightInd w:val="0"/>
        <w:rPr>
          <w:rFonts w:asciiTheme="minorHAnsi" w:hAnsiTheme="minorHAnsi" w:cstheme="minorHAnsi"/>
          <w:color w:val="000000"/>
        </w:rPr>
      </w:pPr>
      <w:r w:rsidRPr="00E75289">
        <w:rPr>
          <w:rFonts w:asciiTheme="minorHAnsi" w:hAnsiTheme="minorHAnsi" w:cstheme="minorHAnsi"/>
          <w:b/>
          <w:bCs/>
          <w:color w:val="000000"/>
        </w:rPr>
        <w:t xml:space="preserve">Physical abuse: </w:t>
      </w:r>
      <w:r w:rsidR="00EA7C36" w:rsidRPr="00E75289">
        <w:rPr>
          <w:rFonts w:asciiTheme="minorHAnsi" w:hAnsiTheme="minorHAnsi" w:cstheme="minorHAnsi"/>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56E874D0" w14:textId="77777777" w:rsidR="00AC617B" w:rsidRPr="00E75289" w:rsidRDefault="00AC617B" w:rsidP="00AC617B">
      <w:pPr>
        <w:rPr>
          <w:rFonts w:asciiTheme="minorHAnsi" w:hAnsiTheme="minorHAnsi" w:cstheme="minorHAnsi"/>
          <w:b/>
        </w:rPr>
      </w:pPr>
    </w:p>
    <w:p w14:paraId="2ED6461A" w14:textId="77777777" w:rsidR="00AC617B" w:rsidRPr="00E75289" w:rsidRDefault="00AC617B" w:rsidP="00AC617B">
      <w:pPr>
        <w:rPr>
          <w:rFonts w:asciiTheme="minorHAnsi" w:hAnsiTheme="minorHAnsi" w:cstheme="minorHAnsi"/>
          <w:b/>
        </w:rPr>
      </w:pPr>
      <w:r w:rsidRPr="00E75289">
        <w:rPr>
          <w:rFonts w:asciiTheme="minorHAnsi" w:hAnsiTheme="minorHAnsi" w:cstheme="minorHAnsi"/>
          <w:b/>
        </w:rPr>
        <w:t>Signs that MAY INDICATE physical abuse</w:t>
      </w:r>
    </w:p>
    <w:p w14:paraId="6D4C148E"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Bruises and abrasions around the face </w:t>
      </w:r>
    </w:p>
    <w:p w14:paraId="1ABD85DF"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Damage or injury around the mouth </w:t>
      </w:r>
    </w:p>
    <w:p w14:paraId="73C58045"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Bi-lateral injuries such as two bruised eyes </w:t>
      </w:r>
    </w:p>
    <w:p w14:paraId="7AD6C31C"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Bruising to soft area of the face such as the cheeks </w:t>
      </w:r>
    </w:p>
    <w:p w14:paraId="1C0806AE"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Fingertip bruising to the front or back of torso </w:t>
      </w:r>
    </w:p>
    <w:p w14:paraId="7AF4FE46"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Bite marks </w:t>
      </w:r>
    </w:p>
    <w:p w14:paraId="23CBC50F"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Burns or scalds (unusual patterns and spread of injuries) </w:t>
      </w:r>
    </w:p>
    <w:p w14:paraId="5B538D37"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Deep contact burns such as cigarette burns </w:t>
      </w:r>
    </w:p>
    <w:p w14:paraId="2F5D5CBC"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Injuries suggesting beatings (strap marks, welts) </w:t>
      </w:r>
    </w:p>
    <w:p w14:paraId="2BBB6566"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Covering arms and legs even when hot </w:t>
      </w:r>
    </w:p>
    <w:p w14:paraId="4F2DD05F"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Aggressive behaviour or severe temper outbursts. </w:t>
      </w:r>
    </w:p>
    <w:p w14:paraId="2B9FAFF1" w14:textId="77777777" w:rsidR="00AC617B" w:rsidRPr="00E75289" w:rsidRDefault="00AC617B" w:rsidP="008E0DA7">
      <w:pPr>
        <w:numPr>
          <w:ilvl w:val="0"/>
          <w:numId w:val="17"/>
        </w:numPr>
        <w:rPr>
          <w:rFonts w:asciiTheme="minorHAnsi" w:hAnsiTheme="minorHAnsi" w:cstheme="minorHAnsi"/>
        </w:rPr>
      </w:pPr>
      <w:r w:rsidRPr="00E75289">
        <w:rPr>
          <w:rFonts w:asciiTheme="minorHAnsi" w:hAnsiTheme="minorHAnsi" w:cstheme="minorHAnsi"/>
        </w:rPr>
        <w:t xml:space="preserve">Injuries need to be accounted for. Inadequate, inconsistent or excessively plausible explanations or a delay in seeking treatment should signal concern. </w:t>
      </w:r>
    </w:p>
    <w:p w14:paraId="7123B1DE" w14:textId="77777777" w:rsidR="006818C6" w:rsidRPr="00E75289" w:rsidRDefault="006818C6" w:rsidP="006818C6">
      <w:pPr>
        <w:autoSpaceDE w:val="0"/>
        <w:autoSpaceDN w:val="0"/>
        <w:adjustRightInd w:val="0"/>
        <w:rPr>
          <w:rFonts w:asciiTheme="minorHAnsi" w:hAnsiTheme="minorHAnsi" w:cstheme="minorHAnsi"/>
          <w:color w:val="000000"/>
        </w:rPr>
      </w:pPr>
    </w:p>
    <w:p w14:paraId="02275B2B" w14:textId="3FCF1C7E" w:rsidR="006818C6" w:rsidRPr="00E75289" w:rsidRDefault="006818C6" w:rsidP="006818C6">
      <w:pPr>
        <w:pStyle w:val="Default"/>
        <w:rPr>
          <w:rFonts w:asciiTheme="minorHAnsi" w:hAnsiTheme="minorHAnsi" w:cstheme="minorHAnsi"/>
          <w:sz w:val="20"/>
        </w:rPr>
      </w:pPr>
      <w:r w:rsidRPr="00E75289">
        <w:rPr>
          <w:rFonts w:asciiTheme="minorHAnsi" w:hAnsiTheme="minorHAnsi" w:cstheme="minorHAnsi"/>
          <w:b/>
          <w:bCs/>
          <w:sz w:val="20"/>
        </w:rPr>
        <w:t xml:space="preserve">Emotional abuse: </w:t>
      </w:r>
      <w:r w:rsidR="00EA7C36" w:rsidRPr="00E75289">
        <w:rPr>
          <w:rFonts w:asciiTheme="minorHAnsi" w:hAnsiTheme="minorHAnsi" w:cstheme="minorHAnsi"/>
          <w:color w:val="auto"/>
          <w:sz w:val="20"/>
          <w:lang w:val="en-GB"/>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w:t>
      </w:r>
      <w:r w:rsidR="000B5E4D" w:rsidRPr="00E75289">
        <w:rPr>
          <w:rFonts w:asciiTheme="minorHAnsi" w:hAnsiTheme="minorHAnsi" w:cstheme="minorHAnsi"/>
          <w:color w:val="auto"/>
          <w:sz w:val="20"/>
          <w:lang w:val="en-GB"/>
        </w:rPr>
        <w:t xml:space="preserve"> </w:t>
      </w:r>
      <w:r w:rsidR="00EA7C36" w:rsidRPr="00E75289">
        <w:rPr>
          <w:rFonts w:asciiTheme="minorHAnsi" w:hAnsiTheme="minorHAnsi" w:cstheme="minorHAnsi"/>
          <w:color w:val="auto"/>
          <w:sz w:val="20"/>
          <w:lang w:val="en-GB"/>
        </w:rPr>
        <w:t>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6497E54F" w14:textId="77777777" w:rsidR="00AC617B" w:rsidRPr="00E75289" w:rsidRDefault="00AC617B" w:rsidP="00AC617B">
      <w:pPr>
        <w:rPr>
          <w:rFonts w:asciiTheme="minorHAnsi" w:hAnsiTheme="minorHAnsi" w:cstheme="minorHAnsi"/>
          <w:b/>
        </w:rPr>
      </w:pPr>
    </w:p>
    <w:p w14:paraId="32450368" w14:textId="77777777" w:rsidR="00AC617B" w:rsidRPr="00E75289" w:rsidRDefault="00AC617B" w:rsidP="00AC617B">
      <w:pPr>
        <w:rPr>
          <w:rFonts w:asciiTheme="minorHAnsi" w:hAnsiTheme="minorHAnsi" w:cstheme="minorHAnsi"/>
          <w:b/>
        </w:rPr>
      </w:pPr>
      <w:r w:rsidRPr="00E75289">
        <w:rPr>
          <w:rFonts w:asciiTheme="minorHAnsi" w:hAnsiTheme="minorHAnsi" w:cstheme="minorHAnsi"/>
          <w:b/>
        </w:rPr>
        <w:t>Signs that MAY INDICATE emotional abuse</w:t>
      </w:r>
    </w:p>
    <w:p w14:paraId="1CA0825A"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 xml:space="preserve">Over reaction to mistakes </w:t>
      </w:r>
    </w:p>
    <w:p w14:paraId="54B57ACE"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 xml:space="preserve">Lack of self-confidence/esteem </w:t>
      </w:r>
    </w:p>
    <w:p w14:paraId="51350EF2"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 xml:space="preserve">Sudden speech disorders </w:t>
      </w:r>
    </w:p>
    <w:p w14:paraId="7B8B3925"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 xml:space="preserve">Self-harming </w:t>
      </w:r>
    </w:p>
    <w:p w14:paraId="271C3B7A"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Eating Disorders</w:t>
      </w:r>
    </w:p>
    <w:p w14:paraId="012274B1"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 xml:space="preserve">Extremes of passivity and/or aggression </w:t>
      </w:r>
    </w:p>
    <w:p w14:paraId="21E354B6"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 xml:space="preserve">Compulsive stealing </w:t>
      </w:r>
    </w:p>
    <w:p w14:paraId="29359C9E"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 xml:space="preserve">Drug, alcohol, solvent abuse </w:t>
      </w:r>
    </w:p>
    <w:p w14:paraId="08C617DB"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 xml:space="preserve">Fear of parents being contacted </w:t>
      </w:r>
    </w:p>
    <w:p w14:paraId="328DDC1A"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lastRenderedPageBreak/>
        <w:t xml:space="preserve">Unwillingness or inability to play </w:t>
      </w:r>
    </w:p>
    <w:p w14:paraId="0741A1BC" w14:textId="77777777" w:rsidR="00AC617B" w:rsidRPr="00E75289" w:rsidRDefault="00AC617B" w:rsidP="008E0DA7">
      <w:pPr>
        <w:numPr>
          <w:ilvl w:val="0"/>
          <w:numId w:val="18"/>
        </w:numPr>
        <w:rPr>
          <w:rFonts w:asciiTheme="minorHAnsi" w:hAnsiTheme="minorHAnsi" w:cstheme="minorHAnsi"/>
        </w:rPr>
      </w:pPr>
      <w:r w:rsidRPr="00E75289">
        <w:rPr>
          <w:rFonts w:asciiTheme="minorHAnsi" w:hAnsiTheme="minorHAnsi" w:cstheme="minorHAnsi"/>
        </w:rPr>
        <w:t xml:space="preserve">Excessive need for approval, attention and affection </w:t>
      </w:r>
    </w:p>
    <w:p w14:paraId="6647306B" w14:textId="77777777" w:rsidR="00F45CCA" w:rsidRPr="00E75289" w:rsidRDefault="00F45CCA" w:rsidP="00F45CCA">
      <w:pPr>
        <w:autoSpaceDE w:val="0"/>
        <w:autoSpaceDN w:val="0"/>
        <w:adjustRightInd w:val="0"/>
        <w:rPr>
          <w:rFonts w:asciiTheme="minorHAnsi" w:hAnsiTheme="minorHAnsi" w:cstheme="minorHAnsi"/>
          <w:color w:val="000000"/>
        </w:rPr>
      </w:pPr>
    </w:p>
    <w:p w14:paraId="54195422" w14:textId="01D23EAC" w:rsidR="00F45CCA" w:rsidRPr="00E75289" w:rsidRDefault="00F45CCA" w:rsidP="00F45CCA">
      <w:pPr>
        <w:autoSpaceDE w:val="0"/>
        <w:autoSpaceDN w:val="0"/>
        <w:adjustRightInd w:val="0"/>
        <w:rPr>
          <w:rFonts w:asciiTheme="minorHAnsi" w:hAnsiTheme="minorHAnsi" w:cstheme="minorHAnsi"/>
          <w:color w:val="000000"/>
        </w:rPr>
      </w:pPr>
      <w:r w:rsidRPr="00E75289">
        <w:rPr>
          <w:rFonts w:asciiTheme="minorHAnsi" w:hAnsiTheme="minorHAnsi" w:cstheme="minorHAnsi"/>
          <w:b/>
          <w:bCs/>
          <w:color w:val="000000"/>
        </w:rPr>
        <w:t>Sexual abuse</w:t>
      </w:r>
      <w:proofErr w:type="gramStart"/>
      <w:r w:rsidRPr="00E75289">
        <w:rPr>
          <w:rFonts w:asciiTheme="minorHAnsi" w:hAnsiTheme="minorHAnsi" w:cstheme="minorHAnsi"/>
          <w:b/>
          <w:bCs/>
          <w:color w:val="000000"/>
        </w:rPr>
        <w:t xml:space="preserve">: </w:t>
      </w:r>
      <w:r w:rsidR="000C5067" w:rsidRPr="00E75289">
        <w:rPr>
          <w:rFonts w:asciiTheme="minorHAnsi" w:hAnsiTheme="minorHAnsi" w:cstheme="minorHAnsi"/>
          <w:b/>
        </w:rPr>
        <w:t>:</w:t>
      </w:r>
      <w:proofErr w:type="gramEnd"/>
      <w:r w:rsidR="000C5067" w:rsidRPr="00E75289">
        <w:rPr>
          <w:rFonts w:asciiTheme="minorHAnsi" w:hAnsiTheme="minorHAnsi" w:cstheme="minorHAnsi"/>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w:t>
      </w:r>
    </w:p>
    <w:p w14:paraId="6ABD7F54" w14:textId="77777777" w:rsidR="00F45CCA" w:rsidRPr="00E75289" w:rsidRDefault="00F45CCA" w:rsidP="00F45CCA">
      <w:pPr>
        <w:rPr>
          <w:rFonts w:asciiTheme="minorHAnsi" w:hAnsiTheme="minorHAnsi" w:cstheme="minorHAnsi"/>
          <w:b/>
        </w:rPr>
      </w:pPr>
    </w:p>
    <w:p w14:paraId="02CAB7B3" w14:textId="77777777" w:rsidR="00F45CCA" w:rsidRPr="00E75289" w:rsidRDefault="00F45CCA" w:rsidP="00F45CCA">
      <w:pPr>
        <w:rPr>
          <w:rFonts w:asciiTheme="minorHAnsi" w:hAnsiTheme="minorHAnsi" w:cstheme="minorHAnsi"/>
          <w:b/>
        </w:rPr>
      </w:pPr>
      <w:r w:rsidRPr="00E75289">
        <w:rPr>
          <w:rFonts w:asciiTheme="minorHAnsi" w:hAnsiTheme="minorHAnsi" w:cstheme="minorHAnsi"/>
          <w:b/>
        </w:rPr>
        <w:t>Signs that MAY INDICATE Sexual Abuse</w:t>
      </w:r>
    </w:p>
    <w:p w14:paraId="35F5FD02"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Sudden changes in behaviour and performance </w:t>
      </w:r>
    </w:p>
    <w:p w14:paraId="38F80B4C"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Displays of affection which are sexual and age inappropriate </w:t>
      </w:r>
    </w:p>
    <w:p w14:paraId="1ED63DB9"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Self-harm, self-mutilation or attempts at suicide </w:t>
      </w:r>
    </w:p>
    <w:p w14:paraId="1C0AB741"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Alluding to secrets which they cannot reveal </w:t>
      </w:r>
    </w:p>
    <w:p w14:paraId="6224F24E"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Tendency to cling or need constant reassurance </w:t>
      </w:r>
    </w:p>
    <w:p w14:paraId="3E70954B"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Regression to younger behaviour for example thumb sucking, playing with discarded toys, acting like a baby </w:t>
      </w:r>
    </w:p>
    <w:p w14:paraId="001C3ADD"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Distrust of familiar adults e.g. anxiety of being left with relatives, a childminder or lodger </w:t>
      </w:r>
    </w:p>
    <w:p w14:paraId="560AD0E1"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Unexplained gifts or money </w:t>
      </w:r>
    </w:p>
    <w:p w14:paraId="77FC221A"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Depression and withdrawal </w:t>
      </w:r>
    </w:p>
    <w:p w14:paraId="1EB529EC"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Fear of undressing for PE </w:t>
      </w:r>
    </w:p>
    <w:p w14:paraId="2715FA8F"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Sexually transmitted disease </w:t>
      </w:r>
    </w:p>
    <w:p w14:paraId="1139FFCB" w14:textId="77777777" w:rsidR="00F45CCA" w:rsidRPr="00E75289" w:rsidRDefault="00F45CCA" w:rsidP="008E0DA7">
      <w:pPr>
        <w:numPr>
          <w:ilvl w:val="0"/>
          <w:numId w:val="16"/>
        </w:numPr>
        <w:rPr>
          <w:rFonts w:asciiTheme="minorHAnsi" w:hAnsiTheme="minorHAnsi" w:cstheme="minorHAnsi"/>
        </w:rPr>
      </w:pPr>
      <w:r w:rsidRPr="00E75289">
        <w:rPr>
          <w:rFonts w:asciiTheme="minorHAnsi" w:hAnsiTheme="minorHAnsi" w:cstheme="minorHAnsi"/>
        </w:rPr>
        <w:t xml:space="preserve">Fire setting </w:t>
      </w:r>
    </w:p>
    <w:p w14:paraId="06553022" w14:textId="365F3FB6" w:rsidR="00F45CCA" w:rsidRPr="00E75289" w:rsidRDefault="00F45CCA" w:rsidP="00F45CCA">
      <w:pPr>
        <w:autoSpaceDE w:val="0"/>
        <w:autoSpaceDN w:val="0"/>
        <w:adjustRightInd w:val="0"/>
        <w:rPr>
          <w:rFonts w:asciiTheme="minorHAnsi" w:hAnsiTheme="minorHAnsi" w:cstheme="minorHAnsi"/>
          <w:color w:val="000000"/>
        </w:rPr>
      </w:pPr>
    </w:p>
    <w:p w14:paraId="0D2441AD" w14:textId="24950BEB" w:rsidR="00F45CCA" w:rsidRPr="00E75289" w:rsidRDefault="00F45CCA" w:rsidP="00F45CCA">
      <w:pPr>
        <w:autoSpaceDE w:val="0"/>
        <w:autoSpaceDN w:val="0"/>
        <w:adjustRightInd w:val="0"/>
        <w:rPr>
          <w:rFonts w:asciiTheme="minorHAnsi" w:hAnsiTheme="minorHAnsi" w:cstheme="minorHAnsi"/>
          <w:color w:val="000000"/>
        </w:rPr>
      </w:pPr>
      <w:r w:rsidRPr="00E75289">
        <w:rPr>
          <w:rFonts w:asciiTheme="minorHAnsi" w:hAnsiTheme="minorHAnsi" w:cstheme="minorHAnsi"/>
          <w:b/>
          <w:bCs/>
          <w:color w:val="000000"/>
        </w:rPr>
        <w:t>Neglect</w:t>
      </w:r>
      <w:proofErr w:type="gramStart"/>
      <w:r w:rsidRPr="00E75289">
        <w:rPr>
          <w:rFonts w:asciiTheme="minorHAnsi" w:hAnsiTheme="minorHAnsi" w:cstheme="minorHAnsi"/>
          <w:b/>
          <w:bCs/>
          <w:color w:val="000000"/>
        </w:rPr>
        <w:t xml:space="preserve">: </w:t>
      </w:r>
      <w:r w:rsidR="000C5067" w:rsidRPr="00E75289">
        <w:rPr>
          <w:rFonts w:asciiTheme="minorHAnsi" w:hAnsiTheme="minorHAnsi" w:cstheme="minorHAnsi"/>
        </w:rPr>
        <w:t>:</w:t>
      </w:r>
      <w:proofErr w:type="gramEnd"/>
      <w:r w:rsidR="000C5067" w:rsidRPr="00E75289">
        <w:rPr>
          <w:rFonts w:asciiTheme="minorHAnsi" w:hAnsiTheme="minorHAnsi" w:cstheme="minorHAnsi"/>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7CEFAA35" w14:textId="77777777" w:rsidR="00AC617B" w:rsidRPr="00E75289" w:rsidRDefault="00AC617B" w:rsidP="00AC617B">
      <w:pPr>
        <w:rPr>
          <w:rFonts w:asciiTheme="minorHAnsi" w:hAnsiTheme="minorHAnsi" w:cstheme="minorHAnsi"/>
          <w:b/>
        </w:rPr>
      </w:pPr>
    </w:p>
    <w:p w14:paraId="1161B0B0" w14:textId="77777777" w:rsidR="00AC617B" w:rsidRPr="00E75289" w:rsidRDefault="00AC617B" w:rsidP="00AC617B">
      <w:pPr>
        <w:rPr>
          <w:rFonts w:asciiTheme="minorHAnsi" w:hAnsiTheme="minorHAnsi" w:cstheme="minorHAnsi"/>
          <w:b/>
        </w:rPr>
      </w:pPr>
      <w:r w:rsidRPr="00E75289">
        <w:rPr>
          <w:rFonts w:asciiTheme="minorHAnsi" w:hAnsiTheme="minorHAnsi" w:cstheme="minorHAnsi"/>
          <w:b/>
        </w:rPr>
        <w:t xml:space="preserve">Signs that MAY INDICATE neglect. </w:t>
      </w:r>
    </w:p>
    <w:p w14:paraId="6BC4061C"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Constant hunger </w:t>
      </w:r>
    </w:p>
    <w:p w14:paraId="5A2B4686"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Poor personal hygiene </w:t>
      </w:r>
    </w:p>
    <w:p w14:paraId="493D6150"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Constant tiredness </w:t>
      </w:r>
    </w:p>
    <w:p w14:paraId="52CB23B6"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Inadequate clothing </w:t>
      </w:r>
    </w:p>
    <w:p w14:paraId="5625DB4D"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Frequent lateness or non-attendance </w:t>
      </w:r>
    </w:p>
    <w:p w14:paraId="055AFF2E"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Untreated medical problems </w:t>
      </w:r>
    </w:p>
    <w:p w14:paraId="0EFC31E6"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Poor relationship with peers </w:t>
      </w:r>
    </w:p>
    <w:p w14:paraId="7C130224"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Compulsive stealing and scavenging </w:t>
      </w:r>
    </w:p>
    <w:p w14:paraId="00462B20"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Rocking, hair twisting and thumb sucking </w:t>
      </w:r>
    </w:p>
    <w:p w14:paraId="1EF10A79"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Running away</w:t>
      </w:r>
    </w:p>
    <w:p w14:paraId="202B7F01"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Loss of weight or being constantly underweight </w:t>
      </w:r>
    </w:p>
    <w:p w14:paraId="3FB41052" w14:textId="77777777" w:rsidR="00AC617B" w:rsidRPr="00E75289" w:rsidRDefault="00AC617B" w:rsidP="008E0DA7">
      <w:pPr>
        <w:numPr>
          <w:ilvl w:val="0"/>
          <w:numId w:val="19"/>
        </w:numPr>
        <w:rPr>
          <w:rFonts w:asciiTheme="minorHAnsi" w:hAnsiTheme="minorHAnsi" w:cstheme="minorHAnsi"/>
        </w:rPr>
      </w:pPr>
      <w:r w:rsidRPr="00E75289">
        <w:rPr>
          <w:rFonts w:asciiTheme="minorHAnsi" w:hAnsiTheme="minorHAnsi" w:cstheme="minorHAnsi"/>
        </w:rPr>
        <w:t xml:space="preserve">Low self esteem </w:t>
      </w:r>
    </w:p>
    <w:p w14:paraId="79E2F426" w14:textId="77777777" w:rsidR="00AC617B" w:rsidRPr="00E75289" w:rsidRDefault="00AC617B" w:rsidP="00AC617B">
      <w:pPr>
        <w:rPr>
          <w:rFonts w:asciiTheme="minorHAnsi" w:hAnsiTheme="minorHAnsi" w:cstheme="minorHAnsi"/>
          <w:sz w:val="22"/>
        </w:rPr>
      </w:pPr>
    </w:p>
    <w:p w14:paraId="75D550CC" w14:textId="7FF0DC7F" w:rsidR="00516D1D" w:rsidRPr="00E75289" w:rsidRDefault="00AA23D3" w:rsidP="00AA23D3">
      <w:pPr>
        <w:jc w:val="center"/>
        <w:rPr>
          <w:rFonts w:asciiTheme="minorHAnsi" w:hAnsiTheme="minorHAnsi" w:cstheme="minorHAnsi"/>
          <w:bCs/>
          <w:sz w:val="24"/>
          <w:szCs w:val="24"/>
        </w:rPr>
      </w:pPr>
      <w:r w:rsidRPr="00E75289">
        <w:rPr>
          <w:rFonts w:asciiTheme="minorHAnsi" w:hAnsiTheme="minorHAnsi" w:cstheme="minorHAnsi"/>
          <w:bCs/>
          <w:sz w:val="24"/>
          <w:szCs w:val="24"/>
        </w:rPr>
        <w:br w:type="page"/>
      </w:r>
    </w:p>
    <w:p w14:paraId="1D84BD96" w14:textId="31C80D27" w:rsidR="00E41477" w:rsidRPr="00E75289" w:rsidRDefault="00E41477" w:rsidP="00116215">
      <w:pPr>
        <w:pStyle w:val="Appendix"/>
        <w:rPr>
          <w:rFonts w:asciiTheme="minorHAnsi" w:hAnsiTheme="minorHAnsi" w:cstheme="minorHAnsi"/>
        </w:rPr>
      </w:pPr>
      <w:bookmarkStart w:id="50" w:name="_Toc207800921"/>
      <w:r w:rsidRPr="00E75289">
        <w:rPr>
          <w:rFonts w:asciiTheme="minorHAnsi" w:hAnsiTheme="minorHAnsi" w:cstheme="minorHAnsi"/>
        </w:rPr>
        <w:lastRenderedPageBreak/>
        <w:t>Appendix 2: Job description of the DSL and DDSLs</w:t>
      </w:r>
      <w:bookmarkEnd w:id="50"/>
    </w:p>
    <w:p w14:paraId="3AE41549" w14:textId="77777777" w:rsidR="00E41477" w:rsidRPr="00E75289" w:rsidRDefault="00E41477" w:rsidP="00E41477">
      <w:pPr>
        <w:rPr>
          <w:rFonts w:asciiTheme="minorHAnsi" w:hAnsiTheme="minorHAnsi" w:cstheme="minorHAnsi"/>
          <w:b/>
          <w:bCs/>
          <w:color w:val="C45911" w:themeColor="accent2" w:themeShade="BF"/>
          <w:lang w:eastAsia="en-US"/>
        </w:rPr>
      </w:pPr>
    </w:p>
    <w:p w14:paraId="5B115E18" w14:textId="77777777" w:rsidR="00E41477" w:rsidRPr="00E75289" w:rsidRDefault="00E41477" w:rsidP="00E41477">
      <w:pPr>
        <w:rPr>
          <w:rFonts w:asciiTheme="minorHAnsi" w:hAnsiTheme="minorHAnsi" w:cstheme="minorHAnsi"/>
        </w:rPr>
      </w:pPr>
      <w:r w:rsidRPr="00E75289">
        <w:rPr>
          <w:rFonts w:asciiTheme="minorHAnsi" w:hAnsiTheme="minorHAnsi" w:cstheme="minorHAnsi"/>
        </w:rPr>
        <w:t>Annex C of KCSIE sets out the following roles and responsibilities of the appointed DSL and any DDSLs.</w:t>
      </w:r>
    </w:p>
    <w:p w14:paraId="4453B0FC" w14:textId="77777777" w:rsidR="00E41477" w:rsidRPr="00E75289" w:rsidRDefault="00E41477" w:rsidP="00E41477">
      <w:pPr>
        <w:rPr>
          <w:rFonts w:asciiTheme="minorHAnsi" w:hAnsiTheme="minorHAnsi" w:cstheme="minorHAnsi"/>
        </w:rPr>
      </w:pPr>
    </w:p>
    <w:p w14:paraId="59B98D76" w14:textId="77777777" w:rsidR="00E41477" w:rsidRPr="00E75289" w:rsidRDefault="00E41477" w:rsidP="00E41477">
      <w:pPr>
        <w:pStyle w:val="Bullet0"/>
        <w:rPr>
          <w:rFonts w:asciiTheme="minorHAnsi" w:hAnsiTheme="minorHAnsi" w:cstheme="minorHAnsi"/>
          <w:szCs w:val="20"/>
        </w:rPr>
      </w:pPr>
      <w:r w:rsidRPr="00E75289">
        <w:rPr>
          <w:rFonts w:asciiTheme="minorHAnsi" w:hAnsiTheme="minorHAnsi" w:cstheme="minorHAnsi"/>
          <w:b/>
          <w:bCs/>
        </w:rPr>
        <w:t>Manage</w:t>
      </w:r>
      <w:r w:rsidRPr="00E75289">
        <w:rPr>
          <w:rFonts w:asciiTheme="minorHAnsi" w:hAnsiTheme="minorHAnsi" w:cstheme="minorHAnsi"/>
          <w:b/>
          <w:bCs/>
          <w:szCs w:val="20"/>
        </w:rPr>
        <w:t xml:space="preserve"> referrals </w:t>
      </w:r>
    </w:p>
    <w:p w14:paraId="3E74C082"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The designated safeguarding lead is expected to refer cases: </w:t>
      </w:r>
    </w:p>
    <w:p w14:paraId="200A107F" w14:textId="77777777" w:rsidR="00E41477" w:rsidRPr="00E75289" w:rsidRDefault="00E41477" w:rsidP="008E0DA7">
      <w:pPr>
        <w:pStyle w:val="Bullet0"/>
        <w:numPr>
          <w:ilvl w:val="0"/>
          <w:numId w:val="51"/>
        </w:numPr>
        <w:spacing w:after="40"/>
        <w:ind w:left="714" w:hanging="357"/>
        <w:rPr>
          <w:rFonts w:asciiTheme="minorHAnsi" w:hAnsiTheme="minorHAnsi" w:cstheme="minorHAnsi"/>
        </w:rPr>
      </w:pPr>
      <w:r w:rsidRPr="00E75289">
        <w:rPr>
          <w:rFonts w:asciiTheme="minorHAnsi" w:hAnsiTheme="minorHAnsi" w:cstheme="minorHAnsi"/>
          <w:szCs w:val="20"/>
        </w:rPr>
        <w:t>of suspected</w:t>
      </w:r>
      <w:r w:rsidRPr="00E75289">
        <w:rPr>
          <w:rFonts w:asciiTheme="minorHAnsi" w:hAnsiTheme="minorHAnsi" w:cstheme="minorHAnsi"/>
        </w:rPr>
        <w:t xml:space="preserve"> abuse and neglect to the local authority children’s social care as required and support staff who make referrals to local authority children’s social care </w:t>
      </w:r>
    </w:p>
    <w:p w14:paraId="3D27A6BD"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rPr>
        <w:t xml:space="preserve">to </w:t>
      </w:r>
      <w:r w:rsidRPr="00E75289">
        <w:rPr>
          <w:rFonts w:asciiTheme="minorHAnsi" w:hAnsiTheme="minorHAnsi" w:cstheme="minorHAnsi"/>
          <w:szCs w:val="20"/>
        </w:rPr>
        <w:t xml:space="preserve">the Channel programme where there is a radicalisation concern as required and support staff who make referrals to the Channel programme </w:t>
      </w:r>
    </w:p>
    <w:p w14:paraId="353468E4"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where a person is dismissed or left due to risk/harm to a child to the Disclosure and Barring Service as required,</w:t>
      </w:r>
    </w:p>
    <w:p w14:paraId="36A8D090" w14:textId="77777777" w:rsidR="00E41477" w:rsidRPr="00E75289" w:rsidRDefault="00E41477" w:rsidP="008E0DA7">
      <w:pPr>
        <w:pStyle w:val="Bullet0"/>
        <w:numPr>
          <w:ilvl w:val="0"/>
          <w:numId w:val="51"/>
        </w:numPr>
        <w:spacing w:after="40"/>
        <w:ind w:left="714" w:hanging="357"/>
        <w:rPr>
          <w:rFonts w:asciiTheme="minorHAnsi" w:hAnsiTheme="minorHAnsi" w:cstheme="minorHAnsi"/>
        </w:rPr>
      </w:pPr>
      <w:r w:rsidRPr="00E75289">
        <w:rPr>
          <w:rFonts w:asciiTheme="minorHAnsi" w:hAnsiTheme="minorHAnsi" w:cstheme="minorHAnsi"/>
          <w:szCs w:val="20"/>
        </w:rPr>
        <w:t>where a crime may have been committed to the Police as required. NPCC ‘When to call the police’</w:t>
      </w:r>
      <w:r w:rsidRPr="00E75289">
        <w:rPr>
          <w:rFonts w:asciiTheme="minorHAnsi" w:hAnsiTheme="minorHAnsi" w:cstheme="minorHAnsi"/>
        </w:rPr>
        <w:t xml:space="preserve"> should help understand when to consider calling the police and what to expect when working with the police. </w:t>
      </w:r>
    </w:p>
    <w:p w14:paraId="05560712" w14:textId="77777777" w:rsidR="00E41477" w:rsidRPr="00E75289" w:rsidRDefault="00E41477" w:rsidP="00E718AB">
      <w:pPr>
        <w:pStyle w:val="Bullet0"/>
        <w:spacing w:before="120"/>
        <w:ind w:left="357" w:hanging="357"/>
        <w:rPr>
          <w:rFonts w:asciiTheme="minorHAnsi" w:hAnsiTheme="minorHAnsi" w:cstheme="minorHAnsi"/>
          <w:szCs w:val="20"/>
        </w:rPr>
      </w:pPr>
      <w:r w:rsidRPr="00E75289">
        <w:rPr>
          <w:rFonts w:asciiTheme="minorHAnsi" w:hAnsiTheme="minorHAnsi" w:cstheme="minorHAnsi"/>
          <w:b/>
          <w:bCs/>
        </w:rPr>
        <w:t>Working</w:t>
      </w:r>
      <w:r w:rsidRPr="00E75289">
        <w:rPr>
          <w:rFonts w:asciiTheme="minorHAnsi" w:hAnsiTheme="minorHAnsi" w:cstheme="minorHAnsi"/>
          <w:b/>
          <w:bCs/>
          <w:szCs w:val="20"/>
        </w:rPr>
        <w:t xml:space="preserve"> with others </w:t>
      </w:r>
    </w:p>
    <w:p w14:paraId="505A0073"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The designated safeguarding lead is expected to: </w:t>
      </w:r>
    </w:p>
    <w:p w14:paraId="27D01D7C"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act as a source of support, advice and expertise for all staff </w:t>
      </w:r>
    </w:p>
    <w:p w14:paraId="7607F27D"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act as a point of contact with the safeguarding partners </w:t>
      </w:r>
    </w:p>
    <w:p w14:paraId="29EE9A73"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liaise with the headteacher or principal to inform him or her of issues- especially ongoing enquiries under section 47 of the Children Act 1989 and police investigations. This should include being aware of the requirement for children to have an Appropriate Adult. Further information can be found in the Statutory guidance - PACE Code C 2019. </w:t>
      </w:r>
    </w:p>
    <w:p w14:paraId="41A7FD20"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as required, liaise with the “case manager” (as per Part four) and the local authority designated officer(s) (LADO) for child protection concerns in cases which concern a staff member </w:t>
      </w:r>
    </w:p>
    <w:p w14:paraId="64A69C2D"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liaise with staff (especially teachers, pastoral support staff, school nurses, IT technicians, senior mental health leads and special educational needs co-ordinators (SENCO’s), or the named person with oversight for SEND in a college and senior mental health leads) on matters of safety and safeguarding and welfare (including online and digital safety) and when deciding whether to make a referral by liaising with relevant agencies so that children’s needs are considered holistically </w:t>
      </w:r>
    </w:p>
    <w:p w14:paraId="66C2453C"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liaise with the senior mental health lead and, where available, the mental health support team, where safeguarding concerns are linked to mental health </w:t>
      </w:r>
    </w:p>
    <w:p w14:paraId="45E6F54C"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promote supportive engagement with parents and/or carers in safeguarding and promoting the welfare of children, including where families may be facing challenging circumstances </w:t>
      </w:r>
    </w:p>
    <w:p w14:paraId="485D5108"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college154. This includes: </w:t>
      </w:r>
    </w:p>
    <w:p w14:paraId="3EFA7360"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ensuring that the school knows who its cohort of children who have or have had a social worker are, understanding their academic progress and attainment, and maintaining a culture of high aspirations for this cohort, </w:t>
      </w:r>
    </w:p>
    <w:p w14:paraId="2929110E" w14:textId="539BC965" w:rsidR="00E41477" w:rsidRPr="00E75289" w:rsidRDefault="00E41477" w:rsidP="008E0DA7">
      <w:pPr>
        <w:pStyle w:val="Bullet0"/>
        <w:numPr>
          <w:ilvl w:val="0"/>
          <w:numId w:val="51"/>
        </w:numPr>
        <w:spacing w:after="40"/>
        <w:ind w:left="714" w:hanging="357"/>
        <w:rPr>
          <w:rFonts w:asciiTheme="minorHAnsi" w:hAnsiTheme="minorHAnsi" w:cstheme="minorHAnsi"/>
        </w:rPr>
      </w:pPr>
      <w:r w:rsidRPr="00E75289">
        <w:rPr>
          <w:rFonts w:asciiTheme="minorHAnsi" w:hAnsiTheme="minorHAnsi" w:cstheme="minorHAnsi"/>
          <w:szCs w:val="20"/>
        </w:rPr>
        <w:t>supporting teaching staff to provide additional academic support or reasonable adjustments to help children</w:t>
      </w:r>
      <w:r w:rsidRPr="00E75289">
        <w:rPr>
          <w:rFonts w:asciiTheme="minorHAnsi" w:hAnsiTheme="minorHAnsi" w:cstheme="minorHAnsi"/>
        </w:rPr>
        <w:t xml:space="preserve"> who have or have had a social worker reach their potential, recognising that even when statutory social care intervention has ended, there is still a lasting impact on children’s educational outcomes. </w:t>
      </w:r>
      <w:r w:rsidR="006B5858" w:rsidRPr="00E75289">
        <w:rPr>
          <w:rFonts w:asciiTheme="minorHAnsi" w:hAnsiTheme="minorHAnsi" w:cstheme="minorHAnsi"/>
        </w:rPr>
        <w:br/>
      </w:r>
      <w:r w:rsidR="006B5858" w:rsidRPr="00E75289">
        <w:rPr>
          <w:rFonts w:asciiTheme="minorHAnsi" w:hAnsiTheme="minorHAnsi" w:cstheme="minorHAnsi"/>
        </w:rPr>
        <w:br/>
      </w:r>
    </w:p>
    <w:p w14:paraId="277FFE22" w14:textId="77777777" w:rsidR="00E41477" w:rsidRPr="00E75289" w:rsidRDefault="00E41477" w:rsidP="00E718AB">
      <w:pPr>
        <w:pStyle w:val="Bullet0"/>
        <w:spacing w:before="120"/>
        <w:ind w:left="357" w:hanging="357"/>
        <w:rPr>
          <w:rFonts w:asciiTheme="minorHAnsi" w:hAnsiTheme="minorHAnsi" w:cstheme="minorHAnsi"/>
          <w:szCs w:val="20"/>
        </w:rPr>
      </w:pPr>
      <w:r w:rsidRPr="00E75289">
        <w:rPr>
          <w:rFonts w:asciiTheme="minorHAnsi" w:hAnsiTheme="minorHAnsi" w:cstheme="minorHAnsi"/>
          <w:b/>
          <w:bCs/>
          <w:szCs w:val="20"/>
        </w:rPr>
        <w:t xml:space="preserve">Information sharing and managing the child protection file </w:t>
      </w:r>
    </w:p>
    <w:p w14:paraId="74453318"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The designated safeguarding lead is responsible for ensuring that child protection files are kept up to date. Information should be kept confidential and stored securely. Concerns and referrals are kept in a separate child protection file for each child. Records will include: </w:t>
      </w:r>
    </w:p>
    <w:p w14:paraId="1DC60A45" w14:textId="77777777" w:rsidR="00E41477" w:rsidRPr="00E75289" w:rsidRDefault="00E41477" w:rsidP="008E0DA7">
      <w:pPr>
        <w:pStyle w:val="Bullet0"/>
        <w:numPr>
          <w:ilvl w:val="0"/>
          <w:numId w:val="51"/>
        </w:numPr>
        <w:spacing w:after="60"/>
        <w:ind w:left="714" w:hanging="357"/>
        <w:rPr>
          <w:rFonts w:asciiTheme="minorHAnsi" w:hAnsiTheme="minorHAnsi" w:cstheme="minorHAnsi"/>
          <w:szCs w:val="20"/>
        </w:rPr>
      </w:pPr>
      <w:r w:rsidRPr="00E75289">
        <w:rPr>
          <w:rFonts w:asciiTheme="minorHAnsi" w:hAnsiTheme="minorHAnsi" w:cstheme="minorHAnsi"/>
          <w:szCs w:val="20"/>
        </w:rPr>
        <w:t xml:space="preserve">a clear and comprehensive summary of the concern </w:t>
      </w:r>
    </w:p>
    <w:p w14:paraId="5184B7EE" w14:textId="77777777" w:rsidR="00E41477" w:rsidRPr="00E75289" w:rsidRDefault="00E41477" w:rsidP="008E0DA7">
      <w:pPr>
        <w:pStyle w:val="Bullet0"/>
        <w:numPr>
          <w:ilvl w:val="0"/>
          <w:numId w:val="51"/>
        </w:numPr>
        <w:spacing w:after="60"/>
        <w:ind w:left="714" w:hanging="357"/>
        <w:rPr>
          <w:rFonts w:asciiTheme="minorHAnsi" w:hAnsiTheme="minorHAnsi" w:cstheme="minorHAnsi"/>
          <w:szCs w:val="20"/>
        </w:rPr>
      </w:pPr>
      <w:r w:rsidRPr="00E75289">
        <w:rPr>
          <w:rFonts w:asciiTheme="minorHAnsi" w:hAnsiTheme="minorHAnsi" w:cstheme="minorHAnsi"/>
          <w:szCs w:val="20"/>
        </w:rPr>
        <w:t xml:space="preserve">details of how the concern was followed up and resolved </w:t>
      </w:r>
    </w:p>
    <w:p w14:paraId="6B910E82" w14:textId="77777777" w:rsidR="00E41477" w:rsidRPr="00E75289" w:rsidRDefault="00E41477" w:rsidP="008E0DA7">
      <w:pPr>
        <w:pStyle w:val="Bullet0"/>
        <w:numPr>
          <w:ilvl w:val="0"/>
          <w:numId w:val="51"/>
        </w:numPr>
        <w:spacing w:after="60"/>
        <w:ind w:left="714" w:hanging="357"/>
        <w:rPr>
          <w:rFonts w:asciiTheme="minorHAnsi" w:hAnsiTheme="minorHAnsi" w:cstheme="minorHAnsi"/>
        </w:rPr>
      </w:pPr>
      <w:r w:rsidRPr="00E75289">
        <w:rPr>
          <w:rFonts w:asciiTheme="minorHAnsi" w:hAnsiTheme="minorHAnsi" w:cstheme="minorHAnsi"/>
          <w:szCs w:val="20"/>
        </w:rPr>
        <w:lastRenderedPageBreak/>
        <w:t>a note</w:t>
      </w:r>
      <w:r w:rsidRPr="00E75289">
        <w:rPr>
          <w:rFonts w:asciiTheme="minorHAnsi" w:hAnsiTheme="minorHAnsi" w:cstheme="minorHAnsi"/>
        </w:rPr>
        <w:t xml:space="preserve"> of any action taken, decisions reached and the outcome. </w:t>
      </w:r>
    </w:p>
    <w:p w14:paraId="36E68464" w14:textId="77777777" w:rsidR="00E41477" w:rsidRPr="00E75289" w:rsidRDefault="00E41477" w:rsidP="00E718AB">
      <w:pPr>
        <w:pStyle w:val="Default"/>
        <w:spacing w:after="60"/>
        <w:ind w:left="357"/>
        <w:rPr>
          <w:rFonts w:asciiTheme="minorHAnsi" w:hAnsiTheme="minorHAnsi" w:cstheme="minorHAnsi"/>
          <w:color w:val="auto"/>
          <w:sz w:val="20"/>
        </w:rPr>
      </w:pPr>
      <w:r w:rsidRPr="00E75289">
        <w:rPr>
          <w:rFonts w:asciiTheme="minorHAnsi" w:hAnsiTheme="minorHAnsi" w:cstheme="minorHAnsi"/>
          <w:color w:val="auto"/>
          <w:sz w:val="20"/>
        </w:rPr>
        <w:t xml:space="preserve">They should ensure the file is only accessed by those who need to see it and where the file or content within it is shared, this happens in line with information sharing advice as set out in section XX of this policy. </w:t>
      </w:r>
    </w:p>
    <w:p w14:paraId="4471D136"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Where children leave the school (including in year transfers) the designated safeguarding lead will ensure their child protection file is transferred to the new school as soon as possible, and within 5 days for an in-year transfer or within the first 5 days of the start of a new term. This will be transferred separately from the main pupil file, ensuring secure transit, and confirmation of receipt should be obtained. Receiving schools should ensure key staff such as designated safeguarding leads and special educational needs </w:t>
      </w:r>
      <w:proofErr w:type="spellStart"/>
      <w:r w:rsidRPr="00E75289">
        <w:rPr>
          <w:rFonts w:asciiTheme="minorHAnsi" w:hAnsiTheme="minorHAnsi" w:cstheme="minorHAnsi"/>
          <w:color w:val="auto"/>
          <w:sz w:val="20"/>
        </w:rPr>
        <w:t>co-ordinators</w:t>
      </w:r>
      <w:proofErr w:type="spellEnd"/>
      <w:r w:rsidRPr="00E75289">
        <w:rPr>
          <w:rFonts w:asciiTheme="minorHAnsi" w:hAnsiTheme="minorHAnsi" w:cstheme="minorHAnsi"/>
          <w:color w:val="auto"/>
          <w:sz w:val="20"/>
        </w:rPr>
        <w:t xml:space="preserve"> (SENCO’s) are aware as required. </w:t>
      </w:r>
    </w:p>
    <w:p w14:paraId="5D73D923"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In addition to the child protection file, the designated safeguarding lead will also consider if it would be appropriate to share any additional information with the new school in advance of a child leaving to help them put in place the right support to safeguard this child and to help the child thrive in the school. </w:t>
      </w:r>
    </w:p>
    <w:p w14:paraId="405DE95C" w14:textId="77777777" w:rsidR="00E41477" w:rsidRPr="00E75289" w:rsidRDefault="00E41477" w:rsidP="00E718AB">
      <w:pPr>
        <w:pStyle w:val="Bullet0"/>
        <w:spacing w:before="120"/>
        <w:ind w:left="357" w:hanging="357"/>
        <w:rPr>
          <w:rFonts w:asciiTheme="minorHAnsi" w:hAnsiTheme="minorHAnsi" w:cstheme="minorHAnsi"/>
          <w:szCs w:val="20"/>
        </w:rPr>
      </w:pPr>
      <w:r w:rsidRPr="00E75289">
        <w:rPr>
          <w:rFonts w:asciiTheme="minorHAnsi" w:hAnsiTheme="minorHAnsi" w:cstheme="minorHAnsi"/>
          <w:b/>
          <w:bCs/>
        </w:rPr>
        <w:t>Raising</w:t>
      </w:r>
      <w:r w:rsidRPr="00E75289">
        <w:rPr>
          <w:rFonts w:asciiTheme="minorHAnsi" w:hAnsiTheme="minorHAnsi" w:cstheme="minorHAnsi"/>
          <w:b/>
          <w:bCs/>
          <w:szCs w:val="20"/>
        </w:rPr>
        <w:t xml:space="preserve"> awareness </w:t>
      </w:r>
    </w:p>
    <w:p w14:paraId="6DCE397F"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The designated safeguarding lead should: </w:t>
      </w:r>
    </w:p>
    <w:p w14:paraId="1B80BD7E"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ensure each member of staff has access to, and understands, the school’s or college’s child protection policy and procedures, especially new and part-time staff </w:t>
      </w:r>
    </w:p>
    <w:p w14:paraId="34F24418"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ensure the school’s child protection policy is reviewed annually (as a minimum) and the procedures and implementation are updated and reviewed regularly, and work with governing bodies or proprietors regarding this </w:t>
      </w:r>
    </w:p>
    <w:p w14:paraId="4D2B24D5"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ensure the child protection policy is available publicly and parents know that referrals about suspected abuse or neglect may be made and the role of the school in this </w:t>
      </w:r>
    </w:p>
    <w:p w14:paraId="0B30F099"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link with the safeguarding partner arrangements to make sure staff are aware of any training opportunities and the latest local policies on local safeguarding arrangements, and </w:t>
      </w:r>
    </w:p>
    <w:p w14:paraId="6F8AE2AA" w14:textId="77777777" w:rsidR="00E41477" w:rsidRPr="00E75289" w:rsidRDefault="00E41477" w:rsidP="008E0DA7">
      <w:pPr>
        <w:pStyle w:val="Bullet0"/>
        <w:numPr>
          <w:ilvl w:val="0"/>
          <w:numId w:val="51"/>
        </w:numPr>
        <w:spacing w:after="40"/>
        <w:ind w:left="714" w:hanging="357"/>
        <w:rPr>
          <w:rFonts w:asciiTheme="minorHAnsi" w:hAnsiTheme="minorHAnsi" w:cstheme="minorHAnsi"/>
        </w:rPr>
      </w:pPr>
      <w:r w:rsidRPr="00E75289">
        <w:rPr>
          <w:rFonts w:asciiTheme="minorHAnsi" w:hAnsiTheme="minorHAnsi" w:cstheme="minorHAnsi"/>
          <w:szCs w:val="20"/>
        </w:rPr>
        <w:t>help</w:t>
      </w:r>
      <w:r w:rsidRPr="00E75289">
        <w:rPr>
          <w:rFonts w:asciiTheme="minorHAnsi" w:hAnsiTheme="minorHAnsi" w:cstheme="minorHAnsi"/>
        </w:rPr>
        <w:t xml:space="preserve"> promote educational outcomes by sharing the information about the welfare, safeguarding and child protection issues that children who have or have had a social worker are experiencing with teachers and school and college leadership staff. </w:t>
      </w:r>
    </w:p>
    <w:p w14:paraId="3E267FBB" w14:textId="77777777" w:rsidR="00E41477" w:rsidRPr="00E75289" w:rsidRDefault="00E41477" w:rsidP="00E718AB">
      <w:pPr>
        <w:pStyle w:val="Bullet0"/>
        <w:spacing w:before="120"/>
        <w:ind w:left="357" w:hanging="357"/>
        <w:rPr>
          <w:rFonts w:asciiTheme="minorHAnsi" w:hAnsiTheme="minorHAnsi" w:cstheme="minorHAnsi"/>
          <w:szCs w:val="20"/>
        </w:rPr>
      </w:pPr>
      <w:r w:rsidRPr="00E75289">
        <w:rPr>
          <w:rFonts w:asciiTheme="minorHAnsi" w:hAnsiTheme="minorHAnsi" w:cstheme="minorHAnsi"/>
          <w:b/>
          <w:bCs/>
        </w:rPr>
        <w:t>Training</w:t>
      </w:r>
      <w:r w:rsidRPr="00E75289">
        <w:rPr>
          <w:rFonts w:asciiTheme="minorHAnsi" w:hAnsiTheme="minorHAnsi" w:cstheme="minorHAnsi"/>
          <w:b/>
          <w:bCs/>
          <w:szCs w:val="20"/>
        </w:rPr>
        <w:t xml:space="preserve">, knowledge and skills </w:t>
      </w:r>
    </w:p>
    <w:p w14:paraId="65FEF908"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The designated safeguarding lead (and any deputies) will undergo training to provide them with the knowledge and skills required to carry out the role. This training should be updated at least every two years. The designated safeguarding lead (and any deputies) will also undertake Prevent awareness training. Training will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 so they: </w:t>
      </w:r>
    </w:p>
    <w:p w14:paraId="01A4886B"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understand the assessment process for providing early help and statutory intervention, including local criteria for action and local authority children’s social care referral arrangements</w:t>
      </w:r>
    </w:p>
    <w:p w14:paraId="2012228D"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have a working knowledge of how local authorities conduct a child protection case conference and a child protection review conference and be able to attend and contribute to these effectively when required to do so </w:t>
      </w:r>
    </w:p>
    <w:p w14:paraId="72C43F1B"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understand the importance of the role the designated safeguarding lead has in providing information and support to local authority children social care in order to safeguard and promote the welfare of children </w:t>
      </w:r>
    </w:p>
    <w:p w14:paraId="6DB5E9E0"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understand the lasting impact that adversity and trauma can have, including on children’s behaviour, mental health and wellbeing, and what is needed in responding to this in promoting educational outcomes </w:t>
      </w:r>
    </w:p>
    <w:p w14:paraId="76DA30BB"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are alert to the specific needs of children in need, those with special educational needs and disabilities (SEND), those with relevant health conditions and young carers</w:t>
      </w:r>
    </w:p>
    <w:p w14:paraId="2B8C679A"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understand the importance of information sharing, both within the school and college, and with the safeguarding partners, other agencies, organisations and practitioners </w:t>
      </w:r>
    </w:p>
    <w:p w14:paraId="446F478D"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understand and support the school with regards to the requirements of the Prevent duty and are able to provide advice and support to staff on protecting children from the risk of radicalisation </w:t>
      </w:r>
    </w:p>
    <w:p w14:paraId="7C18C66F"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are able to understand the unique risks associated with online safety and be confident that they have the relevant knowledge and up to date capability required to keep children safe whilst they are online at school </w:t>
      </w:r>
    </w:p>
    <w:p w14:paraId="5D8184D6"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can recognise the additional risks that children with special educational needs and disabilities (SEND) face online, for example, from bullying, grooming and radicalisation and are confident they have the capability to support children with SEND to stay safe online </w:t>
      </w:r>
    </w:p>
    <w:p w14:paraId="4CD1F0F7" w14:textId="77777777" w:rsidR="00E41477" w:rsidRPr="00E75289" w:rsidRDefault="00E41477" w:rsidP="008E0DA7">
      <w:pPr>
        <w:pStyle w:val="Bullet0"/>
        <w:numPr>
          <w:ilvl w:val="0"/>
          <w:numId w:val="51"/>
        </w:numPr>
        <w:spacing w:after="40"/>
        <w:ind w:left="714" w:hanging="357"/>
        <w:rPr>
          <w:rFonts w:asciiTheme="minorHAnsi" w:hAnsiTheme="minorHAnsi" w:cstheme="minorHAnsi"/>
        </w:rPr>
      </w:pPr>
      <w:r w:rsidRPr="00E75289">
        <w:rPr>
          <w:rFonts w:asciiTheme="minorHAnsi" w:hAnsiTheme="minorHAnsi" w:cstheme="minorHAnsi"/>
          <w:szCs w:val="20"/>
        </w:rPr>
        <w:lastRenderedPageBreak/>
        <w:t>obtain access to resources and attend any relevant or refresher training courses, and encourage a culture of listening to children and taking account of their wishes and feelings, among all staff, in any measures</w:t>
      </w:r>
      <w:r w:rsidRPr="00E75289">
        <w:rPr>
          <w:rFonts w:asciiTheme="minorHAnsi" w:hAnsiTheme="minorHAnsi" w:cstheme="minorHAnsi"/>
        </w:rPr>
        <w:t xml:space="preserve"> the school may put in place to protect them. </w:t>
      </w:r>
    </w:p>
    <w:p w14:paraId="2D160ACC"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In addition to the formal training set out above, their knowledge and skills will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w:t>
      </w:r>
    </w:p>
    <w:p w14:paraId="41A9107F" w14:textId="77777777" w:rsidR="00E41477" w:rsidRPr="00E75289" w:rsidRDefault="00E41477" w:rsidP="00E718AB">
      <w:pPr>
        <w:pStyle w:val="Bullet0"/>
        <w:spacing w:before="120"/>
        <w:ind w:left="357" w:hanging="357"/>
        <w:rPr>
          <w:rFonts w:asciiTheme="minorHAnsi" w:hAnsiTheme="minorHAnsi" w:cstheme="minorHAnsi"/>
          <w:szCs w:val="20"/>
        </w:rPr>
      </w:pPr>
      <w:r w:rsidRPr="00E75289">
        <w:rPr>
          <w:rFonts w:asciiTheme="minorHAnsi" w:hAnsiTheme="minorHAnsi" w:cstheme="minorHAnsi"/>
          <w:b/>
          <w:bCs/>
        </w:rPr>
        <w:t>Providing</w:t>
      </w:r>
      <w:r w:rsidRPr="00E75289">
        <w:rPr>
          <w:rFonts w:asciiTheme="minorHAnsi" w:hAnsiTheme="minorHAnsi" w:cstheme="minorHAnsi"/>
          <w:b/>
          <w:bCs/>
          <w:szCs w:val="20"/>
        </w:rPr>
        <w:t xml:space="preserve"> support to staff </w:t>
      </w:r>
    </w:p>
    <w:p w14:paraId="0DEAB08E"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Training should support the designated safeguarding lead in developing expertise, so they can support and advise staff and help them feel confident on welfare, safeguarding and child protection matters. This includes specifically to: </w:t>
      </w:r>
    </w:p>
    <w:p w14:paraId="7F83F7F2"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ensure that staff are supported during the referrals processes, and </w:t>
      </w:r>
    </w:p>
    <w:p w14:paraId="04CC003F" w14:textId="77777777" w:rsidR="00E41477" w:rsidRPr="00E75289" w:rsidRDefault="00E41477" w:rsidP="008E0DA7">
      <w:pPr>
        <w:pStyle w:val="Bullet0"/>
        <w:numPr>
          <w:ilvl w:val="0"/>
          <w:numId w:val="51"/>
        </w:numPr>
        <w:spacing w:after="40"/>
        <w:ind w:left="714" w:hanging="357"/>
        <w:rPr>
          <w:rFonts w:asciiTheme="minorHAnsi" w:hAnsiTheme="minorHAnsi" w:cstheme="minorHAnsi"/>
        </w:rPr>
      </w:pPr>
      <w:r w:rsidRPr="00E75289">
        <w:rPr>
          <w:rFonts w:asciiTheme="minorHAnsi" w:hAnsiTheme="minorHAnsi" w:cstheme="minorHAnsi"/>
          <w:szCs w:val="20"/>
        </w:rPr>
        <w:t>support</w:t>
      </w:r>
      <w:r w:rsidRPr="00E75289">
        <w:rPr>
          <w:rFonts w:asciiTheme="minorHAnsi" w:hAnsiTheme="minorHAnsi" w:cstheme="minorHAnsi"/>
        </w:rPr>
        <w:t xml:space="preserve"> staff to consider how safeguarding, welfare and educational outcomes are linked, including to inform the provision of academic and pastoral support. </w:t>
      </w:r>
    </w:p>
    <w:p w14:paraId="213211C8" w14:textId="77777777" w:rsidR="00E41477" w:rsidRPr="00E75289" w:rsidRDefault="00E41477" w:rsidP="00E718AB">
      <w:pPr>
        <w:pStyle w:val="Bullet0"/>
        <w:spacing w:before="120"/>
        <w:ind w:left="357" w:hanging="357"/>
        <w:rPr>
          <w:rFonts w:asciiTheme="minorHAnsi" w:hAnsiTheme="minorHAnsi" w:cstheme="minorHAnsi"/>
          <w:szCs w:val="20"/>
        </w:rPr>
      </w:pPr>
      <w:r w:rsidRPr="00E75289">
        <w:rPr>
          <w:rFonts w:asciiTheme="minorHAnsi" w:hAnsiTheme="minorHAnsi" w:cstheme="minorHAnsi"/>
          <w:b/>
          <w:bCs/>
          <w:szCs w:val="20"/>
        </w:rPr>
        <w:t xml:space="preserve">Understanding the views of children </w:t>
      </w:r>
    </w:p>
    <w:p w14:paraId="18E0F588" w14:textId="77777777" w:rsidR="00E41477" w:rsidRPr="00E75289" w:rsidRDefault="00E41477" w:rsidP="00E41477">
      <w:pPr>
        <w:pStyle w:val="Default"/>
        <w:spacing w:after="80"/>
        <w:ind w:left="357"/>
        <w:rPr>
          <w:rFonts w:asciiTheme="minorHAnsi" w:hAnsiTheme="minorHAnsi" w:cstheme="minorHAnsi"/>
          <w:color w:val="auto"/>
          <w:sz w:val="20"/>
        </w:rPr>
      </w:pPr>
      <w:r w:rsidRPr="00E75289">
        <w:rPr>
          <w:rFonts w:asciiTheme="minorHAnsi" w:hAnsiTheme="minorHAnsi" w:cstheme="minorHAnsi"/>
          <w:color w:val="auto"/>
          <w:sz w:val="20"/>
        </w:rPr>
        <w:t xml:space="preserve">It is important that all children feel heard and understood. Therefore, designated safeguarding leads (and deputies) should be supported in developing knowledge and skills to: </w:t>
      </w:r>
    </w:p>
    <w:p w14:paraId="09382E03"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encourage a culture of listening to children and taking account of their wishes and feelings, among all staff, and in any measures the school may put in place to protect them </w:t>
      </w:r>
    </w:p>
    <w:p w14:paraId="4B49E721"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understand the importance of information sharing, both within the school, and with other schools on transfer including in-year and between primary and secondary education, and with the safeguarding partners, other agencies, organisations and practitioners </w:t>
      </w:r>
    </w:p>
    <w:p w14:paraId="6D34C61C"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understand relevant data protection legislation and regulations, especially the Data Protection Act 2018 and the UK General Data Protection Regulation (UK GDPR), and </w:t>
      </w:r>
    </w:p>
    <w:p w14:paraId="1CA11A4F" w14:textId="77777777" w:rsidR="00E41477" w:rsidRPr="00E75289" w:rsidRDefault="00E41477" w:rsidP="008E0DA7">
      <w:pPr>
        <w:pStyle w:val="Bullet0"/>
        <w:numPr>
          <w:ilvl w:val="0"/>
          <w:numId w:val="51"/>
        </w:numPr>
        <w:spacing w:after="40"/>
        <w:ind w:left="714" w:hanging="357"/>
        <w:rPr>
          <w:rFonts w:asciiTheme="minorHAnsi" w:hAnsiTheme="minorHAnsi" w:cstheme="minorHAnsi"/>
        </w:rPr>
      </w:pPr>
      <w:r w:rsidRPr="00E75289">
        <w:rPr>
          <w:rFonts w:asciiTheme="minorHAnsi" w:hAnsiTheme="minorHAnsi" w:cstheme="minorHAnsi"/>
          <w:szCs w:val="20"/>
        </w:rPr>
        <w:t>be able to</w:t>
      </w:r>
      <w:r w:rsidRPr="00E75289">
        <w:rPr>
          <w:rFonts w:asciiTheme="minorHAnsi" w:hAnsiTheme="minorHAnsi" w:cstheme="minorHAnsi"/>
        </w:rPr>
        <w:t xml:space="preserve"> keep detailed, accurate, secure written records of concerns and referrals and understand the purpose of this record-keeping. </w:t>
      </w:r>
    </w:p>
    <w:p w14:paraId="6B7AFF2B" w14:textId="77777777" w:rsidR="00E41477" w:rsidRPr="00E75289" w:rsidRDefault="00E41477" w:rsidP="00E718AB">
      <w:pPr>
        <w:pStyle w:val="Bullet0"/>
        <w:spacing w:before="120"/>
        <w:ind w:left="357" w:hanging="357"/>
        <w:rPr>
          <w:rFonts w:asciiTheme="minorHAnsi" w:hAnsiTheme="minorHAnsi" w:cstheme="minorHAnsi"/>
          <w:b/>
          <w:bCs/>
        </w:rPr>
      </w:pPr>
      <w:r w:rsidRPr="00E75289">
        <w:rPr>
          <w:rFonts w:asciiTheme="minorHAnsi" w:hAnsiTheme="minorHAnsi" w:cstheme="minorHAnsi"/>
          <w:b/>
          <w:bCs/>
        </w:rPr>
        <w:t xml:space="preserve">Holding and sharing information </w:t>
      </w:r>
    </w:p>
    <w:p w14:paraId="689C16D8"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The critical importance of recording, holding, using and sharing information effectively is set out in Parts one, two and five of this </w:t>
      </w:r>
      <w:proofErr w:type="gramStart"/>
      <w:r w:rsidRPr="00E75289">
        <w:rPr>
          <w:rFonts w:asciiTheme="minorHAnsi" w:hAnsiTheme="minorHAnsi" w:cstheme="minorHAnsi"/>
          <w:szCs w:val="20"/>
        </w:rPr>
        <w:t>document</w:t>
      </w:r>
      <w:proofErr w:type="gramEnd"/>
      <w:r w:rsidRPr="00E75289">
        <w:rPr>
          <w:rFonts w:asciiTheme="minorHAnsi" w:hAnsiTheme="minorHAnsi" w:cstheme="minorHAnsi"/>
          <w:szCs w:val="20"/>
        </w:rPr>
        <w:t xml:space="preserve">, and therefore the designated safeguarding lead should be equipped to: </w:t>
      </w:r>
    </w:p>
    <w:p w14:paraId="472550FB"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practitioners </w:t>
      </w:r>
    </w:p>
    <w:p w14:paraId="7DA09854"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understand relevant data protection legislation and regulations, especially the Data Protection Act 2018 and the UK General Data Protection Regulation (UK GDPR), and </w:t>
      </w:r>
    </w:p>
    <w:p w14:paraId="1500C4FB" w14:textId="77777777" w:rsidR="00E41477" w:rsidRPr="00E75289" w:rsidRDefault="00E41477" w:rsidP="008E0DA7">
      <w:pPr>
        <w:pStyle w:val="Bullet0"/>
        <w:numPr>
          <w:ilvl w:val="0"/>
          <w:numId w:val="51"/>
        </w:numPr>
        <w:spacing w:after="40"/>
        <w:ind w:left="714" w:hanging="357"/>
        <w:rPr>
          <w:rFonts w:asciiTheme="minorHAnsi" w:hAnsiTheme="minorHAnsi" w:cstheme="minorHAnsi"/>
          <w:szCs w:val="20"/>
        </w:rPr>
      </w:pPr>
      <w:r w:rsidRPr="00E75289">
        <w:rPr>
          <w:rFonts w:asciiTheme="minorHAnsi" w:hAnsiTheme="minorHAnsi" w:cstheme="minorHAnsi"/>
          <w:szCs w:val="20"/>
        </w:rPr>
        <w:t xml:space="preserve">be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 </w:t>
      </w:r>
    </w:p>
    <w:p w14:paraId="13840F92" w14:textId="4C5613CD" w:rsidR="00E41477" w:rsidRPr="00E75289" w:rsidRDefault="00E41477">
      <w:pPr>
        <w:rPr>
          <w:rFonts w:asciiTheme="minorHAnsi" w:hAnsiTheme="minorHAnsi" w:cstheme="minorHAnsi"/>
          <w:bCs/>
          <w:sz w:val="24"/>
          <w:szCs w:val="24"/>
        </w:rPr>
      </w:pPr>
      <w:r w:rsidRPr="00E75289">
        <w:rPr>
          <w:rFonts w:asciiTheme="minorHAnsi" w:hAnsiTheme="minorHAnsi" w:cstheme="minorHAnsi"/>
          <w:bCs/>
          <w:sz w:val="24"/>
          <w:szCs w:val="24"/>
        </w:rPr>
        <w:br w:type="page"/>
      </w:r>
    </w:p>
    <w:p w14:paraId="1D428F6B" w14:textId="77777777" w:rsidR="00E41477" w:rsidRPr="00E75289" w:rsidRDefault="00E41477" w:rsidP="00AA23D3">
      <w:pPr>
        <w:jc w:val="center"/>
        <w:rPr>
          <w:rFonts w:asciiTheme="minorHAnsi" w:hAnsiTheme="minorHAnsi" w:cstheme="minorHAnsi"/>
          <w:bCs/>
          <w:sz w:val="24"/>
          <w:szCs w:val="24"/>
        </w:rPr>
      </w:pPr>
    </w:p>
    <w:p w14:paraId="6E27E376" w14:textId="77777777" w:rsidR="00C44701" w:rsidRPr="00E75289" w:rsidRDefault="00C44701" w:rsidP="00B0360E">
      <w:pPr>
        <w:jc w:val="center"/>
        <w:rPr>
          <w:rFonts w:asciiTheme="minorHAnsi" w:hAnsiTheme="minorHAnsi" w:cstheme="minorHAnsi"/>
          <w:b/>
          <w:bCs/>
          <w:color w:val="000000" w:themeColor="text1"/>
          <w:sz w:val="28"/>
          <w:szCs w:val="28"/>
        </w:rPr>
      </w:pPr>
    </w:p>
    <w:p w14:paraId="20366DA2" w14:textId="3F9DCD6D" w:rsidR="00B0360E" w:rsidRPr="00E75289" w:rsidRDefault="00B0360E" w:rsidP="00F404EB">
      <w:pPr>
        <w:pStyle w:val="Appendix"/>
        <w:rPr>
          <w:rFonts w:asciiTheme="minorHAnsi" w:hAnsiTheme="minorHAnsi" w:cstheme="minorHAnsi"/>
        </w:rPr>
      </w:pPr>
      <w:bookmarkStart w:id="51" w:name="_Toc207800922"/>
      <w:r w:rsidRPr="00E75289">
        <w:rPr>
          <w:rFonts w:asciiTheme="minorHAnsi" w:hAnsiTheme="minorHAnsi" w:cstheme="minorHAnsi"/>
        </w:rPr>
        <w:t xml:space="preserve">Appendix </w:t>
      </w:r>
      <w:r w:rsidR="00E41477" w:rsidRPr="00E75289">
        <w:rPr>
          <w:rFonts w:asciiTheme="minorHAnsi" w:hAnsiTheme="minorHAnsi" w:cstheme="minorHAnsi"/>
        </w:rPr>
        <w:t>3</w:t>
      </w:r>
      <w:r w:rsidRPr="00E75289">
        <w:rPr>
          <w:rFonts w:asciiTheme="minorHAnsi" w:hAnsiTheme="minorHAnsi" w:cstheme="minorHAnsi"/>
        </w:rPr>
        <w:t xml:space="preserve">: </w:t>
      </w:r>
      <w:r w:rsidR="00C44701" w:rsidRPr="00E75289">
        <w:rPr>
          <w:rFonts w:asciiTheme="minorHAnsi" w:hAnsiTheme="minorHAnsi" w:cstheme="minorHAnsi"/>
        </w:rPr>
        <w:t>Specific safeguarding issues (KCSIE Annex B)</w:t>
      </w:r>
      <w:bookmarkEnd w:id="51"/>
      <w:r w:rsidRPr="00E75289">
        <w:rPr>
          <w:rFonts w:asciiTheme="minorHAnsi" w:hAnsiTheme="minorHAnsi" w:cstheme="minorHAnsi"/>
        </w:rPr>
        <w:t xml:space="preserve"> </w:t>
      </w:r>
    </w:p>
    <w:p w14:paraId="2D58D976" w14:textId="3213E241" w:rsidR="00037124" w:rsidRPr="00E75289" w:rsidRDefault="00903972" w:rsidP="00834DE3">
      <w:pPr>
        <w:pStyle w:val="Default"/>
        <w:spacing w:after="120"/>
        <w:rPr>
          <w:rFonts w:asciiTheme="minorHAnsi" w:hAnsiTheme="minorHAnsi" w:cstheme="minorHAnsi"/>
          <w:b/>
          <w:bCs/>
          <w:color w:val="auto"/>
          <w:sz w:val="20"/>
        </w:rPr>
      </w:pPr>
      <w:r w:rsidRPr="00E75289">
        <w:rPr>
          <w:rFonts w:asciiTheme="minorHAnsi" w:hAnsiTheme="minorHAnsi" w:cstheme="minorHAnsi"/>
          <w:b/>
          <w:bCs/>
          <w:color w:val="auto"/>
          <w:sz w:val="20"/>
        </w:rPr>
        <w:t>KCSIE states:</w:t>
      </w:r>
    </w:p>
    <w:p w14:paraId="7B65B28E" w14:textId="12C38FD7" w:rsidR="00037124" w:rsidRPr="00E75289" w:rsidRDefault="00037124" w:rsidP="00834DE3">
      <w:pPr>
        <w:pStyle w:val="Default"/>
        <w:spacing w:after="120"/>
        <w:rPr>
          <w:rFonts w:asciiTheme="minorHAnsi" w:hAnsiTheme="minorHAnsi" w:cstheme="minorHAnsi"/>
          <w:color w:val="auto"/>
          <w:sz w:val="20"/>
        </w:rPr>
      </w:pPr>
      <w:r w:rsidRPr="00E75289">
        <w:rPr>
          <w:rFonts w:asciiTheme="minorHAnsi" w:hAnsiTheme="minorHAnsi" w:cstheme="minorHAnsi"/>
          <w:color w:val="auto"/>
          <w:sz w:val="20"/>
        </w:rPr>
        <w:t xml:space="preserve">School leaders and those staff who work directly with children should read this Annex. </w:t>
      </w:r>
    </w:p>
    <w:p w14:paraId="51CAAB5F" w14:textId="06DD1B7D" w:rsidR="00037124" w:rsidRPr="00E75289" w:rsidRDefault="00037124" w:rsidP="00834DE3">
      <w:pPr>
        <w:pStyle w:val="Default"/>
        <w:spacing w:after="120"/>
        <w:rPr>
          <w:rFonts w:asciiTheme="minorHAnsi" w:hAnsiTheme="minorHAnsi" w:cstheme="minorHAnsi"/>
          <w:color w:val="auto"/>
          <w:sz w:val="20"/>
        </w:rPr>
      </w:pPr>
      <w:r w:rsidRPr="00E75289">
        <w:rPr>
          <w:rFonts w:asciiTheme="minorHAnsi" w:hAnsiTheme="minorHAnsi" w:cstheme="minorHAnsi"/>
          <w:color w:val="auto"/>
          <w:sz w:val="20"/>
        </w:rPr>
        <w:t xml:space="preserve">As per Part one of this guidance, if staff have any concerns about a child’s welfare, they should act on them immediately. They should follow the school’s child protection policy and speak to the designated safeguarding lead (or a deputy) </w:t>
      </w:r>
      <w:r w:rsidRPr="00E75289">
        <w:rPr>
          <w:rFonts w:asciiTheme="minorHAnsi" w:hAnsiTheme="minorHAnsi" w:cstheme="minorHAnsi"/>
          <w:color w:val="EE0000"/>
          <w:sz w:val="20"/>
        </w:rPr>
        <w:t xml:space="preserve">- see section </w:t>
      </w:r>
      <w:r w:rsidR="00816A18" w:rsidRPr="00E75289">
        <w:rPr>
          <w:rFonts w:asciiTheme="minorHAnsi" w:hAnsiTheme="minorHAnsi" w:cstheme="minorHAnsi"/>
          <w:color w:val="EE0000"/>
          <w:sz w:val="20"/>
        </w:rPr>
        <w:t>11</w:t>
      </w:r>
      <w:r w:rsidR="002E2B84" w:rsidRPr="00E75289">
        <w:rPr>
          <w:rFonts w:asciiTheme="minorHAnsi" w:hAnsiTheme="minorHAnsi" w:cstheme="minorHAnsi"/>
          <w:color w:val="EE0000"/>
          <w:sz w:val="20"/>
        </w:rPr>
        <w:t xml:space="preserve"> of this policy</w:t>
      </w:r>
      <w:r w:rsidRPr="00E75289">
        <w:rPr>
          <w:rFonts w:asciiTheme="minorHAnsi" w:hAnsiTheme="minorHAnsi" w:cstheme="minorHAnsi"/>
          <w:color w:val="EE0000"/>
          <w:sz w:val="20"/>
        </w:rPr>
        <w:t>.</w:t>
      </w:r>
    </w:p>
    <w:p w14:paraId="67A5A314" w14:textId="724CDBB0" w:rsidR="00037124" w:rsidRPr="00E75289" w:rsidRDefault="00037124" w:rsidP="00834DE3">
      <w:pPr>
        <w:pStyle w:val="Default"/>
        <w:spacing w:after="120"/>
        <w:rPr>
          <w:rFonts w:asciiTheme="minorHAnsi" w:hAnsiTheme="minorHAnsi" w:cstheme="minorHAnsi"/>
          <w:b/>
          <w:bCs/>
          <w:color w:val="auto"/>
          <w:sz w:val="20"/>
        </w:rPr>
      </w:pPr>
      <w:r w:rsidRPr="00E75289">
        <w:rPr>
          <w:rFonts w:asciiTheme="minorHAnsi" w:hAnsiTheme="minorHAnsi" w:cstheme="minorHAnsi"/>
          <w:b/>
          <w:bCs/>
          <w:color w:val="auto"/>
          <w:sz w:val="20"/>
        </w:rPr>
        <w:t>Where a child is suffering, or is likely to suffer from harm, it is important that a referral to local authority children’s social care (and if appropriate the police) is made immediately. Contact details are given in table at front of this policy</w:t>
      </w:r>
      <w:r w:rsidR="009D76E6" w:rsidRPr="00E75289">
        <w:rPr>
          <w:rFonts w:asciiTheme="minorHAnsi" w:hAnsiTheme="minorHAnsi" w:cstheme="minorHAnsi"/>
          <w:b/>
          <w:bCs/>
          <w:color w:val="auto"/>
          <w:sz w:val="20"/>
        </w:rPr>
        <w:t>.</w:t>
      </w:r>
    </w:p>
    <w:p w14:paraId="70FAFCF7"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Child abduction and community safety incidents </w:t>
      </w:r>
    </w:p>
    <w:p w14:paraId="67C78285"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6BE70CA5"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Other community safety incidents in the vicinity of a school can raise concerns amongst children and parents, for example, people loitering nearby or unknown adults engaging children in conversation. </w:t>
      </w:r>
    </w:p>
    <w:p w14:paraId="19DCF81A"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w:t>
      </w:r>
    </w:p>
    <w:p w14:paraId="4D26AF1F"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It is important that lessons focus on building children’s confidence and abilities rather than simply warning them about all strangers. Further information is available at: </w:t>
      </w:r>
      <w:hyperlink r:id="rId54">
        <w:r w:rsidRPr="00E75289">
          <w:rPr>
            <w:rFonts w:asciiTheme="minorHAnsi" w:hAnsiTheme="minorHAnsi" w:cstheme="minorHAnsi"/>
            <w:color w:val="0000FF"/>
            <w:u w:val="single" w:color="0000FF"/>
          </w:rPr>
          <w:t>www.actionagainstabduction.org</w:t>
        </w:r>
      </w:hyperlink>
      <w:hyperlink r:id="rId55">
        <w:r w:rsidRPr="00E75289">
          <w:rPr>
            <w:rFonts w:asciiTheme="minorHAnsi" w:hAnsiTheme="minorHAnsi" w:cstheme="minorHAnsi"/>
          </w:rPr>
          <w:t xml:space="preserve"> </w:t>
        </w:r>
      </w:hyperlink>
      <w:r w:rsidRPr="00E75289">
        <w:rPr>
          <w:rFonts w:asciiTheme="minorHAnsi" w:hAnsiTheme="minorHAnsi" w:cstheme="minorHAnsi"/>
        </w:rPr>
        <w:t xml:space="preserve">and </w:t>
      </w:r>
      <w:hyperlink r:id="rId56">
        <w:r w:rsidRPr="00E75289">
          <w:rPr>
            <w:rFonts w:asciiTheme="minorHAnsi" w:hAnsiTheme="minorHAnsi" w:cstheme="minorHAnsi"/>
            <w:color w:val="0000FF"/>
            <w:u w:val="single" w:color="0000FF"/>
          </w:rPr>
          <w:t>www.clevernevergoes.org</w:t>
        </w:r>
      </w:hyperlink>
      <w:hyperlink r:id="rId57">
        <w:r w:rsidRPr="00E75289">
          <w:rPr>
            <w:rFonts w:asciiTheme="minorHAnsi" w:hAnsiTheme="minorHAnsi" w:cstheme="minorHAnsi"/>
          </w:rPr>
          <w:t>.</w:t>
        </w:r>
      </w:hyperlink>
      <w:r w:rsidRPr="00E75289">
        <w:rPr>
          <w:rFonts w:asciiTheme="minorHAnsi" w:hAnsiTheme="minorHAnsi" w:cstheme="minorHAnsi"/>
        </w:rPr>
        <w:t xml:space="preserve"> </w:t>
      </w:r>
    </w:p>
    <w:p w14:paraId="60192282"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Child Criminal Exploitation (CCE) and Child Sexual Exploitation (CSE) </w:t>
      </w:r>
    </w:p>
    <w:p w14:paraId="3F4DC4CC"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We know that different forms of harm often overlap, and that perpetrators may subject children and young people to multiple forms of abuse, such as criminal exploitation (including county lines) and sexual exploitation. </w:t>
      </w:r>
    </w:p>
    <w:p w14:paraId="25838B58"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42858284"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14:paraId="16ECC9BD"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Whilst the age of the child may be a contributing factor for an imbalance of power, there are a range of other factors that could make a child more vulnerable to exploitation, including, sexual identity, cognitive ability, learning difficulties, communication ability, physical strength, status, and access to economic or other resources. </w:t>
      </w:r>
    </w:p>
    <w:p w14:paraId="15040B97"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Some of the following can be indicators of both child criminal and sexual exploitation where children: </w:t>
      </w:r>
    </w:p>
    <w:p w14:paraId="573D4E9C" w14:textId="77777777" w:rsidR="00FB3EB1" w:rsidRPr="00E75289" w:rsidRDefault="00FB3EB1" w:rsidP="008E0DA7">
      <w:pPr>
        <w:numPr>
          <w:ilvl w:val="0"/>
          <w:numId w:val="53"/>
        </w:numPr>
        <w:spacing w:after="120"/>
        <w:ind w:right="605" w:hanging="360"/>
        <w:rPr>
          <w:rFonts w:asciiTheme="minorHAnsi" w:hAnsiTheme="minorHAnsi" w:cstheme="minorHAnsi"/>
        </w:rPr>
      </w:pPr>
      <w:r w:rsidRPr="00E75289">
        <w:rPr>
          <w:rFonts w:asciiTheme="minorHAnsi" w:hAnsiTheme="minorHAnsi" w:cstheme="minorHAnsi"/>
        </w:rPr>
        <w:t xml:space="preserve">appear with unexplained gifts, money or new possessions </w:t>
      </w:r>
    </w:p>
    <w:p w14:paraId="65FD9DB2" w14:textId="77777777" w:rsidR="00FB3EB1" w:rsidRPr="00E75289" w:rsidRDefault="00FB3EB1" w:rsidP="008E0DA7">
      <w:pPr>
        <w:numPr>
          <w:ilvl w:val="0"/>
          <w:numId w:val="53"/>
        </w:numPr>
        <w:spacing w:after="120"/>
        <w:ind w:right="605" w:hanging="360"/>
        <w:rPr>
          <w:rFonts w:asciiTheme="minorHAnsi" w:hAnsiTheme="minorHAnsi" w:cstheme="minorHAnsi"/>
        </w:rPr>
      </w:pPr>
      <w:r w:rsidRPr="00E75289">
        <w:rPr>
          <w:rFonts w:asciiTheme="minorHAnsi" w:hAnsiTheme="minorHAnsi" w:cstheme="minorHAnsi"/>
        </w:rPr>
        <w:t xml:space="preserve">associate with other children involved in exploitation </w:t>
      </w:r>
    </w:p>
    <w:p w14:paraId="4D97AC80" w14:textId="77777777" w:rsidR="00FB3EB1" w:rsidRPr="00E75289" w:rsidRDefault="00FB3EB1" w:rsidP="008E0DA7">
      <w:pPr>
        <w:numPr>
          <w:ilvl w:val="0"/>
          <w:numId w:val="53"/>
        </w:numPr>
        <w:spacing w:after="120"/>
        <w:ind w:right="605" w:hanging="360"/>
        <w:rPr>
          <w:rFonts w:asciiTheme="minorHAnsi" w:hAnsiTheme="minorHAnsi" w:cstheme="minorHAnsi"/>
        </w:rPr>
      </w:pPr>
      <w:r w:rsidRPr="00E75289">
        <w:rPr>
          <w:rFonts w:asciiTheme="minorHAnsi" w:hAnsiTheme="minorHAnsi" w:cstheme="minorHAnsi"/>
        </w:rPr>
        <w:t xml:space="preserve">suffer from changes in emotional well-being  </w:t>
      </w:r>
    </w:p>
    <w:p w14:paraId="4EC1877C" w14:textId="77777777" w:rsidR="00FB3EB1" w:rsidRPr="00E75289" w:rsidRDefault="00FB3EB1" w:rsidP="008E0DA7">
      <w:pPr>
        <w:numPr>
          <w:ilvl w:val="0"/>
          <w:numId w:val="53"/>
        </w:numPr>
        <w:spacing w:after="120"/>
        <w:ind w:right="605" w:hanging="360"/>
        <w:rPr>
          <w:rFonts w:asciiTheme="minorHAnsi" w:hAnsiTheme="minorHAnsi" w:cstheme="minorHAnsi"/>
        </w:rPr>
      </w:pPr>
      <w:r w:rsidRPr="00E75289">
        <w:rPr>
          <w:rFonts w:asciiTheme="minorHAnsi" w:hAnsiTheme="minorHAnsi" w:cstheme="minorHAnsi"/>
        </w:rPr>
        <w:t xml:space="preserve">misuse alcohol and other drugs </w:t>
      </w:r>
    </w:p>
    <w:p w14:paraId="717789D8" w14:textId="77777777" w:rsidR="00FB3EB1" w:rsidRPr="00E75289" w:rsidRDefault="00FB3EB1" w:rsidP="008E0DA7">
      <w:pPr>
        <w:numPr>
          <w:ilvl w:val="0"/>
          <w:numId w:val="53"/>
        </w:numPr>
        <w:spacing w:after="120"/>
        <w:ind w:right="605" w:hanging="360"/>
        <w:rPr>
          <w:rFonts w:asciiTheme="minorHAnsi" w:hAnsiTheme="minorHAnsi" w:cstheme="minorHAnsi"/>
        </w:rPr>
      </w:pPr>
      <w:r w:rsidRPr="00E75289">
        <w:rPr>
          <w:rFonts w:asciiTheme="minorHAnsi" w:hAnsiTheme="minorHAnsi" w:cstheme="minorHAnsi"/>
        </w:rPr>
        <w:t xml:space="preserve">go missing for periods of time or regularly come home late, and </w:t>
      </w:r>
    </w:p>
    <w:p w14:paraId="11F00F98" w14:textId="77777777" w:rsidR="00FB3EB1" w:rsidRPr="00E75289" w:rsidRDefault="00FB3EB1" w:rsidP="008E0DA7">
      <w:pPr>
        <w:numPr>
          <w:ilvl w:val="0"/>
          <w:numId w:val="53"/>
        </w:numPr>
        <w:spacing w:after="120"/>
        <w:ind w:right="605" w:hanging="360"/>
        <w:rPr>
          <w:rFonts w:asciiTheme="minorHAnsi" w:hAnsiTheme="minorHAnsi" w:cstheme="minorHAnsi"/>
        </w:rPr>
      </w:pPr>
      <w:r w:rsidRPr="00E75289">
        <w:rPr>
          <w:rFonts w:asciiTheme="minorHAnsi" w:hAnsiTheme="minorHAnsi" w:cstheme="minorHAnsi"/>
        </w:rPr>
        <w:t xml:space="preserve">regularly miss school or education or do not take part in education. </w:t>
      </w:r>
    </w:p>
    <w:p w14:paraId="4192F1E4"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Children who have been exploited will need additional support to help keep them in education. </w:t>
      </w:r>
    </w:p>
    <w:p w14:paraId="3D569018"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lastRenderedPageBreak/>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3CE2C182"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Some additional specific indicators that may be present in CSE are children who: </w:t>
      </w:r>
    </w:p>
    <w:p w14:paraId="62267B6E" w14:textId="77777777" w:rsidR="00FB3EB1" w:rsidRPr="00E75289" w:rsidRDefault="00FB3EB1" w:rsidP="008E0DA7">
      <w:pPr>
        <w:numPr>
          <w:ilvl w:val="0"/>
          <w:numId w:val="53"/>
        </w:numPr>
        <w:spacing w:after="120"/>
        <w:ind w:right="605" w:hanging="360"/>
        <w:rPr>
          <w:rFonts w:asciiTheme="minorHAnsi" w:hAnsiTheme="minorHAnsi" w:cstheme="minorHAnsi"/>
        </w:rPr>
      </w:pPr>
      <w:r w:rsidRPr="00E75289">
        <w:rPr>
          <w:rFonts w:asciiTheme="minorHAnsi" w:hAnsiTheme="minorHAnsi" w:cstheme="minorHAnsi"/>
        </w:rPr>
        <w:t xml:space="preserve">have older boyfriends or girlfriends; and </w:t>
      </w:r>
    </w:p>
    <w:p w14:paraId="795A17AE" w14:textId="77777777" w:rsidR="00FB3EB1" w:rsidRPr="00E75289" w:rsidRDefault="00FB3EB1" w:rsidP="008E0DA7">
      <w:pPr>
        <w:numPr>
          <w:ilvl w:val="0"/>
          <w:numId w:val="53"/>
        </w:numPr>
        <w:spacing w:after="120"/>
        <w:ind w:right="605" w:hanging="360"/>
        <w:rPr>
          <w:rFonts w:asciiTheme="minorHAnsi" w:hAnsiTheme="minorHAnsi" w:cstheme="minorHAnsi"/>
        </w:rPr>
      </w:pPr>
      <w:r w:rsidRPr="00E75289">
        <w:rPr>
          <w:rFonts w:asciiTheme="minorHAnsi" w:hAnsiTheme="minorHAnsi" w:cstheme="minorHAnsi"/>
        </w:rPr>
        <w:t xml:space="preserve">suffer from sexually transmitted infections, display sexual behaviours beyond expected sexual development or become pregnant. </w:t>
      </w:r>
    </w:p>
    <w:p w14:paraId="104B5D8F"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Further information on signs of a child’s involvement in sexual exploitation is available in </w:t>
      </w:r>
    </w:p>
    <w:p w14:paraId="3650E76E" w14:textId="77777777" w:rsidR="00FB3EB1" w:rsidRPr="00E75289" w:rsidRDefault="00FB3EB1" w:rsidP="00834DE3">
      <w:pPr>
        <w:spacing w:after="120"/>
        <w:ind w:left="80" w:right="604"/>
        <w:rPr>
          <w:rFonts w:asciiTheme="minorHAnsi" w:hAnsiTheme="minorHAnsi" w:cstheme="minorHAnsi"/>
        </w:rPr>
      </w:pPr>
      <w:r w:rsidRPr="00E75289">
        <w:rPr>
          <w:rFonts w:asciiTheme="minorHAnsi" w:hAnsiTheme="minorHAnsi" w:cstheme="minorHAnsi"/>
        </w:rPr>
        <w:t xml:space="preserve">Home Office guidance: </w:t>
      </w:r>
      <w:hyperlink r:id="rId58">
        <w:r w:rsidRPr="00E75289">
          <w:rPr>
            <w:rFonts w:asciiTheme="minorHAnsi" w:hAnsiTheme="minorHAnsi" w:cstheme="minorHAnsi"/>
            <w:color w:val="0000FF"/>
            <w:u w:val="single" w:color="0000FF"/>
          </w:rPr>
          <w:t>Child sexual exploitation: guide for practitioners</w:t>
        </w:r>
      </w:hyperlink>
      <w:hyperlink r:id="rId59">
        <w:r w:rsidRPr="00E75289">
          <w:rPr>
            <w:rFonts w:asciiTheme="minorHAnsi" w:hAnsiTheme="minorHAnsi" w:cstheme="minorHAnsi"/>
          </w:rPr>
          <w:t xml:space="preserve"> </w:t>
        </w:r>
      </w:hyperlink>
    </w:p>
    <w:p w14:paraId="58CB2E71"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County lines </w:t>
      </w:r>
    </w:p>
    <w:p w14:paraId="05C189D5"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6CD16F9E"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Children can be targeted and recruited into county lines in a number of locations including any type of schools (including special schools), further and higher educational institutions, pupil referral units, children’s homes and care homes. </w:t>
      </w:r>
    </w:p>
    <w:p w14:paraId="39B3E5ED"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58893BB"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23985696" w14:textId="77777777" w:rsidR="00FB3EB1" w:rsidRPr="00E75289" w:rsidRDefault="00FB3EB1" w:rsidP="008E0DA7">
      <w:pPr>
        <w:numPr>
          <w:ilvl w:val="0"/>
          <w:numId w:val="54"/>
        </w:numPr>
        <w:spacing w:after="120"/>
        <w:ind w:right="605" w:hanging="360"/>
        <w:rPr>
          <w:rFonts w:asciiTheme="minorHAnsi" w:hAnsiTheme="minorHAnsi" w:cstheme="minorHAnsi"/>
        </w:rPr>
      </w:pPr>
      <w:r w:rsidRPr="00E75289">
        <w:rPr>
          <w:rFonts w:asciiTheme="minorHAnsi" w:hAnsiTheme="minorHAnsi" w:cstheme="minorHAnsi"/>
        </w:rPr>
        <w:t xml:space="preserve">go missing (from school or home) and are subsequently found in areas away from their home </w:t>
      </w:r>
    </w:p>
    <w:p w14:paraId="263E7051" w14:textId="77777777" w:rsidR="00FB3EB1" w:rsidRPr="00E75289" w:rsidRDefault="00FB3EB1" w:rsidP="008E0DA7">
      <w:pPr>
        <w:numPr>
          <w:ilvl w:val="0"/>
          <w:numId w:val="54"/>
        </w:numPr>
        <w:spacing w:after="120"/>
        <w:ind w:right="605" w:hanging="360"/>
        <w:rPr>
          <w:rFonts w:asciiTheme="minorHAnsi" w:hAnsiTheme="minorHAnsi" w:cstheme="minorHAnsi"/>
        </w:rPr>
      </w:pPr>
      <w:r w:rsidRPr="00E75289">
        <w:rPr>
          <w:rFonts w:asciiTheme="minorHAnsi" w:hAnsiTheme="minorHAnsi" w:cstheme="minorHAnsi"/>
        </w:rPr>
        <w:t xml:space="preserve">have been the victim, perpetrator or alleged perpetrator of serious violence (e.g. knife crime) </w:t>
      </w:r>
    </w:p>
    <w:p w14:paraId="44679344" w14:textId="77777777" w:rsidR="00FB3EB1" w:rsidRPr="00E75289" w:rsidRDefault="00FB3EB1" w:rsidP="008E0DA7">
      <w:pPr>
        <w:numPr>
          <w:ilvl w:val="0"/>
          <w:numId w:val="54"/>
        </w:numPr>
        <w:spacing w:after="120"/>
        <w:ind w:right="605" w:hanging="360"/>
        <w:rPr>
          <w:rFonts w:asciiTheme="minorHAnsi" w:hAnsiTheme="minorHAnsi" w:cstheme="minorHAnsi"/>
        </w:rPr>
      </w:pPr>
      <w:r w:rsidRPr="00E75289">
        <w:rPr>
          <w:rFonts w:asciiTheme="minorHAnsi" w:hAnsiTheme="minorHAnsi" w:cstheme="minorHAnsi"/>
        </w:rPr>
        <w:t xml:space="preserve">are involved in receiving requests for drugs via a phone line, moving drugs, handing over and collecting money for drugs </w:t>
      </w:r>
    </w:p>
    <w:p w14:paraId="54896840" w14:textId="77777777" w:rsidR="00FB3EB1" w:rsidRPr="00E75289" w:rsidRDefault="00FB3EB1" w:rsidP="008E0DA7">
      <w:pPr>
        <w:numPr>
          <w:ilvl w:val="0"/>
          <w:numId w:val="54"/>
        </w:numPr>
        <w:spacing w:after="120"/>
        <w:ind w:right="605" w:hanging="360"/>
        <w:rPr>
          <w:rFonts w:asciiTheme="minorHAnsi" w:hAnsiTheme="minorHAnsi" w:cstheme="minorHAnsi"/>
        </w:rPr>
      </w:pPr>
      <w:r w:rsidRPr="00E75289">
        <w:rPr>
          <w:rFonts w:asciiTheme="minorHAnsi" w:hAnsiTheme="minorHAnsi" w:cstheme="minorHAnsi"/>
        </w:rPr>
        <w:t xml:space="preserve">are exposed to techniques such as ‘plugging’, where drugs are concealed internally to avoid detection </w:t>
      </w:r>
    </w:p>
    <w:p w14:paraId="36714335" w14:textId="77777777" w:rsidR="00FB3EB1" w:rsidRPr="00E75289" w:rsidRDefault="00FB3EB1" w:rsidP="008E0DA7">
      <w:pPr>
        <w:numPr>
          <w:ilvl w:val="0"/>
          <w:numId w:val="54"/>
        </w:numPr>
        <w:spacing w:after="120"/>
        <w:ind w:right="605" w:hanging="360"/>
        <w:rPr>
          <w:rFonts w:asciiTheme="minorHAnsi" w:hAnsiTheme="minorHAnsi" w:cstheme="minorHAnsi"/>
        </w:rPr>
      </w:pPr>
      <w:r w:rsidRPr="00E75289">
        <w:rPr>
          <w:rFonts w:asciiTheme="minorHAnsi" w:hAnsiTheme="minorHAnsi" w:cstheme="minorHAnsi"/>
        </w:rPr>
        <w:t xml:space="preserve">are found in accommodation that they have no connection with, often called a ‘trap house or cuckooing’ or hotel room where there is drug activity </w:t>
      </w:r>
    </w:p>
    <w:p w14:paraId="322C0792" w14:textId="77777777" w:rsidR="00FB3EB1" w:rsidRPr="00E75289" w:rsidRDefault="00FB3EB1" w:rsidP="008E0DA7">
      <w:pPr>
        <w:numPr>
          <w:ilvl w:val="0"/>
          <w:numId w:val="54"/>
        </w:numPr>
        <w:spacing w:after="120"/>
        <w:ind w:right="605" w:hanging="360"/>
        <w:rPr>
          <w:rFonts w:asciiTheme="minorHAnsi" w:hAnsiTheme="minorHAnsi" w:cstheme="minorHAnsi"/>
        </w:rPr>
      </w:pPr>
      <w:r w:rsidRPr="00E75289">
        <w:rPr>
          <w:rFonts w:asciiTheme="minorHAnsi" w:hAnsiTheme="minorHAnsi" w:cstheme="minorHAnsi"/>
        </w:rPr>
        <w:t xml:space="preserve">owe a ‘debt bond’ to their exploiters </w:t>
      </w:r>
    </w:p>
    <w:p w14:paraId="5E2B322C" w14:textId="77777777" w:rsidR="00FB3EB1" w:rsidRPr="00E75289" w:rsidRDefault="00FB3EB1" w:rsidP="008E0DA7">
      <w:pPr>
        <w:numPr>
          <w:ilvl w:val="0"/>
          <w:numId w:val="54"/>
        </w:numPr>
        <w:spacing w:after="120"/>
        <w:ind w:right="605" w:hanging="360"/>
        <w:rPr>
          <w:rFonts w:asciiTheme="minorHAnsi" w:hAnsiTheme="minorHAnsi" w:cstheme="minorHAnsi"/>
        </w:rPr>
      </w:pPr>
      <w:r w:rsidRPr="00E75289">
        <w:rPr>
          <w:rFonts w:asciiTheme="minorHAnsi" w:hAnsiTheme="minorHAnsi" w:cstheme="minorHAnsi"/>
        </w:rPr>
        <w:t xml:space="preserve">have their bank accounts used to facilitate drug dealing. </w:t>
      </w:r>
    </w:p>
    <w:p w14:paraId="3A309C6C"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Further information on the signs of a child’s involvement in county lines is available in guidance published by the </w:t>
      </w:r>
      <w:hyperlink r:id="rId60">
        <w:r w:rsidRPr="00E75289">
          <w:rPr>
            <w:rFonts w:asciiTheme="minorHAnsi" w:hAnsiTheme="minorHAnsi" w:cstheme="minorHAnsi"/>
            <w:color w:val="0000FF"/>
            <w:u w:val="single" w:color="0000FF"/>
          </w:rPr>
          <w:t xml:space="preserve">Home Office </w:t>
        </w:r>
      </w:hyperlink>
      <w:r w:rsidRPr="00E75289">
        <w:rPr>
          <w:rFonts w:asciiTheme="minorHAnsi" w:hAnsiTheme="minorHAnsi" w:cstheme="minorHAnsi"/>
          <w:color w:val="0000FF"/>
          <w:u w:val="single" w:color="0000FF"/>
        </w:rPr>
        <w:t xml:space="preserve">and The Children’s Society </w:t>
      </w:r>
      <w:hyperlink r:id="rId61">
        <w:r w:rsidRPr="00E75289">
          <w:rPr>
            <w:rFonts w:asciiTheme="minorHAnsi" w:hAnsiTheme="minorHAnsi" w:cstheme="minorHAnsi"/>
            <w:color w:val="0000FF"/>
            <w:u w:val="single" w:color="0000FF"/>
          </w:rPr>
          <w:t>County Lines Toolkit</w:t>
        </w:r>
      </w:hyperlink>
      <w:hyperlink r:id="rId62">
        <w:r w:rsidRPr="00E75289">
          <w:rPr>
            <w:rFonts w:asciiTheme="minorHAnsi" w:hAnsiTheme="minorHAnsi" w:cstheme="minorHAnsi"/>
            <w:color w:val="0000FF"/>
          </w:rPr>
          <w:t xml:space="preserve"> </w:t>
        </w:r>
      </w:hyperlink>
      <w:hyperlink r:id="rId63">
        <w:r w:rsidRPr="00E75289">
          <w:rPr>
            <w:rFonts w:asciiTheme="minorHAnsi" w:hAnsiTheme="minorHAnsi" w:cstheme="minorHAnsi"/>
            <w:color w:val="0000FF"/>
            <w:u w:val="single" w:color="0000FF"/>
          </w:rPr>
          <w:t>For Professionals</w:t>
        </w:r>
      </w:hyperlink>
      <w:hyperlink r:id="rId64">
        <w:r w:rsidRPr="00E75289">
          <w:rPr>
            <w:rFonts w:asciiTheme="minorHAnsi" w:hAnsiTheme="minorHAnsi" w:cstheme="minorHAnsi"/>
            <w:color w:val="0000FF"/>
            <w:u w:val="single" w:color="0000FF"/>
          </w:rPr>
          <w:t>.</w:t>
        </w:r>
      </w:hyperlink>
      <w:r w:rsidRPr="00E75289">
        <w:rPr>
          <w:rFonts w:asciiTheme="minorHAnsi" w:hAnsiTheme="minorHAnsi" w:cstheme="minorHAnsi"/>
          <w:color w:val="0000FF"/>
        </w:rPr>
        <w:t xml:space="preserve"> </w:t>
      </w:r>
    </w:p>
    <w:p w14:paraId="75EDBE49"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Children and the court system </w:t>
      </w:r>
    </w:p>
    <w:p w14:paraId="3CA9FBAB"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Children are sometimes required to give evidence in criminal courts, either for crimes committed against them or for crimes they have witnessed. There are two age appropriate guides to support children </w:t>
      </w:r>
      <w:hyperlink r:id="rId65">
        <w:r w:rsidRPr="00E75289">
          <w:rPr>
            <w:rFonts w:asciiTheme="minorHAnsi" w:hAnsiTheme="minorHAnsi" w:cstheme="minorHAnsi"/>
            <w:color w:val="0000FF"/>
            <w:u w:val="single" w:color="0000FF"/>
          </w:rPr>
          <w:t>5-11-year olds</w:t>
        </w:r>
      </w:hyperlink>
      <w:hyperlink r:id="rId66">
        <w:r w:rsidRPr="00E75289">
          <w:rPr>
            <w:rFonts w:asciiTheme="minorHAnsi" w:hAnsiTheme="minorHAnsi" w:cstheme="minorHAnsi"/>
          </w:rPr>
          <w:t xml:space="preserve"> </w:t>
        </w:r>
      </w:hyperlink>
      <w:r w:rsidRPr="00E75289">
        <w:rPr>
          <w:rFonts w:asciiTheme="minorHAnsi" w:hAnsiTheme="minorHAnsi" w:cstheme="minorHAnsi"/>
        </w:rPr>
        <w:t xml:space="preserve">and </w:t>
      </w:r>
      <w:hyperlink r:id="rId67">
        <w:r w:rsidRPr="00E75289">
          <w:rPr>
            <w:rFonts w:asciiTheme="minorHAnsi" w:hAnsiTheme="minorHAnsi" w:cstheme="minorHAnsi"/>
            <w:color w:val="0000FF"/>
            <w:u w:val="single" w:color="0000FF"/>
          </w:rPr>
          <w:t>12-17 year olds</w:t>
        </w:r>
      </w:hyperlink>
      <w:hyperlink r:id="rId68">
        <w:r w:rsidRPr="00E75289">
          <w:rPr>
            <w:rFonts w:asciiTheme="minorHAnsi" w:hAnsiTheme="minorHAnsi" w:cstheme="minorHAnsi"/>
          </w:rPr>
          <w:t>.</w:t>
        </w:r>
      </w:hyperlink>
      <w:r w:rsidRPr="00E75289">
        <w:rPr>
          <w:rFonts w:asciiTheme="minorHAnsi" w:hAnsiTheme="minorHAnsi" w:cstheme="minorHAnsi"/>
        </w:rPr>
        <w:t xml:space="preserve"> </w:t>
      </w:r>
    </w:p>
    <w:p w14:paraId="6028A06B"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guides explain each step of the process, support and special measures that are available. There are diagrams illustrating the courtroom structure and the use of video links is explained. </w:t>
      </w:r>
    </w:p>
    <w:p w14:paraId="119F05C9"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Making child arrangements via the family courts following separation can be stressful and entrench conflict in families. This can be stressful for children. The Ministry of Justice has launched an online </w:t>
      </w:r>
      <w:hyperlink r:id="rId69">
        <w:r w:rsidRPr="00E75289">
          <w:rPr>
            <w:rFonts w:asciiTheme="minorHAnsi" w:hAnsiTheme="minorHAnsi" w:cstheme="minorHAnsi"/>
            <w:color w:val="0000FF"/>
            <w:u w:val="single" w:color="0000FF"/>
          </w:rPr>
          <w:t>child arrangements information tool</w:t>
        </w:r>
      </w:hyperlink>
      <w:hyperlink r:id="rId70">
        <w:r w:rsidRPr="00E75289">
          <w:rPr>
            <w:rFonts w:asciiTheme="minorHAnsi" w:hAnsiTheme="minorHAnsi" w:cstheme="minorHAnsi"/>
          </w:rPr>
          <w:t xml:space="preserve"> </w:t>
        </w:r>
      </w:hyperlink>
      <w:r w:rsidRPr="00E75289">
        <w:rPr>
          <w:rFonts w:asciiTheme="minorHAnsi" w:hAnsiTheme="minorHAnsi" w:cstheme="minorHAnsi"/>
        </w:rPr>
        <w:t xml:space="preserve">with clear and concise information on the dispute resolution service. This may be useful for some parents and carers. </w:t>
      </w:r>
    </w:p>
    <w:p w14:paraId="1CADAC7D"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lastRenderedPageBreak/>
        <w:t xml:space="preserve">Children who are absent from education </w:t>
      </w:r>
    </w:p>
    <w:p w14:paraId="4DBF014A"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w:t>
      </w:r>
      <w:proofErr w:type="spellStart"/>
      <w:r w:rsidRPr="00E75289">
        <w:rPr>
          <w:rFonts w:asciiTheme="minorHAnsi" w:hAnsiTheme="minorHAnsi" w:cstheme="minorHAnsi"/>
        </w:rPr>
        <w:t>socalled</w:t>
      </w:r>
      <w:proofErr w:type="spellEnd"/>
      <w:r w:rsidRPr="00E75289">
        <w:rPr>
          <w:rFonts w:asciiTheme="minorHAnsi" w:hAnsiTheme="minorHAnsi" w:cstheme="minorHAnsi"/>
        </w:rPr>
        <w:t xml:space="preserve"> ‘honour’-based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14:paraId="33A15178"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Children with family members in prison </w:t>
      </w:r>
    </w:p>
    <w:p w14:paraId="4EBF3D69"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71">
        <w:r w:rsidRPr="00E75289">
          <w:rPr>
            <w:rFonts w:asciiTheme="minorHAnsi" w:hAnsiTheme="minorHAnsi" w:cstheme="minorHAnsi"/>
            <w:color w:val="0000FF"/>
            <w:u w:val="single" w:color="0000FF"/>
          </w:rPr>
          <w:t>NICCO</w:t>
        </w:r>
      </w:hyperlink>
      <w:hyperlink r:id="rId72">
        <w:r w:rsidRPr="00E75289">
          <w:rPr>
            <w:rFonts w:asciiTheme="minorHAnsi" w:hAnsiTheme="minorHAnsi" w:cstheme="minorHAnsi"/>
          </w:rPr>
          <w:t xml:space="preserve"> </w:t>
        </w:r>
      </w:hyperlink>
      <w:r w:rsidRPr="00E75289">
        <w:rPr>
          <w:rFonts w:asciiTheme="minorHAnsi" w:hAnsiTheme="minorHAnsi" w:cstheme="minorHAnsi"/>
        </w:rPr>
        <w:t xml:space="preserve">provides information designed to support professionals working with offenders and their children, to help mitigate negative consequences for those children. </w:t>
      </w:r>
    </w:p>
    <w:p w14:paraId="19A3D6AA"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Cybercrime </w:t>
      </w:r>
    </w:p>
    <w:p w14:paraId="3D6EF25A"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6454422E" w14:textId="77777777" w:rsidR="00FB3EB1" w:rsidRPr="00E75289" w:rsidRDefault="00FB3EB1" w:rsidP="008E0DA7">
      <w:pPr>
        <w:numPr>
          <w:ilvl w:val="0"/>
          <w:numId w:val="55"/>
        </w:numPr>
        <w:spacing w:after="120"/>
        <w:ind w:right="605" w:hanging="360"/>
        <w:rPr>
          <w:rFonts w:asciiTheme="minorHAnsi" w:hAnsiTheme="minorHAnsi" w:cstheme="minorHAnsi"/>
        </w:rPr>
      </w:pPr>
      <w:r w:rsidRPr="00E75289">
        <w:rPr>
          <w:rFonts w:asciiTheme="minorHAnsi" w:hAnsiTheme="minorHAnsi" w:cstheme="minorHAnsi"/>
        </w:rPr>
        <w:t xml:space="preserve">unauthorised access to computers (illegal ‘hacking’), for example accessing a school’s computer network to look for test paper answers or change grades awarded </w:t>
      </w:r>
    </w:p>
    <w:p w14:paraId="0F7BD699" w14:textId="77777777" w:rsidR="00FB3EB1" w:rsidRPr="00E75289" w:rsidRDefault="00FB3EB1" w:rsidP="008E0DA7">
      <w:pPr>
        <w:numPr>
          <w:ilvl w:val="0"/>
          <w:numId w:val="55"/>
        </w:numPr>
        <w:spacing w:after="120"/>
        <w:ind w:right="605" w:hanging="360"/>
        <w:rPr>
          <w:rFonts w:asciiTheme="minorHAnsi" w:hAnsiTheme="minorHAnsi" w:cstheme="minorHAnsi"/>
        </w:rPr>
      </w:pPr>
      <w:r w:rsidRPr="00E75289">
        <w:rPr>
          <w:rFonts w:asciiTheme="minorHAnsi" w:hAnsiTheme="minorHAnsi" w:cstheme="minorHAnsi"/>
        </w:rPr>
        <w:t xml:space="preserve">‘Denial of Service’ (Dos or DDoS) attacks or ‘booting’. These are attempts to make a computer, network or website unavailable by overwhelming it with internet traffic from multiple sources, and, </w:t>
      </w:r>
    </w:p>
    <w:p w14:paraId="1CE4770A" w14:textId="77777777" w:rsidR="00FB3EB1" w:rsidRPr="00E75289" w:rsidRDefault="00FB3EB1" w:rsidP="008E0DA7">
      <w:pPr>
        <w:numPr>
          <w:ilvl w:val="0"/>
          <w:numId w:val="55"/>
        </w:numPr>
        <w:spacing w:after="120"/>
        <w:ind w:right="605" w:hanging="360"/>
        <w:rPr>
          <w:rFonts w:asciiTheme="minorHAnsi" w:hAnsiTheme="minorHAnsi" w:cstheme="minorHAnsi"/>
        </w:rPr>
      </w:pPr>
      <w:r w:rsidRPr="00E75289">
        <w:rPr>
          <w:rFonts w:asciiTheme="minorHAnsi" w:hAnsiTheme="minorHAnsi" w:cstheme="minorHAnsi"/>
        </w:rPr>
        <w:t xml:space="preserve">making, supplying or obtaining malware (malicious software) such as viruses, spyware, ransomware, botnets and Remote Access Trojans with the intent to commit further offence, including those above. </w:t>
      </w:r>
    </w:p>
    <w:p w14:paraId="03B76ABE"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Children with particular skills and interest in computing and technology may inadvertently or deliberately stray into cyber-dependent crime. </w:t>
      </w:r>
    </w:p>
    <w:p w14:paraId="2E869FAA"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If there are concerns about a child in this area, the designated safeguarding lead (or a deputy), should consider referring into the </w:t>
      </w:r>
      <w:r w:rsidRPr="00E75289">
        <w:rPr>
          <w:rFonts w:asciiTheme="minorHAnsi" w:hAnsiTheme="minorHAnsi" w:cstheme="minorHAnsi"/>
          <w:b/>
        </w:rPr>
        <w:t>Cyber Choices</w:t>
      </w:r>
      <w:r w:rsidRPr="00E75289">
        <w:rPr>
          <w:rFonts w:asciiTheme="minorHAnsi" w:hAnsiTheme="minorHAnsi" w:cstheme="minorHAnsi"/>
        </w:rPr>
        <w:t xml:space="preserve">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7DA80FC6"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Note that </w:t>
      </w:r>
      <w:r w:rsidRPr="00E75289">
        <w:rPr>
          <w:rFonts w:asciiTheme="minorHAnsi" w:hAnsiTheme="minorHAnsi" w:cstheme="minorHAnsi"/>
          <w:b/>
        </w:rPr>
        <w:t>Cyber Choices</w:t>
      </w:r>
      <w:r w:rsidRPr="00E75289">
        <w:rPr>
          <w:rFonts w:asciiTheme="minorHAnsi" w:hAnsiTheme="minorHAnsi" w:cstheme="minorHAnsi"/>
        </w:rPr>
        <w:t xml:space="preserve"> does not currently cover ‘cyber-enabled’ crime such as fraud, purchasing of illegal drugs on-line and child sexual abuse and exploitation, nor other areas of concern such as on-line bullying or general on-line safety. </w:t>
      </w:r>
    </w:p>
    <w:p w14:paraId="33722906" w14:textId="77777777" w:rsidR="00FB3EB1" w:rsidRPr="00E75289" w:rsidRDefault="00FB3EB1" w:rsidP="00834DE3">
      <w:pPr>
        <w:spacing w:after="120"/>
        <w:ind w:left="80" w:right="604"/>
        <w:rPr>
          <w:rFonts w:asciiTheme="minorHAnsi" w:hAnsiTheme="minorHAnsi" w:cstheme="minorHAnsi"/>
        </w:rPr>
      </w:pPr>
      <w:r w:rsidRPr="00E75289">
        <w:rPr>
          <w:rFonts w:asciiTheme="minorHAnsi" w:hAnsiTheme="minorHAnsi" w:cstheme="minorHAnsi"/>
        </w:rPr>
        <w:t xml:space="preserve">Additional advice can be found at: </w:t>
      </w:r>
      <w:hyperlink r:id="rId73">
        <w:r w:rsidRPr="00E75289">
          <w:rPr>
            <w:rFonts w:asciiTheme="minorHAnsi" w:hAnsiTheme="minorHAnsi" w:cstheme="minorHAnsi"/>
            <w:color w:val="0000FF"/>
            <w:u w:val="single" w:color="0000FF"/>
          </w:rPr>
          <w:t>Cyber Choices</w:t>
        </w:r>
      </w:hyperlink>
      <w:hyperlink r:id="rId74">
        <w:r w:rsidRPr="00E75289">
          <w:rPr>
            <w:rFonts w:asciiTheme="minorHAnsi" w:hAnsiTheme="minorHAnsi" w:cstheme="minorHAnsi"/>
          </w:rPr>
          <w:t>,</w:t>
        </w:r>
      </w:hyperlink>
      <w:hyperlink r:id="rId75">
        <w:r w:rsidRPr="00E75289">
          <w:rPr>
            <w:rFonts w:asciiTheme="minorHAnsi" w:hAnsiTheme="minorHAnsi" w:cstheme="minorHAnsi"/>
          </w:rPr>
          <w:t xml:space="preserve"> </w:t>
        </w:r>
      </w:hyperlink>
      <w:hyperlink r:id="rId76">
        <w:r w:rsidRPr="00E75289">
          <w:rPr>
            <w:rFonts w:asciiTheme="minorHAnsi" w:hAnsiTheme="minorHAnsi" w:cstheme="minorHAnsi"/>
            <w:color w:val="0000FF"/>
            <w:u w:val="single" w:color="0000FF"/>
          </w:rPr>
          <w:t>‘NPCC- When to call the Police</w:t>
        </w:r>
      </w:hyperlink>
      <w:hyperlink r:id="rId77">
        <w:r w:rsidRPr="00E75289">
          <w:rPr>
            <w:rFonts w:asciiTheme="minorHAnsi" w:hAnsiTheme="minorHAnsi" w:cstheme="minorHAnsi"/>
          </w:rPr>
          <w:t>’</w:t>
        </w:r>
      </w:hyperlink>
      <w:r w:rsidRPr="00E75289">
        <w:rPr>
          <w:rFonts w:asciiTheme="minorHAnsi" w:hAnsiTheme="minorHAnsi" w:cstheme="minorHAnsi"/>
        </w:rPr>
        <w:t xml:space="preserve"> and </w:t>
      </w:r>
      <w:hyperlink r:id="rId78">
        <w:r w:rsidRPr="00E75289">
          <w:rPr>
            <w:rFonts w:asciiTheme="minorHAnsi" w:hAnsiTheme="minorHAnsi" w:cstheme="minorHAnsi"/>
            <w:color w:val="0000FF"/>
            <w:u w:val="single" w:color="0000FF"/>
          </w:rPr>
          <w:t>National Cyber Security Centre - NCSC.GOV.UK</w:t>
        </w:r>
      </w:hyperlink>
      <w:hyperlink r:id="rId79">
        <w:r w:rsidRPr="00E75289">
          <w:rPr>
            <w:rFonts w:asciiTheme="minorHAnsi" w:hAnsiTheme="minorHAnsi" w:cstheme="minorHAnsi"/>
            <w:i/>
          </w:rPr>
          <w:t>.</w:t>
        </w:r>
      </w:hyperlink>
      <w:r w:rsidRPr="00E75289">
        <w:rPr>
          <w:rFonts w:asciiTheme="minorHAnsi" w:hAnsiTheme="minorHAnsi" w:cstheme="minorHAnsi"/>
        </w:rPr>
        <w:t xml:space="preserve"> </w:t>
      </w:r>
    </w:p>
    <w:p w14:paraId="3D9C9C07"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Domestic abuse </w:t>
      </w:r>
    </w:p>
    <w:p w14:paraId="3C1A9202"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62602BEB"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w:t>
      </w:r>
      <w:r w:rsidRPr="00E75289">
        <w:rPr>
          <w:rFonts w:asciiTheme="minorHAnsi" w:hAnsiTheme="minorHAnsi" w:cstheme="minorHAnsi"/>
        </w:rPr>
        <w:lastRenderedPageBreak/>
        <w:t xml:space="preserve">of the home. The government has issued statutory guidance to provide further information for those working with domestic abuse victims and perpetrators, including the impact on children. </w:t>
      </w:r>
    </w:p>
    <w:p w14:paraId="1E81C45E"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w:t>
      </w:r>
    </w:p>
    <w:p w14:paraId="7357167F"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w:t>
      </w:r>
    </w:p>
    <w:p w14:paraId="6F0709DC" w14:textId="77777777" w:rsidR="00FB3EB1" w:rsidRPr="00E75289" w:rsidRDefault="00FB3EB1" w:rsidP="00834DE3">
      <w:pPr>
        <w:pStyle w:val="Heading4"/>
        <w:spacing w:before="0"/>
        <w:ind w:left="71" w:right="182"/>
        <w:rPr>
          <w:rFonts w:asciiTheme="minorHAnsi" w:hAnsiTheme="minorHAnsi" w:cstheme="minorHAnsi"/>
        </w:rPr>
      </w:pPr>
      <w:r w:rsidRPr="00E75289">
        <w:rPr>
          <w:rFonts w:asciiTheme="minorHAnsi" w:hAnsiTheme="minorHAnsi" w:cstheme="minorHAnsi"/>
        </w:rPr>
        <w:t xml:space="preserve">Operation Encompass </w:t>
      </w:r>
    </w:p>
    <w:p w14:paraId="7C122358" w14:textId="37C3E192" w:rsidR="00FB3EB1" w:rsidRPr="00E75289" w:rsidRDefault="008E1E60" w:rsidP="00834DE3">
      <w:pPr>
        <w:spacing w:after="120"/>
        <w:ind w:left="80" w:right="605"/>
        <w:rPr>
          <w:rFonts w:asciiTheme="minorHAnsi" w:hAnsiTheme="minorHAnsi" w:cstheme="minorHAnsi"/>
        </w:rPr>
      </w:pPr>
      <w:hyperlink r:id="rId80">
        <w:r w:rsidR="00FB3EB1" w:rsidRPr="00E75289">
          <w:rPr>
            <w:rFonts w:asciiTheme="minorHAnsi" w:hAnsiTheme="minorHAnsi" w:cstheme="minorHAnsi"/>
            <w:color w:val="0000FF"/>
            <w:u w:val="single" w:color="0000FF"/>
          </w:rPr>
          <w:t>Operation Encompass</w:t>
        </w:r>
      </w:hyperlink>
      <w:hyperlink r:id="rId81">
        <w:r w:rsidR="00FB3EB1" w:rsidRPr="00E75289">
          <w:rPr>
            <w:rFonts w:asciiTheme="minorHAnsi" w:hAnsiTheme="minorHAnsi" w:cstheme="minorHAnsi"/>
          </w:rPr>
          <w:t xml:space="preserve"> </w:t>
        </w:r>
      </w:hyperlink>
      <w:r w:rsidR="00FB3EB1" w:rsidRPr="00E75289">
        <w:rPr>
          <w:rFonts w:asciiTheme="minorHAnsi" w:hAnsiTheme="minorHAnsi" w:cstheme="minorHAnsi"/>
        </w:rPr>
        <w:t xml:space="preserve">operates in all police forces across England. It helps police and schools work together to provide emotional and practical help to children.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local authority children’s social care if they are concerned about a child’s welfare. More information about the scheme and how schools can become involved is available on the Operation Encompass website. </w:t>
      </w:r>
    </w:p>
    <w:p w14:paraId="5EE2F2DC"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Operation Encompass provides an advice and helpline service for all staff members from educational settings who may be concerned about children who have experienced domestic abuse. The helpline is available 8:00 to 13:00, Monday to Friday on 0204 513 9990 (charged at local rate). </w:t>
      </w:r>
    </w:p>
    <w:p w14:paraId="438BC08E" w14:textId="77777777" w:rsidR="00FB3EB1" w:rsidRPr="00E75289" w:rsidRDefault="00FB3EB1" w:rsidP="00834DE3">
      <w:pPr>
        <w:pStyle w:val="Heading4"/>
        <w:spacing w:before="0"/>
        <w:ind w:left="71" w:right="182"/>
        <w:rPr>
          <w:rFonts w:asciiTheme="minorHAnsi" w:hAnsiTheme="minorHAnsi" w:cstheme="minorHAnsi"/>
        </w:rPr>
      </w:pPr>
      <w:r w:rsidRPr="00E75289">
        <w:rPr>
          <w:rFonts w:asciiTheme="minorHAnsi" w:hAnsiTheme="minorHAnsi" w:cstheme="minorHAnsi"/>
        </w:rPr>
        <w:t xml:space="preserve">National Domestic Abuse Helpline </w:t>
      </w:r>
    </w:p>
    <w:p w14:paraId="6366F13C"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7F4168FA"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Additional advice on identifying children who are affected by domestic abuse and how they can be helped is available at: </w:t>
      </w:r>
    </w:p>
    <w:p w14:paraId="0B654B64" w14:textId="77777777" w:rsidR="00FB3EB1" w:rsidRPr="00E75289" w:rsidRDefault="008E1E60" w:rsidP="008E0DA7">
      <w:pPr>
        <w:numPr>
          <w:ilvl w:val="0"/>
          <w:numId w:val="56"/>
        </w:numPr>
        <w:spacing w:after="120"/>
        <w:ind w:right="604" w:hanging="360"/>
        <w:rPr>
          <w:rFonts w:asciiTheme="minorHAnsi" w:hAnsiTheme="minorHAnsi" w:cstheme="minorHAnsi"/>
        </w:rPr>
      </w:pPr>
      <w:hyperlink r:id="rId82">
        <w:r w:rsidR="00FB3EB1" w:rsidRPr="00E75289">
          <w:rPr>
            <w:rFonts w:asciiTheme="minorHAnsi" w:hAnsiTheme="minorHAnsi" w:cstheme="minorHAnsi"/>
            <w:color w:val="0000FF"/>
            <w:u w:val="single" w:color="0000FF"/>
          </w:rPr>
          <w:t>NSPCC- UK domestic-abuse Signs Symptoms Effects</w:t>
        </w:r>
      </w:hyperlink>
      <w:hyperlink r:id="rId83">
        <w:r w:rsidR="00FB3EB1" w:rsidRPr="00E75289">
          <w:rPr>
            <w:rFonts w:asciiTheme="minorHAnsi" w:hAnsiTheme="minorHAnsi" w:cstheme="minorHAnsi"/>
            <w:color w:val="0000FF"/>
          </w:rPr>
          <w:t xml:space="preserve"> </w:t>
        </w:r>
      </w:hyperlink>
    </w:p>
    <w:p w14:paraId="4809E583" w14:textId="77777777" w:rsidR="00FB3EB1" w:rsidRPr="00E75289" w:rsidRDefault="008E1E60" w:rsidP="008E0DA7">
      <w:pPr>
        <w:numPr>
          <w:ilvl w:val="0"/>
          <w:numId w:val="56"/>
        </w:numPr>
        <w:spacing w:after="120"/>
        <w:ind w:right="604" w:hanging="360"/>
        <w:rPr>
          <w:rFonts w:asciiTheme="minorHAnsi" w:hAnsiTheme="minorHAnsi" w:cstheme="minorHAnsi"/>
        </w:rPr>
      </w:pPr>
      <w:hyperlink r:id="rId84">
        <w:r w:rsidR="00FB3EB1" w:rsidRPr="00E75289">
          <w:rPr>
            <w:rFonts w:asciiTheme="minorHAnsi" w:hAnsiTheme="minorHAnsi" w:cstheme="minorHAnsi"/>
            <w:color w:val="0000FF"/>
            <w:u w:val="single" w:color="0000FF"/>
          </w:rPr>
          <w:t>Refuge what is domestic violence/effects of domestic violence on children</w:t>
        </w:r>
      </w:hyperlink>
      <w:hyperlink r:id="rId85">
        <w:r w:rsidR="00FB3EB1" w:rsidRPr="00E75289">
          <w:rPr>
            <w:rFonts w:asciiTheme="minorHAnsi" w:hAnsiTheme="minorHAnsi" w:cstheme="minorHAnsi"/>
            <w:color w:val="0000FF"/>
          </w:rPr>
          <w:t xml:space="preserve"> </w:t>
        </w:r>
      </w:hyperlink>
    </w:p>
    <w:p w14:paraId="3EB6B68B" w14:textId="77777777" w:rsidR="00FB3EB1" w:rsidRPr="00E75289" w:rsidRDefault="008E1E60" w:rsidP="008E0DA7">
      <w:pPr>
        <w:numPr>
          <w:ilvl w:val="0"/>
          <w:numId w:val="56"/>
        </w:numPr>
        <w:spacing w:after="120"/>
        <w:ind w:right="604" w:hanging="360"/>
        <w:rPr>
          <w:rFonts w:asciiTheme="minorHAnsi" w:hAnsiTheme="minorHAnsi" w:cstheme="minorHAnsi"/>
        </w:rPr>
      </w:pPr>
      <w:hyperlink r:id="rId86">
        <w:r w:rsidR="00FB3EB1" w:rsidRPr="00E75289">
          <w:rPr>
            <w:rFonts w:asciiTheme="minorHAnsi" w:hAnsiTheme="minorHAnsi" w:cstheme="minorHAnsi"/>
            <w:color w:val="0000FF"/>
            <w:u w:val="single" w:color="0000FF"/>
          </w:rPr>
          <w:t xml:space="preserve">Safe Young Lives: Young people and domestic abuse | </w:t>
        </w:r>
        <w:proofErr w:type="spellStart"/>
        <w:r w:rsidR="00FB3EB1" w:rsidRPr="00E75289">
          <w:rPr>
            <w:rFonts w:asciiTheme="minorHAnsi" w:hAnsiTheme="minorHAnsi" w:cstheme="minorHAnsi"/>
            <w:color w:val="0000FF"/>
            <w:u w:val="single" w:color="0000FF"/>
          </w:rPr>
          <w:t>Safelives</w:t>
        </w:r>
        <w:proofErr w:type="spellEnd"/>
      </w:hyperlink>
      <w:hyperlink r:id="rId87">
        <w:r w:rsidR="00FB3EB1" w:rsidRPr="00E75289">
          <w:rPr>
            <w:rFonts w:asciiTheme="minorHAnsi" w:hAnsiTheme="minorHAnsi" w:cstheme="minorHAnsi"/>
            <w:color w:val="0000FF"/>
          </w:rPr>
          <w:t xml:space="preserve"> </w:t>
        </w:r>
      </w:hyperlink>
    </w:p>
    <w:p w14:paraId="0285D82E" w14:textId="77777777" w:rsidR="00FB3EB1" w:rsidRPr="00E75289" w:rsidRDefault="008E1E60" w:rsidP="008E0DA7">
      <w:pPr>
        <w:numPr>
          <w:ilvl w:val="0"/>
          <w:numId w:val="56"/>
        </w:numPr>
        <w:spacing w:after="120"/>
        <w:ind w:right="604" w:hanging="360"/>
        <w:rPr>
          <w:rFonts w:asciiTheme="minorHAnsi" w:hAnsiTheme="minorHAnsi" w:cstheme="minorHAnsi"/>
        </w:rPr>
      </w:pPr>
      <w:hyperlink r:id="rId88">
        <w:r w:rsidR="00FB3EB1" w:rsidRPr="00E75289">
          <w:rPr>
            <w:rFonts w:asciiTheme="minorHAnsi" w:hAnsiTheme="minorHAnsi" w:cstheme="minorHAnsi"/>
            <w:color w:val="0000FF"/>
            <w:u w:val="single" w:color="0000FF"/>
          </w:rPr>
          <w:t>Domestic abuse: specialist sources of support</w:t>
        </w:r>
      </w:hyperlink>
      <w:hyperlink r:id="rId89">
        <w:r w:rsidR="00FB3EB1" w:rsidRPr="00E75289">
          <w:rPr>
            <w:rFonts w:asciiTheme="minorHAnsi" w:hAnsiTheme="minorHAnsi" w:cstheme="minorHAnsi"/>
          </w:rPr>
          <w:t xml:space="preserve"> </w:t>
        </w:r>
      </w:hyperlink>
      <w:r w:rsidR="00FB3EB1" w:rsidRPr="00E75289">
        <w:rPr>
          <w:rFonts w:asciiTheme="minorHAnsi" w:hAnsiTheme="minorHAnsi" w:cstheme="minorHAnsi"/>
        </w:rPr>
        <w:t xml:space="preserve">(includes information for adult victims, young people facing abuse in their own relationships and parents experiencing child to parent violence/abuse) </w:t>
      </w:r>
    </w:p>
    <w:p w14:paraId="63C2FC7B" w14:textId="77777777" w:rsidR="00FB3EB1" w:rsidRPr="00E75289" w:rsidRDefault="008E1E60" w:rsidP="008E0DA7">
      <w:pPr>
        <w:numPr>
          <w:ilvl w:val="0"/>
          <w:numId w:val="56"/>
        </w:numPr>
        <w:spacing w:after="120"/>
        <w:ind w:right="604" w:hanging="360"/>
        <w:rPr>
          <w:rFonts w:asciiTheme="minorHAnsi" w:hAnsiTheme="minorHAnsi" w:cstheme="minorHAnsi"/>
        </w:rPr>
      </w:pPr>
      <w:hyperlink r:id="rId90">
        <w:proofErr w:type="gramStart"/>
        <w:r w:rsidR="00FB3EB1" w:rsidRPr="00E75289">
          <w:rPr>
            <w:rFonts w:asciiTheme="minorHAnsi" w:hAnsiTheme="minorHAnsi" w:cstheme="minorHAnsi"/>
            <w:color w:val="0000FF"/>
            <w:u w:val="single" w:color="0000FF"/>
          </w:rPr>
          <w:t>Home :</w:t>
        </w:r>
        <w:proofErr w:type="gramEnd"/>
        <w:r w:rsidR="00FB3EB1" w:rsidRPr="00E75289">
          <w:rPr>
            <w:rFonts w:asciiTheme="minorHAnsi" w:hAnsiTheme="minorHAnsi" w:cstheme="minorHAnsi"/>
            <w:color w:val="0000FF"/>
            <w:u w:val="single" w:color="0000FF"/>
          </w:rPr>
          <w:t xml:space="preserve"> Operation Encompass</w:t>
        </w:r>
      </w:hyperlink>
      <w:hyperlink r:id="rId91">
        <w:r w:rsidR="00FB3EB1" w:rsidRPr="00E75289">
          <w:rPr>
            <w:rFonts w:asciiTheme="minorHAnsi" w:hAnsiTheme="minorHAnsi" w:cstheme="minorHAnsi"/>
          </w:rPr>
          <w:t xml:space="preserve"> </w:t>
        </w:r>
      </w:hyperlink>
      <w:r w:rsidR="00FB3EB1" w:rsidRPr="00E75289">
        <w:rPr>
          <w:rFonts w:asciiTheme="minorHAnsi" w:hAnsiTheme="minorHAnsi" w:cstheme="minorHAnsi"/>
        </w:rPr>
        <w:t xml:space="preserve">(includes information for schools on the impact of domestic abuse on children) </w:t>
      </w:r>
    </w:p>
    <w:p w14:paraId="4A5CD520"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Homelessness </w:t>
      </w:r>
    </w:p>
    <w:p w14:paraId="66690051"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653E1F81"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92">
        <w:r w:rsidRPr="00E75289">
          <w:rPr>
            <w:rFonts w:asciiTheme="minorHAnsi" w:hAnsiTheme="minorHAnsi" w:cstheme="minorHAnsi"/>
            <w:color w:val="0000FF"/>
            <w:u w:val="single" w:color="0000FF"/>
          </w:rPr>
          <w:t>Homeless</w:t>
        </w:r>
      </w:hyperlink>
      <w:hyperlink r:id="rId93">
        <w:r w:rsidRPr="00E75289">
          <w:rPr>
            <w:rFonts w:asciiTheme="minorHAnsi" w:hAnsiTheme="minorHAnsi" w:cstheme="minorHAnsi"/>
            <w:color w:val="0000FF"/>
          </w:rPr>
          <w:t xml:space="preserve"> </w:t>
        </w:r>
      </w:hyperlink>
      <w:hyperlink r:id="rId94">
        <w:r w:rsidRPr="00E75289">
          <w:rPr>
            <w:rFonts w:asciiTheme="minorHAnsi" w:hAnsiTheme="minorHAnsi" w:cstheme="minorHAnsi"/>
            <w:color w:val="0000FF"/>
            <w:u w:val="single" w:color="0000FF"/>
          </w:rPr>
          <w:t>Reduction Act Factsheets</w:t>
        </w:r>
      </w:hyperlink>
      <w:hyperlink r:id="rId95">
        <w:r w:rsidRPr="00E75289">
          <w:rPr>
            <w:rFonts w:asciiTheme="minorHAnsi" w:hAnsiTheme="minorHAnsi" w:cstheme="minorHAnsi"/>
          </w:rPr>
          <w:t>.</w:t>
        </w:r>
      </w:hyperlink>
      <w:r w:rsidRPr="00E75289">
        <w:rPr>
          <w:rFonts w:asciiTheme="minorHAnsi" w:hAnsiTheme="minorHAnsi" w:cstheme="minorHAnsi"/>
        </w:rPr>
        <w:t xml:space="preserve"> The new duties shift the focus to early intervention and encourages those at risk to seek support as soon as possible, before they are facing a homelessness crisis. </w:t>
      </w:r>
    </w:p>
    <w:p w14:paraId="1B4B9047"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children and the designated safeguarding lead (or a deputy) should ensure appropriate referrals are made based on the child’s circumstances. The Department for Levelling Up, Housing and Communities have published joint statutory guidance on the provision of accommodation for 16- and 17-year-olds who may be homeless and/or require accommodation: </w:t>
      </w:r>
      <w:hyperlink r:id="rId96">
        <w:r w:rsidRPr="00E75289">
          <w:rPr>
            <w:rFonts w:asciiTheme="minorHAnsi" w:hAnsiTheme="minorHAnsi" w:cstheme="minorHAnsi"/>
            <w:color w:val="0000FF"/>
            <w:u w:val="single" w:color="0000FF"/>
          </w:rPr>
          <w:t>here</w:t>
        </w:r>
      </w:hyperlink>
      <w:hyperlink r:id="rId97">
        <w:r w:rsidRPr="00E75289">
          <w:rPr>
            <w:rFonts w:asciiTheme="minorHAnsi" w:hAnsiTheme="minorHAnsi" w:cstheme="minorHAnsi"/>
          </w:rPr>
          <w:t>.</w:t>
        </w:r>
      </w:hyperlink>
      <w:r w:rsidRPr="00E75289">
        <w:rPr>
          <w:rFonts w:asciiTheme="minorHAnsi" w:hAnsiTheme="minorHAnsi" w:cstheme="minorHAnsi"/>
        </w:rPr>
        <w:t xml:space="preserve"> </w:t>
      </w:r>
    </w:p>
    <w:p w14:paraId="3CEAA34C"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Mental health </w:t>
      </w:r>
    </w:p>
    <w:p w14:paraId="10877A99"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 </w:t>
      </w:r>
    </w:p>
    <w:p w14:paraId="3876E6D8"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More information can be found in the </w:t>
      </w:r>
      <w:hyperlink r:id="rId98">
        <w:r w:rsidRPr="00E75289">
          <w:rPr>
            <w:rFonts w:asciiTheme="minorHAnsi" w:hAnsiTheme="minorHAnsi" w:cstheme="minorHAnsi"/>
            <w:color w:val="0000FF"/>
            <w:u w:val="single" w:color="0000FF"/>
          </w:rPr>
          <w:t>Mental health and behaviour in schools guidance</w:t>
        </w:r>
      </w:hyperlink>
      <w:hyperlink r:id="rId99">
        <w:r w:rsidRPr="00E75289">
          <w:rPr>
            <w:rFonts w:asciiTheme="minorHAnsi" w:hAnsiTheme="minorHAnsi" w:cstheme="minorHAnsi"/>
          </w:rPr>
          <w:t>,</w:t>
        </w:r>
      </w:hyperlink>
      <w:r w:rsidRPr="00E75289">
        <w:rPr>
          <w:rFonts w:asciiTheme="minorHAnsi" w:hAnsiTheme="minorHAnsi" w:cstheme="minorHAnsi"/>
        </w:rPr>
        <w:t xml:space="preserve"> colleges may also wish to follow this guidance as best practice. Public Health England.</w:t>
      </w:r>
      <w:r w:rsidRPr="00E75289">
        <w:rPr>
          <w:rFonts w:asciiTheme="minorHAnsi" w:hAnsiTheme="minorHAnsi" w:cstheme="minorHAnsi"/>
          <w:vertAlign w:val="superscript"/>
        </w:rPr>
        <w:footnoteReference w:id="2"/>
      </w:r>
      <w:r w:rsidRPr="00E75289">
        <w:rPr>
          <w:rFonts w:asciiTheme="minorHAnsi" w:hAnsiTheme="minorHAnsi" w:cstheme="minorHAnsi"/>
        </w:rPr>
        <w:t xml:space="preserve"> has produced a range of resources to support secondary school teachers to promote positive health, wellbeing and resilience among children. See </w:t>
      </w:r>
      <w:hyperlink r:id="rId100">
        <w:r w:rsidRPr="00E75289">
          <w:rPr>
            <w:rFonts w:asciiTheme="minorHAnsi" w:hAnsiTheme="minorHAnsi" w:cstheme="minorHAnsi"/>
            <w:color w:val="0000FF"/>
            <w:u w:val="single" w:color="0000FF"/>
          </w:rPr>
          <w:t>Every Mind Matters</w:t>
        </w:r>
      </w:hyperlink>
      <w:hyperlink r:id="rId101">
        <w:r w:rsidRPr="00E75289">
          <w:rPr>
            <w:rFonts w:asciiTheme="minorHAnsi" w:hAnsiTheme="minorHAnsi" w:cstheme="minorHAnsi"/>
          </w:rPr>
          <w:t xml:space="preserve"> </w:t>
        </w:r>
      </w:hyperlink>
      <w:r w:rsidRPr="00E75289">
        <w:rPr>
          <w:rFonts w:asciiTheme="minorHAnsi" w:hAnsiTheme="minorHAnsi" w:cstheme="minorHAnsi"/>
        </w:rPr>
        <w:t xml:space="preserve">for links to all materials and lesson plans. </w:t>
      </w:r>
    </w:p>
    <w:p w14:paraId="4482CD34"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Modern Slavery and the National Referral Mechanism </w:t>
      </w:r>
    </w:p>
    <w:p w14:paraId="69070A79"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4E29A1D7"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Further information on the signs that someone may be a victim of modern slavery, the support available to victims and how to refer them to the NRM is available in Statutory Guidance. </w:t>
      </w:r>
      <w:hyperlink r:id="rId102">
        <w:r w:rsidRPr="00E75289">
          <w:rPr>
            <w:rFonts w:asciiTheme="minorHAnsi" w:hAnsiTheme="minorHAnsi" w:cstheme="minorHAnsi"/>
            <w:color w:val="0000FF"/>
            <w:u w:val="single" w:color="0000FF"/>
          </w:rPr>
          <w:t>Modern slavery: how to identify and support victims - GOV.UK</w:t>
        </w:r>
      </w:hyperlink>
      <w:hyperlink r:id="rId103">
        <w:r w:rsidRPr="00E75289">
          <w:rPr>
            <w:rFonts w:asciiTheme="minorHAnsi" w:hAnsiTheme="minorHAnsi" w:cstheme="minorHAnsi"/>
            <w:b/>
          </w:rPr>
          <w:t xml:space="preserve"> </w:t>
        </w:r>
      </w:hyperlink>
    </w:p>
    <w:p w14:paraId="2E32A5CD"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Preventing radicalisation </w:t>
      </w:r>
    </w:p>
    <w:p w14:paraId="31819B89"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Children may be susceptible to radicalisation into terrorism. Similar to protecting children from other forms of harms and abuse, protecting children from this risk should be a part of a schools or colleges safeguarding approach. </w:t>
      </w:r>
    </w:p>
    <w:p w14:paraId="43BEB39D" w14:textId="77777777" w:rsidR="00314D08" w:rsidRPr="00E75289" w:rsidRDefault="00314D08" w:rsidP="00314D08">
      <w:pPr>
        <w:spacing w:after="120"/>
        <w:ind w:left="80" w:right="605"/>
        <w:rPr>
          <w:rFonts w:asciiTheme="minorHAnsi" w:hAnsiTheme="minorHAnsi" w:cstheme="minorHAnsi"/>
          <w:szCs w:val="24"/>
        </w:rPr>
      </w:pPr>
      <w:r w:rsidRPr="00E75289">
        <w:rPr>
          <w:rFonts w:asciiTheme="minorHAnsi" w:hAnsiTheme="minorHAnsi" w:cstheme="minorHAnsi"/>
          <w:b/>
          <w:bCs/>
          <w:szCs w:val="24"/>
        </w:rPr>
        <w:t>Extremism</w:t>
      </w:r>
      <w:r w:rsidRPr="00E75289">
        <w:rPr>
          <w:rFonts w:asciiTheme="minorHAnsi" w:hAnsiTheme="minorHAnsi" w:cstheme="minorHAnsi"/>
          <w:szCs w:val="24"/>
        </w:rPr>
        <w:t xml:space="preserve"> is the vocal or active opposition to our fundamental </w:t>
      </w:r>
      <w:r w:rsidRPr="00E75289">
        <w:rPr>
          <w:rFonts w:asciiTheme="minorHAnsi" w:hAnsiTheme="minorHAnsi" w:cstheme="minorHAnsi"/>
          <w:szCs w:val="24"/>
          <w:highlight w:val="yellow"/>
        </w:rPr>
        <w:t>British</w:t>
      </w:r>
      <w:r w:rsidRPr="00E75289">
        <w:rPr>
          <w:rFonts w:asciiTheme="minorHAnsi" w:hAnsiTheme="minorHAnsi" w:cstheme="minorHAnsi"/>
          <w:szCs w:val="24"/>
        </w:rPr>
        <w:t xml:space="preserve"> values, including democracy, the rule of law, individual liberty, and mutual respect and tolerance of </w:t>
      </w:r>
      <w:r w:rsidRPr="00E75289">
        <w:rPr>
          <w:rFonts w:asciiTheme="minorHAnsi" w:hAnsiTheme="minorHAnsi" w:cstheme="minorHAnsi"/>
          <w:szCs w:val="24"/>
          <w:highlight w:val="yellow"/>
        </w:rPr>
        <w:t>those with</w:t>
      </w:r>
      <w:r w:rsidRPr="00E75289">
        <w:rPr>
          <w:rFonts w:asciiTheme="minorHAnsi" w:hAnsiTheme="minorHAnsi" w:cstheme="minorHAnsi"/>
          <w:szCs w:val="24"/>
        </w:rPr>
        <w:t xml:space="preserve"> different faiths and beliefs </w:t>
      </w:r>
    </w:p>
    <w:p w14:paraId="1BFEF7D0"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b/>
          <w:color w:val="104F75"/>
        </w:rPr>
        <w:t>Radicalisation</w:t>
      </w:r>
      <w:r w:rsidRPr="00E75289">
        <w:rPr>
          <w:rFonts w:asciiTheme="minorHAnsi" w:hAnsiTheme="minorHAnsi" w:cstheme="minorHAnsi"/>
          <w:vertAlign w:val="superscript"/>
        </w:rPr>
        <w:footnoteReference w:id="3"/>
      </w:r>
      <w:r w:rsidRPr="00E75289">
        <w:rPr>
          <w:rFonts w:asciiTheme="minorHAnsi" w:hAnsiTheme="minorHAnsi" w:cstheme="minorHAnsi"/>
        </w:rPr>
        <w:t xml:space="preserve"> is the process of a person legitimising support for, or use of, terrorist violence. </w:t>
      </w:r>
    </w:p>
    <w:p w14:paraId="1F75B983"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b/>
          <w:color w:val="104F75"/>
        </w:rPr>
        <w:t>Terrorism</w:t>
      </w:r>
      <w:r w:rsidRPr="00E75289">
        <w:rPr>
          <w:rFonts w:asciiTheme="minorHAnsi" w:hAnsiTheme="minorHAnsi" w:cstheme="minorHAnsi"/>
          <w:vertAlign w:val="superscript"/>
        </w:rPr>
        <w:footnoteReference w:id="4"/>
      </w:r>
      <w:r w:rsidRPr="00E75289">
        <w:rPr>
          <w:rFonts w:asciiTheme="minorHAnsi" w:hAnsiTheme="minorHAnsi" w:cstheme="minorHAnsi"/>
        </w:rPr>
        <w:t xml:space="preserve"> is an action that endangers or causes serious violence to a person/people; causes serious damage to property; or seriously interferes or disrupts an electronic system. The use or threat must be designed to influence the government or to intimidate </w:t>
      </w:r>
    </w:p>
    <w:p w14:paraId="025A8CFE" w14:textId="77777777" w:rsidR="00FB3EB1" w:rsidRPr="00E75289" w:rsidRDefault="00FB3EB1" w:rsidP="00834DE3">
      <w:pPr>
        <w:spacing w:after="120"/>
        <w:ind w:left="76"/>
        <w:rPr>
          <w:rFonts w:asciiTheme="minorHAnsi" w:hAnsiTheme="minorHAnsi" w:cstheme="minorHAnsi"/>
        </w:rPr>
      </w:pPr>
      <w:r w:rsidRPr="00E75289">
        <w:rPr>
          <w:rFonts w:asciiTheme="minorHAnsi" w:eastAsia="Calibri" w:hAnsiTheme="minorHAnsi" w:cstheme="minorHAnsi"/>
          <w:noProof/>
          <w:sz w:val="22"/>
        </w:rPr>
        <mc:AlternateContent>
          <mc:Choice Requires="wpg">
            <w:drawing>
              <wp:inline distT="0" distB="0" distL="0" distR="0" wp14:anchorId="4006C39B" wp14:editId="5E8AFA22">
                <wp:extent cx="1828800" cy="7620"/>
                <wp:effectExtent l="0" t="0" r="0" b="0"/>
                <wp:docPr id="169668" name="Group 169668"/>
                <wp:cNvGraphicFramePr/>
                <a:graphic xmlns:a="http://schemas.openxmlformats.org/drawingml/2006/main">
                  <a:graphicData uri="http://schemas.microsoft.com/office/word/2010/wordprocessingGroup">
                    <wpg:wgp>
                      <wpg:cNvGrpSpPr/>
                      <wpg:grpSpPr>
                        <a:xfrm>
                          <a:off x="0" y="0"/>
                          <a:ext cx="1828800" cy="7620"/>
                          <a:chOff x="0" y="0"/>
                          <a:chExt cx="1828800" cy="7620"/>
                        </a:xfrm>
                      </wpg:grpSpPr>
                      <wps:wsp>
                        <wps:cNvPr id="178908" name="Shape 178908"/>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8F2C084" id="Group 169668" o:spid="_x0000_s1026" style="width:2in;height:.6pt;mso-position-horizontal-relative:char;mso-position-vertical-relative:line" coordsize="182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">
                <v:shape id="Shape 178908" o:spid="_x0000_s1027" style="position:absolute;width:18288;height:91;visibility:visible;mso-wrap-style:square;v-text-anchor:top" coordsize="18288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" path="m,l1828800,r,9144l,9144,,e" fillcolor="black" stroked="f" strokeweight="0">
                  <v:stroke miterlimit="83231f" joinstyle="miter"/>
                  <v:path arrowok="t" textboxrect="0,0,1828800,9144"/>
                </v:shape>
                <w10:anchorlock/>
              </v:group>
            </w:pict>
          </mc:Fallback>
        </mc:AlternateContent>
      </w:r>
      <w:r w:rsidRPr="00E75289">
        <w:rPr>
          <w:rFonts w:asciiTheme="minorHAnsi" w:hAnsiTheme="minorHAnsi" w:cstheme="minorHAnsi"/>
        </w:rPr>
        <w:t xml:space="preserve"> </w:t>
      </w:r>
    </w:p>
    <w:p w14:paraId="66DF9ACD" w14:textId="77777777" w:rsidR="00FB3EB1" w:rsidRPr="00E75289" w:rsidRDefault="00FB3EB1" w:rsidP="00834DE3">
      <w:pPr>
        <w:spacing w:after="120"/>
        <w:ind w:left="76"/>
        <w:rPr>
          <w:rFonts w:asciiTheme="minorHAnsi" w:hAnsiTheme="minorHAnsi" w:cstheme="minorHAnsi"/>
        </w:rPr>
      </w:pPr>
      <w:r w:rsidRPr="00E75289">
        <w:rPr>
          <w:rFonts w:asciiTheme="minorHAnsi" w:hAnsiTheme="minorHAnsi" w:cstheme="minorHAnsi"/>
        </w:rPr>
        <w:t xml:space="preserve"> </w:t>
      </w:r>
    </w:p>
    <w:p w14:paraId="2B42A2F6"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public and is made for the purpose of advancing a political, religious or ideological cause. </w:t>
      </w:r>
    </w:p>
    <w:p w14:paraId="367284D8"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Although there is no single way of identifying whether a child is likely to be susceptible to radicalisation into terrorism, there are </w:t>
      </w:r>
      <w:hyperlink r:id="rId104">
        <w:r w:rsidRPr="00E75289">
          <w:rPr>
            <w:rFonts w:asciiTheme="minorHAnsi" w:hAnsiTheme="minorHAnsi" w:cstheme="minorHAnsi"/>
            <w:color w:val="0000FF"/>
            <w:u w:val="single" w:color="0000FF"/>
          </w:rPr>
          <w:t>factors that may indicate concern</w:t>
        </w:r>
      </w:hyperlink>
      <w:hyperlink r:id="rId105">
        <w:r w:rsidRPr="00E75289">
          <w:rPr>
            <w:rFonts w:asciiTheme="minorHAnsi" w:hAnsiTheme="minorHAnsi" w:cstheme="minorHAnsi"/>
          </w:rPr>
          <w:t>.</w:t>
        </w:r>
      </w:hyperlink>
      <w:r w:rsidRPr="00E75289">
        <w:rPr>
          <w:rFonts w:asciiTheme="minorHAnsi" w:hAnsiTheme="minorHAnsi" w:cstheme="minorHAnsi"/>
        </w:rPr>
        <w:t xml:space="preserve">   </w:t>
      </w:r>
    </w:p>
    <w:p w14:paraId="625F2543"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It is possible to protect people from extremist ideology and intervene to prevent those at risk of radicalisation being drawn to terrorism. As with other safeguarding risks, staff should be alert to changes in children’s </w:t>
      </w:r>
      <w:r w:rsidRPr="00E75289">
        <w:rPr>
          <w:rFonts w:asciiTheme="minorHAnsi" w:hAnsiTheme="minorHAnsi" w:cstheme="minorHAnsi"/>
        </w:rPr>
        <w:lastRenderedPageBreak/>
        <w:t xml:space="preserve">behaviour, which could indicate that they may </w:t>
      </w:r>
      <w:proofErr w:type="gramStart"/>
      <w:r w:rsidRPr="00E75289">
        <w:rPr>
          <w:rFonts w:asciiTheme="minorHAnsi" w:hAnsiTheme="minorHAnsi" w:cstheme="minorHAnsi"/>
        </w:rPr>
        <w:t>be in need of</w:t>
      </w:r>
      <w:proofErr w:type="gramEnd"/>
      <w:r w:rsidRPr="00E75289">
        <w:rPr>
          <w:rFonts w:asciiTheme="minorHAnsi" w:hAnsiTheme="minorHAnsi" w:cstheme="minorHAnsi"/>
        </w:rPr>
        <w:t xml:space="preserve"> help or protection. Staff should use their judgement in identifying children who might be at risk of radicalisation and act proportionately which may include the designated safeguarding lead (or a deputy) </w:t>
      </w:r>
      <w:hyperlink r:id="rId106">
        <w:r w:rsidRPr="00E75289">
          <w:rPr>
            <w:rFonts w:asciiTheme="minorHAnsi" w:hAnsiTheme="minorHAnsi" w:cstheme="minorHAnsi"/>
            <w:color w:val="0000FF"/>
            <w:u w:val="single" w:color="0000FF"/>
          </w:rPr>
          <w:t>making a Prevent referral</w:t>
        </w:r>
      </w:hyperlink>
      <w:hyperlink r:id="rId107">
        <w:r w:rsidRPr="00E75289">
          <w:rPr>
            <w:rFonts w:asciiTheme="minorHAnsi" w:hAnsiTheme="minorHAnsi" w:cstheme="minorHAnsi"/>
          </w:rPr>
          <w:t>.</w:t>
        </w:r>
      </w:hyperlink>
      <w:r w:rsidRPr="00E75289">
        <w:rPr>
          <w:rFonts w:asciiTheme="minorHAnsi" w:hAnsiTheme="minorHAnsi" w:cstheme="minorHAnsi"/>
        </w:rPr>
        <w:t xml:space="preserve"> </w:t>
      </w:r>
    </w:p>
    <w:p w14:paraId="77257086" w14:textId="77777777" w:rsidR="00FB3EB1" w:rsidRPr="00E75289" w:rsidRDefault="00FB3EB1" w:rsidP="00834DE3">
      <w:pPr>
        <w:pStyle w:val="Heading4"/>
        <w:spacing w:before="0"/>
        <w:ind w:left="71" w:right="182"/>
        <w:rPr>
          <w:rFonts w:asciiTheme="minorHAnsi" w:hAnsiTheme="minorHAnsi" w:cstheme="minorHAnsi"/>
        </w:rPr>
      </w:pPr>
      <w:r w:rsidRPr="00E75289">
        <w:rPr>
          <w:rFonts w:asciiTheme="minorHAnsi" w:hAnsiTheme="minorHAnsi" w:cstheme="minorHAnsi"/>
        </w:rPr>
        <w:t xml:space="preserve">The Prevent duty </w:t>
      </w:r>
    </w:p>
    <w:p w14:paraId="725AC82D"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All schools and colleges are subject to a duty under section 26 of the Counter- Terrorism and Security Act 2015, in the exercise of their functions, to have “due regard</w:t>
      </w:r>
      <w:r w:rsidRPr="00E75289">
        <w:rPr>
          <w:rFonts w:asciiTheme="minorHAnsi" w:hAnsiTheme="minorHAnsi" w:cstheme="minorHAnsi"/>
          <w:vertAlign w:val="superscript"/>
        </w:rPr>
        <w:footnoteReference w:id="5"/>
      </w:r>
      <w:r w:rsidRPr="00E75289">
        <w:rPr>
          <w:rFonts w:asciiTheme="minorHAnsi" w:hAnsiTheme="minorHAnsi" w:cstheme="minorHAnsi"/>
        </w:rPr>
        <w:t xml:space="preserve"> to the need to prevent people from becoming terrorists or supporting terrorism”.</w:t>
      </w:r>
      <w:r w:rsidRPr="00E75289">
        <w:rPr>
          <w:rFonts w:asciiTheme="minorHAnsi" w:hAnsiTheme="minorHAnsi" w:cstheme="minorHAnsi"/>
          <w:vertAlign w:val="superscript"/>
        </w:rPr>
        <w:footnoteReference w:id="6"/>
      </w:r>
      <w:r w:rsidRPr="00E75289">
        <w:rPr>
          <w:rFonts w:asciiTheme="minorHAnsi" w:hAnsiTheme="minorHAnsi" w:cstheme="minorHAnsi"/>
        </w:rPr>
        <w:t xml:space="preserve"> This duty is known as the Prevent duty. </w:t>
      </w:r>
    </w:p>
    <w:p w14:paraId="1FBE5E29"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Prevent duty should be seen as part of schools’ and colleges’ wider safeguarding obligations. Designated safeguarding leads (and deputies) and other senior leaders in education settings should familiarise themselves with the revised </w:t>
      </w:r>
      <w:hyperlink r:id="rId108">
        <w:r w:rsidRPr="00E75289">
          <w:rPr>
            <w:rFonts w:asciiTheme="minorHAnsi" w:hAnsiTheme="minorHAnsi" w:cstheme="minorHAnsi"/>
            <w:color w:val="0000FF"/>
            <w:u w:val="single" w:color="0000FF"/>
          </w:rPr>
          <w:t>Prevent duty guidance:</w:t>
        </w:r>
      </w:hyperlink>
      <w:hyperlink r:id="rId109">
        <w:r w:rsidRPr="00E75289">
          <w:rPr>
            <w:rFonts w:asciiTheme="minorHAnsi" w:hAnsiTheme="minorHAnsi" w:cstheme="minorHAnsi"/>
            <w:color w:val="0000FF"/>
          </w:rPr>
          <w:t xml:space="preserve"> </w:t>
        </w:r>
      </w:hyperlink>
      <w:hyperlink r:id="rId110">
        <w:r w:rsidRPr="00E75289">
          <w:rPr>
            <w:rFonts w:asciiTheme="minorHAnsi" w:hAnsiTheme="minorHAnsi" w:cstheme="minorHAnsi"/>
            <w:color w:val="0000FF"/>
            <w:u w:val="single" w:color="0000FF"/>
          </w:rPr>
          <w:t>for England and Wales</w:t>
        </w:r>
      </w:hyperlink>
      <w:hyperlink r:id="rId111">
        <w:r w:rsidRPr="00E75289">
          <w:rPr>
            <w:rFonts w:asciiTheme="minorHAnsi" w:hAnsiTheme="minorHAnsi" w:cstheme="minorHAnsi"/>
          </w:rPr>
          <w:t>,</w:t>
        </w:r>
      </w:hyperlink>
      <w:r w:rsidRPr="00E75289">
        <w:rPr>
          <w:rFonts w:asciiTheme="minorHAnsi" w:hAnsiTheme="minorHAnsi" w:cstheme="minorHAnsi"/>
        </w:rPr>
        <w:t xml:space="preserve"> especially paragraphs 141-210, which are specifically concerned with education (and also covers childcare). The guidance is set out in terms of three general themes: leadership and partnership, capabilities and reducing permissive environments. </w:t>
      </w:r>
    </w:p>
    <w:p w14:paraId="652F0F74"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school or college’s designated safeguarding lead (and any deputies) should be aware of local procedures for making a Prevent referral. </w:t>
      </w:r>
    </w:p>
    <w:p w14:paraId="5970B6B2" w14:textId="77777777" w:rsidR="00FB3EB1" w:rsidRPr="00E75289" w:rsidRDefault="00FB3EB1" w:rsidP="00834DE3">
      <w:pPr>
        <w:pStyle w:val="Heading4"/>
        <w:spacing w:before="0"/>
        <w:ind w:left="71" w:right="182"/>
        <w:rPr>
          <w:rFonts w:asciiTheme="minorHAnsi" w:hAnsiTheme="minorHAnsi" w:cstheme="minorHAnsi"/>
        </w:rPr>
      </w:pPr>
      <w:r w:rsidRPr="00E75289">
        <w:rPr>
          <w:rFonts w:asciiTheme="minorHAnsi" w:hAnsiTheme="minorHAnsi" w:cstheme="minorHAnsi"/>
        </w:rPr>
        <w:t xml:space="preserve">Channel </w:t>
      </w:r>
    </w:p>
    <w:p w14:paraId="541DB789"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 </w:t>
      </w:r>
    </w:p>
    <w:p w14:paraId="1316D9B0" w14:textId="77777777" w:rsidR="00FB3EB1" w:rsidRPr="00E75289" w:rsidRDefault="00FB3EB1" w:rsidP="00834DE3">
      <w:pPr>
        <w:spacing w:after="120"/>
        <w:ind w:left="76"/>
        <w:rPr>
          <w:rFonts w:asciiTheme="minorHAnsi" w:hAnsiTheme="minorHAnsi" w:cstheme="minorHAnsi"/>
        </w:rPr>
      </w:pPr>
      <w:r w:rsidRPr="00E75289">
        <w:rPr>
          <w:rFonts w:asciiTheme="minorHAnsi" w:eastAsia="Calibri" w:hAnsiTheme="minorHAnsi" w:cstheme="minorHAnsi"/>
          <w:noProof/>
          <w:sz w:val="22"/>
        </w:rPr>
        <mc:AlternateContent>
          <mc:Choice Requires="wpg">
            <w:drawing>
              <wp:inline distT="0" distB="0" distL="0" distR="0" wp14:anchorId="14AAC89D" wp14:editId="76DEF5D7">
                <wp:extent cx="1828800" cy="7620"/>
                <wp:effectExtent l="0" t="0" r="0" b="0"/>
                <wp:docPr id="169141" name="Group 169141"/>
                <wp:cNvGraphicFramePr/>
                <a:graphic xmlns:a="http://schemas.openxmlformats.org/drawingml/2006/main">
                  <a:graphicData uri="http://schemas.microsoft.com/office/word/2010/wordprocessingGroup">
                    <wpg:wgp>
                      <wpg:cNvGrpSpPr/>
                      <wpg:grpSpPr>
                        <a:xfrm>
                          <a:off x="0" y="0"/>
                          <a:ext cx="1828800" cy="7620"/>
                          <a:chOff x="0" y="0"/>
                          <a:chExt cx="1828800" cy="7620"/>
                        </a:xfrm>
                      </wpg:grpSpPr>
                      <wps:wsp>
                        <wps:cNvPr id="178910" name="Shape 178910"/>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3850790" id="Group 169141" o:spid="_x0000_s1026" style="width:2in;height:.6pt;mso-position-horizontal-relative:char;mso-position-vertical-relative:line" coordsize="182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">
                <v:shape id="Shape 178910" o:spid="_x0000_s1027" style="position:absolute;width:18288;height:91;visibility:visible;mso-wrap-style:square;v-text-anchor:top" coordsize="18288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" path="m,l1828800,r,9144l,9144,,e" fillcolor="black" stroked="f" strokeweight="0">
                  <v:stroke miterlimit="83231f" joinstyle="miter"/>
                  <v:path arrowok="t" textboxrect="0,0,1828800,9144"/>
                </v:shape>
                <w10:anchorlock/>
              </v:group>
            </w:pict>
          </mc:Fallback>
        </mc:AlternateContent>
      </w:r>
      <w:r w:rsidRPr="00E75289">
        <w:rPr>
          <w:rFonts w:asciiTheme="minorHAnsi" w:hAnsiTheme="minorHAnsi" w:cstheme="minorHAnsi"/>
        </w:rPr>
        <w:t xml:space="preserve"> </w:t>
      </w:r>
    </w:p>
    <w:p w14:paraId="6EAA0363" w14:textId="77777777" w:rsidR="00FB3EB1" w:rsidRPr="00E75289" w:rsidRDefault="00FB3EB1" w:rsidP="00834DE3">
      <w:pPr>
        <w:spacing w:after="120"/>
        <w:ind w:left="76"/>
        <w:rPr>
          <w:rFonts w:asciiTheme="minorHAnsi" w:hAnsiTheme="minorHAnsi" w:cstheme="minorHAnsi"/>
        </w:rPr>
      </w:pPr>
      <w:r w:rsidRPr="00E75289">
        <w:rPr>
          <w:rFonts w:asciiTheme="minorHAnsi" w:hAnsiTheme="minorHAnsi" w:cstheme="minorHAnsi"/>
        </w:rPr>
        <w:t xml:space="preserve"> </w:t>
      </w:r>
    </w:p>
    <w:p w14:paraId="0B50CDA0"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they are at risk of being drawn into terrorism and consider the appropriate support required. A representative from the school or college may be asked to attend the Channel panel to help with this assessment. An individual will be required to provide their consent before any support delivered through the programme is provided. </w:t>
      </w:r>
    </w:p>
    <w:p w14:paraId="35ED32E4"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67C61E68"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Statutory guidance on Channel is available at: </w:t>
      </w:r>
      <w:hyperlink r:id="rId112">
        <w:r w:rsidRPr="00E75289">
          <w:rPr>
            <w:rFonts w:asciiTheme="minorHAnsi" w:hAnsiTheme="minorHAnsi" w:cstheme="minorHAnsi"/>
            <w:color w:val="0000FF"/>
            <w:u w:val="single" w:color="0000FF"/>
          </w:rPr>
          <w:t>Channel guidance</w:t>
        </w:r>
      </w:hyperlink>
      <w:hyperlink r:id="rId113">
        <w:r w:rsidRPr="00E75289">
          <w:rPr>
            <w:rFonts w:asciiTheme="minorHAnsi" w:hAnsiTheme="minorHAnsi" w:cstheme="minorHAnsi"/>
          </w:rPr>
          <w:t xml:space="preserve"> </w:t>
        </w:r>
      </w:hyperlink>
      <w:r w:rsidRPr="00E75289">
        <w:rPr>
          <w:rFonts w:asciiTheme="minorHAnsi" w:hAnsiTheme="minorHAnsi" w:cstheme="minorHAnsi"/>
        </w:rPr>
        <w:t xml:space="preserve">and </w:t>
      </w:r>
      <w:hyperlink r:id="rId114" w:anchor="channel-or-prevent-multi-agency-panel-pmap-course">
        <w:r w:rsidRPr="00E75289">
          <w:rPr>
            <w:rFonts w:asciiTheme="minorHAnsi" w:hAnsiTheme="minorHAnsi" w:cstheme="minorHAnsi"/>
            <w:color w:val="0000FF"/>
            <w:u w:val="single" w:color="0000FF"/>
          </w:rPr>
          <w:t>Channel training</w:t>
        </w:r>
      </w:hyperlink>
      <w:hyperlink r:id="rId115" w:anchor="channel-or-prevent-multi-agency-panel-pmap-course">
        <w:r w:rsidRPr="00E75289">
          <w:rPr>
            <w:rFonts w:asciiTheme="minorHAnsi" w:hAnsiTheme="minorHAnsi" w:cstheme="minorHAnsi"/>
            <w:color w:val="0000FF"/>
          </w:rPr>
          <w:t xml:space="preserve"> </w:t>
        </w:r>
      </w:hyperlink>
      <w:hyperlink r:id="rId116" w:anchor="channel-or-prevent-multi-agency-panel-pmap-course">
        <w:r w:rsidRPr="00E75289">
          <w:rPr>
            <w:rFonts w:asciiTheme="minorHAnsi" w:hAnsiTheme="minorHAnsi" w:cstheme="minorHAnsi"/>
            <w:color w:val="0000FF"/>
            <w:u w:val="single" w:color="0000FF"/>
          </w:rPr>
          <w:t>from the Home Office</w:t>
        </w:r>
      </w:hyperlink>
      <w:hyperlink r:id="rId117" w:anchor="channel-or-prevent-multi-agency-panel-pmap-course">
        <w:r w:rsidRPr="00E75289">
          <w:rPr>
            <w:rFonts w:asciiTheme="minorHAnsi" w:hAnsiTheme="minorHAnsi" w:cstheme="minorHAnsi"/>
          </w:rPr>
          <w:t>.</w:t>
        </w:r>
      </w:hyperlink>
      <w:r w:rsidRPr="00E75289">
        <w:rPr>
          <w:rFonts w:asciiTheme="minorHAnsi" w:hAnsiTheme="minorHAnsi" w:cstheme="minorHAnsi"/>
        </w:rPr>
        <w:t xml:space="preserve"> </w:t>
      </w:r>
    </w:p>
    <w:p w14:paraId="368963DC" w14:textId="77777777" w:rsidR="00FB3EB1" w:rsidRPr="00E75289" w:rsidRDefault="00FB3EB1" w:rsidP="00834DE3">
      <w:pPr>
        <w:pStyle w:val="Heading4"/>
        <w:spacing w:before="0"/>
        <w:ind w:left="71" w:right="182"/>
        <w:rPr>
          <w:rFonts w:asciiTheme="minorHAnsi" w:hAnsiTheme="minorHAnsi" w:cstheme="minorHAnsi"/>
        </w:rPr>
      </w:pPr>
      <w:r w:rsidRPr="00E75289">
        <w:rPr>
          <w:rFonts w:asciiTheme="minorHAnsi" w:hAnsiTheme="minorHAnsi" w:cstheme="minorHAnsi"/>
        </w:rPr>
        <w:t xml:space="preserve">Additional support </w:t>
      </w:r>
    </w:p>
    <w:p w14:paraId="4FC8ADDC" w14:textId="77777777" w:rsidR="00FB3EB1" w:rsidRPr="00E75289" w:rsidRDefault="008E1E60" w:rsidP="00834DE3">
      <w:pPr>
        <w:spacing w:after="120"/>
        <w:ind w:left="80" w:right="604"/>
        <w:rPr>
          <w:rFonts w:asciiTheme="minorHAnsi" w:hAnsiTheme="minorHAnsi" w:cstheme="minorHAnsi"/>
        </w:rPr>
      </w:pPr>
      <w:hyperlink r:id="rId118">
        <w:r w:rsidR="00FB3EB1" w:rsidRPr="00E75289">
          <w:rPr>
            <w:rFonts w:asciiTheme="minorHAnsi" w:hAnsiTheme="minorHAnsi" w:cstheme="minorHAnsi"/>
            <w:color w:val="0000FF"/>
            <w:u w:val="single" w:color="0000FF"/>
          </w:rPr>
          <w:t>The Department has published further advice for those working in education settings with</w:t>
        </w:r>
      </w:hyperlink>
      <w:hyperlink r:id="rId119">
        <w:r w:rsidR="00FB3EB1" w:rsidRPr="00E75289">
          <w:rPr>
            <w:rFonts w:asciiTheme="minorHAnsi" w:hAnsiTheme="minorHAnsi" w:cstheme="minorHAnsi"/>
            <w:color w:val="0000FF"/>
          </w:rPr>
          <w:t xml:space="preserve"> </w:t>
        </w:r>
      </w:hyperlink>
      <w:hyperlink r:id="rId120">
        <w:r w:rsidR="00FB3EB1" w:rsidRPr="00E75289">
          <w:rPr>
            <w:rFonts w:asciiTheme="minorHAnsi" w:hAnsiTheme="minorHAnsi" w:cstheme="minorHAnsi"/>
            <w:color w:val="0000FF"/>
            <w:u w:val="single" w:color="0000FF"/>
          </w:rPr>
          <w:t>safeguarding responsibilities on the Prevent duty.</w:t>
        </w:r>
      </w:hyperlink>
      <w:hyperlink r:id="rId121">
        <w:r w:rsidR="00FB3EB1" w:rsidRPr="00E75289">
          <w:rPr>
            <w:rFonts w:asciiTheme="minorHAnsi" w:hAnsiTheme="minorHAnsi" w:cstheme="minorHAnsi"/>
          </w:rPr>
          <w:t xml:space="preserve"> </w:t>
        </w:r>
      </w:hyperlink>
      <w:r w:rsidR="00FB3EB1" w:rsidRPr="00E75289">
        <w:rPr>
          <w:rFonts w:asciiTheme="minorHAnsi" w:hAnsiTheme="minorHAnsi" w:cstheme="minorHAnsi"/>
        </w:rPr>
        <w:t xml:space="preserve">The advice is intended to complement the Prevent guidance and signposts to other sources of advice and support. </w:t>
      </w:r>
    </w:p>
    <w:p w14:paraId="60C2C0F0"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Home Office has developed three e-learning modules: </w:t>
      </w:r>
    </w:p>
    <w:p w14:paraId="2A70A63C" w14:textId="77777777" w:rsidR="00FB3EB1" w:rsidRPr="00E75289" w:rsidRDefault="008E1E60" w:rsidP="008E0DA7">
      <w:pPr>
        <w:numPr>
          <w:ilvl w:val="0"/>
          <w:numId w:val="57"/>
        </w:numPr>
        <w:spacing w:after="120"/>
        <w:ind w:right="605" w:hanging="360"/>
        <w:rPr>
          <w:rFonts w:asciiTheme="minorHAnsi" w:hAnsiTheme="minorHAnsi" w:cstheme="minorHAnsi"/>
        </w:rPr>
      </w:pPr>
      <w:hyperlink r:id="rId122">
        <w:r w:rsidR="00FB3EB1" w:rsidRPr="00E75289">
          <w:rPr>
            <w:rFonts w:asciiTheme="minorHAnsi" w:hAnsiTheme="minorHAnsi" w:cstheme="minorHAnsi"/>
            <w:color w:val="0000FF"/>
            <w:u w:val="single" w:color="0000FF"/>
          </w:rPr>
          <w:t>Prevent awareness e-learning</w:t>
        </w:r>
      </w:hyperlink>
      <w:hyperlink r:id="rId123">
        <w:r w:rsidR="00FB3EB1" w:rsidRPr="00E75289">
          <w:rPr>
            <w:rFonts w:asciiTheme="minorHAnsi" w:hAnsiTheme="minorHAnsi" w:cstheme="minorHAnsi"/>
          </w:rPr>
          <w:t xml:space="preserve"> </w:t>
        </w:r>
      </w:hyperlink>
      <w:r w:rsidR="00FB3EB1" w:rsidRPr="00E75289">
        <w:rPr>
          <w:rFonts w:asciiTheme="minorHAnsi" w:hAnsiTheme="minorHAnsi" w:cstheme="minorHAnsi"/>
        </w:rPr>
        <w:t xml:space="preserve">offers an introduction to the Prevent duty. </w:t>
      </w:r>
    </w:p>
    <w:p w14:paraId="3EA6069E" w14:textId="77777777" w:rsidR="00FB3EB1" w:rsidRPr="00E75289" w:rsidRDefault="008E1E60" w:rsidP="008E0DA7">
      <w:pPr>
        <w:numPr>
          <w:ilvl w:val="0"/>
          <w:numId w:val="57"/>
        </w:numPr>
        <w:spacing w:after="120"/>
        <w:ind w:right="605" w:hanging="360"/>
        <w:rPr>
          <w:rFonts w:asciiTheme="minorHAnsi" w:hAnsiTheme="minorHAnsi" w:cstheme="minorHAnsi"/>
        </w:rPr>
      </w:pPr>
      <w:hyperlink r:id="rId124">
        <w:r w:rsidR="00FB3EB1" w:rsidRPr="00E75289">
          <w:rPr>
            <w:rFonts w:asciiTheme="minorHAnsi" w:hAnsiTheme="minorHAnsi" w:cstheme="minorHAnsi"/>
            <w:color w:val="0000FF"/>
            <w:u w:val="single" w:color="0000FF"/>
          </w:rPr>
          <w:t>Prevent referrals e-learning</w:t>
        </w:r>
      </w:hyperlink>
      <w:hyperlink r:id="rId125">
        <w:r w:rsidR="00FB3EB1" w:rsidRPr="00E75289">
          <w:rPr>
            <w:rFonts w:asciiTheme="minorHAnsi" w:hAnsiTheme="minorHAnsi" w:cstheme="minorHAnsi"/>
          </w:rPr>
          <w:t xml:space="preserve"> </w:t>
        </w:r>
      </w:hyperlink>
      <w:r w:rsidR="00FB3EB1" w:rsidRPr="00E75289">
        <w:rPr>
          <w:rFonts w:asciiTheme="minorHAnsi" w:hAnsiTheme="minorHAnsi" w:cstheme="minorHAnsi"/>
        </w:rPr>
        <w:t xml:space="preserve">supports staff to make Prevent referrals that are </w:t>
      </w:r>
      <w:r w:rsidR="00FB3EB1" w:rsidRPr="00E75289">
        <w:rPr>
          <w:rFonts w:asciiTheme="minorHAnsi" w:hAnsiTheme="minorHAnsi" w:cstheme="minorHAnsi"/>
          <w:b/>
        </w:rPr>
        <w:t>robust, informed</w:t>
      </w:r>
      <w:r w:rsidR="00FB3EB1" w:rsidRPr="00E75289">
        <w:rPr>
          <w:rFonts w:asciiTheme="minorHAnsi" w:hAnsiTheme="minorHAnsi" w:cstheme="minorHAnsi"/>
        </w:rPr>
        <w:t xml:space="preserve"> and with </w:t>
      </w:r>
      <w:r w:rsidR="00FB3EB1" w:rsidRPr="00E75289">
        <w:rPr>
          <w:rFonts w:asciiTheme="minorHAnsi" w:hAnsiTheme="minorHAnsi" w:cstheme="minorHAnsi"/>
          <w:b/>
        </w:rPr>
        <w:t>good intention</w:t>
      </w:r>
      <w:r w:rsidR="00FB3EB1" w:rsidRPr="00E75289">
        <w:rPr>
          <w:rFonts w:asciiTheme="minorHAnsi" w:hAnsiTheme="minorHAnsi" w:cstheme="minorHAnsi"/>
        </w:rPr>
        <w:t xml:space="preserve">. </w:t>
      </w:r>
    </w:p>
    <w:p w14:paraId="0258A56F" w14:textId="77777777" w:rsidR="00FB3EB1" w:rsidRPr="00E75289" w:rsidRDefault="008E1E60" w:rsidP="008E0DA7">
      <w:pPr>
        <w:numPr>
          <w:ilvl w:val="0"/>
          <w:numId w:val="57"/>
        </w:numPr>
        <w:spacing w:after="120"/>
        <w:ind w:right="605" w:hanging="360"/>
        <w:rPr>
          <w:rFonts w:asciiTheme="minorHAnsi" w:hAnsiTheme="minorHAnsi" w:cstheme="minorHAnsi"/>
        </w:rPr>
      </w:pPr>
      <w:hyperlink r:id="rId126">
        <w:r w:rsidR="00FB3EB1" w:rsidRPr="00E75289">
          <w:rPr>
            <w:rFonts w:asciiTheme="minorHAnsi" w:hAnsiTheme="minorHAnsi" w:cstheme="minorHAnsi"/>
            <w:color w:val="0000FF"/>
            <w:u w:val="single" w:color="0000FF"/>
          </w:rPr>
          <w:t>Channel awareness e-learning</w:t>
        </w:r>
      </w:hyperlink>
      <w:hyperlink r:id="rId127">
        <w:r w:rsidR="00FB3EB1" w:rsidRPr="00E75289">
          <w:rPr>
            <w:rFonts w:asciiTheme="minorHAnsi" w:hAnsiTheme="minorHAnsi" w:cstheme="minorHAnsi"/>
          </w:rPr>
          <w:t xml:space="preserve"> </w:t>
        </w:r>
      </w:hyperlink>
      <w:r w:rsidR="00FB3EB1" w:rsidRPr="00E75289">
        <w:rPr>
          <w:rFonts w:asciiTheme="minorHAnsi" w:hAnsiTheme="minorHAnsi" w:cstheme="minorHAnsi"/>
        </w:rPr>
        <w:t xml:space="preserve">is aimed at staff who may be asked to contribute to or sit on a multi-agency Channel panel. </w:t>
      </w:r>
    </w:p>
    <w:p w14:paraId="1DCF321F" w14:textId="77777777" w:rsidR="00FB3EB1" w:rsidRPr="00E75289" w:rsidRDefault="008E1E60" w:rsidP="00834DE3">
      <w:pPr>
        <w:spacing w:after="120"/>
        <w:ind w:left="80" w:right="605"/>
        <w:rPr>
          <w:rFonts w:asciiTheme="minorHAnsi" w:hAnsiTheme="minorHAnsi" w:cstheme="minorHAnsi"/>
        </w:rPr>
      </w:pPr>
      <w:hyperlink r:id="rId128">
        <w:r w:rsidR="00FB3EB1" w:rsidRPr="00E75289">
          <w:rPr>
            <w:rFonts w:asciiTheme="minorHAnsi" w:hAnsiTheme="minorHAnsi" w:cstheme="minorHAnsi"/>
            <w:color w:val="0000FF"/>
            <w:u w:val="single" w:color="0000FF"/>
          </w:rPr>
          <w:t>Educate Against Hat</w:t>
        </w:r>
      </w:hyperlink>
      <w:hyperlink r:id="rId129">
        <w:r w:rsidR="00FB3EB1" w:rsidRPr="00E75289">
          <w:rPr>
            <w:rFonts w:asciiTheme="minorHAnsi" w:hAnsiTheme="minorHAnsi" w:cstheme="minorHAnsi"/>
            <w:color w:val="0000FF"/>
            <w:u w:val="single" w:color="0000FF"/>
          </w:rPr>
          <w:t>e</w:t>
        </w:r>
      </w:hyperlink>
      <w:hyperlink r:id="rId130">
        <w:r w:rsidR="00FB3EB1" w:rsidRPr="00E75289">
          <w:rPr>
            <w:rFonts w:asciiTheme="minorHAnsi" w:hAnsiTheme="minorHAnsi" w:cstheme="minorHAnsi"/>
          </w:rPr>
          <w:t>,</w:t>
        </w:r>
      </w:hyperlink>
      <w:hyperlink r:id="rId131">
        <w:r w:rsidR="00FB3EB1" w:rsidRPr="00E75289">
          <w:rPr>
            <w:rFonts w:asciiTheme="minorHAnsi" w:hAnsiTheme="minorHAnsi" w:cstheme="minorHAnsi"/>
          </w:rPr>
          <w:t xml:space="preserve"> </w:t>
        </w:r>
      </w:hyperlink>
      <w:r w:rsidR="00FB3EB1" w:rsidRPr="00E75289">
        <w:rPr>
          <w:rFonts w:asciiTheme="minorHAnsi" w:hAnsiTheme="minorHAnsi" w:cstheme="minorHAnsi"/>
        </w:rPr>
        <w:t xml:space="preserve">is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w:t>
      </w:r>
    </w:p>
    <w:p w14:paraId="30C29BD8"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lastRenderedPageBreak/>
        <w:t xml:space="preserve">For advice specific to further education, the Education and Training Foundation (ETF) hosts the </w:t>
      </w:r>
      <w:hyperlink r:id="rId132">
        <w:r w:rsidRPr="00E75289">
          <w:rPr>
            <w:rFonts w:asciiTheme="minorHAnsi" w:hAnsiTheme="minorHAnsi" w:cstheme="minorHAnsi"/>
            <w:color w:val="0000FF"/>
            <w:u w:val="single" w:color="0000FF"/>
          </w:rPr>
          <w:t>Prevent for FE and Training</w:t>
        </w:r>
      </w:hyperlink>
      <w:hyperlink r:id="rId133">
        <w:r w:rsidRPr="00E75289">
          <w:rPr>
            <w:rFonts w:asciiTheme="minorHAnsi" w:hAnsiTheme="minorHAnsi" w:cstheme="minorHAnsi"/>
          </w:rPr>
          <w:t>.</w:t>
        </w:r>
      </w:hyperlink>
      <w:r w:rsidRPr="00E75289">
        <w:rPr>
          <w:rFonts w:asciiTheme="minorHAnsi" w:hAnsiTheme="minorHAnsi" w:cstheme="minorHAnsi"/>
        </w:rP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w:t>
      </w:r>
    </w:p>
    <w:p w14:paraId="34E16A03"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w:t>
      </w:r>
      <w:hyperlink r:id="rId134">
        <w:r w:rsidRPr="00E75289">
          <w:rPr>
            <w:rFonts w:asciiTheme="minorHAnsi" w:hAnsiTheme="minorHAnsi" w:cstheme="minorHAnsi"/>
            <w:color w:val="0000FF"/>
            <w:u w:val="single" w:color="0000FF"/>
          </w:rPr>
          <w:t>Safeguarding and Prevent - The Education and Training Foundation (et</w:t>
        </w:r>
      </w:hyperlink>
      <w:hyperlink r:id="rId135">
        <w:r w:rsidRPr="00E75289">
          <w:rPr>
            <w:rFonts w:asciiTheme="minorHAnsi" w:hAnsiTheme="minorHAnsi" w:cstheme="minorHAnsi"/>
            <w:color w:val="0000FF"/>
            <w:u w:val="single" w:color="0000FF"/>
          </w:rPr>
          <w:t>foundation.co.uk)</w:t>
        </w:r>
      </w:hyperlink>
      <w:hyperlink r:id="rId136">
        <w:r w:rsidRPr="00E75289">
          <w:rPr>
            <w:rFonts w:asciiTheme="minorHAnsi" w:hAnsiTheme="minorHAnsi" w:cstheme="minorHAnsi"/>
            <w:color w:val="0000FF"/>
          </w:rPr>
          <w:t xml:space="preserve"> </w:t>
        </w:r>
      </w:hyperlink>
      <w:r w:rsidRPr="00E75289">
        <w:rPr>
          <w:rFonts w:asciiTheme="minorHAnsi" w:hAnsiTheme="minorHAnsi" w:cstheme="minorHAnsi"/>
        </w:rPr>
        <w:t xml:space="preserve">provides online training modules for practitioners, leaders and managers, to support staff and governors/Board members in outlining their roles and responsibilities under the duty. </w:t>
      </w:r>
    </w:p>
    <w:p w14:paraId="46ACC5F0"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London Grid for Learning has also produced useful resources on Prevent (</w:t>
      </w:r>
      <w:hyperlink r:id="rId137">
        <w:r w:rsidRPr="00E75289">
          <w:rPr>
            <w:rFonts w:asciiTheme="minorHAnsi" w:hAnsiTheme="minorHAnsi" w:cstheme="minorHAnsi"/>
            <w:color w:val="0000FF"/>
            <w:u w:val="single" w:color="0000FF"/>
          </w:rPr>
          <w:t>Online Safety</w:t>
        </w:r>
      </w:hyperlink>
      <w:hyperlink r:id="rId138">
        <w:r w:rsidRPr="00E75289">
          <w:rPr>
            <w:rFonts w:asciiTheme="minorHAnsi" w:hAnsiTheme="minorHAnsi" w:cstheme="minorHAnsi"/>
            <w:color w:val="0000FF"/>
          </w:rPr>
          <w:t xml:space="preserve"> </w:t>
        </w:r>
      </w:hyperlink>
      <w:hyperlink r:id="rId139">
        <w:r w:rsidRPr="00E75289">
          <w:rPr>
            <w:rFonts w:asciiTheme="minorHAnsi" w:hAnsiTheme="minorHAnsi" w:cstheme="minorHAnsi"/>
            <w:color w:val="0000FF"/>
            <w:u w:val="single" w:color="0000FF"/>
          </w:rPr>
          <w:t>Resource Centre - London Grid for Learning (lgfl.net)</w:t>
        </w:r>
      </w:hyperlink>
      <w:hyperlink r:id="rId140">
        <w:r w:rsidRPr="00E75289">
          <w:rPr>
            <w:rFonts w:asciiTheme="minorHAnsi" w:hAnsiTheme="minorHAnsi" w:cstheme="minorHAnsi"/>
            <w:color w:val="0000FF"/>
            <w:u w:val="single" w:color="0000FF"/>
          </w:rPr>
          <w:t>.</w:t>
        </w:r>
      </w:hyperlink>
      <w:r w:rsidRPr="00E75289">
        <w:rPr>
          <w:rFonts w:asciiTheme="minorHAnsi" w:hAnsiTheme="minorHAnsi" w:cstheme="minorHAnsi"/>
        </w:rPr>
        <w:t xml:space="preserve"> </w:t>
      </w:r>
    </w:p>
    <w:p w14:paraId="40D918DD" w14:textId="5C27EE1A"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Sexual violence and sexual harassment between children in schools and colleges </w:t>
      </w:r>
    </w:p>
    <w:p w14:paraId="639B9DFD"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6408EC98"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14:paraId="45695C75"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It is essential that </w:t>
      </w:r>
      <w:r w:rsidRPr="00E75289">
        <w:rPr>
          <w:rFonts w:asciiTheme="minorHAnsi" w:hAnsiTheme="minorHAnsi" w:cstheme="minorHAnsi"/>
          <w:b/>
        </w:rPr>
        <w:t xml:space="preserve">all </w:t>
      </w:r>
      <w:r w:rsidRPr="00E75289">
        <w:rPr>
          <w:rFonts w:asciiTheme="minorHAnsi" w:hAnsiTheme="minorHAnsi" w:cstheme="minorHAnsi"/>
        </w:rPr>
        <w:t xml:space="preserve">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Detailed advice is available in Part five of this guidance. </w:t>
      </w:r>
    </w:p>
    <w:p w14:paraId="760CDB27"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Serious Violence </w:t>
      </w:r>
    </w:p>
    <w:p w14:paraId="66406186"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There are a number</w:t>
      </w:r>
      <w:r w:rsidRPr="00E75289">
        <w:rPr>
          <w:rFonts w:asciiTheme="minorHAnsi" w:hAnsiTheme="minorHAnsi" w:cstheme="minorHAnsi"/>
          <w:b/>
        </w:rPr>
        <w:t xml:space="preserve"> </w:t>
      </w:r>
      <w:r w:rsidRPr="00E75289">
        <w:rPr>
          <w:rFonts w:asciiTheme="minorHAnsi" w:hAnsiTheme="minorHAnsi" w:cstheme="minorHAnsi"/>
        </w:rPr>
        <w:t xml:space="preserve">of indicators, which may signal children are at risk from, or are involved with, serious violent crime. These may include: </w:t>
      </w:r>
    </w:p>
    <w:p w14:paraId="4EEA4358" w14:textId="77777777" w:rsidR="00FB3EB1" w:rsidRPr="00E75289" w:rsidRDefault="00FB3EB1" w:rsidP="008E0DA7">
      <w:pPr>
        <w:numPr>
          <w:ilvl w:val="0"/>
          <w:numId w:val="58"/>
        </w:numPr>
        <w:spacing w:after="120"/>
        <w:ind w:right="605" w:hanging="360"/>
        <w:rPr>
          <w:rFonts w:asciiTheme="minorHAnsi" w:hAnsiTheme="minorHAnsi" w:cstheme="minorHAnsi"/>
        </w:rPr>
      </w:pPr>
      <w:r w:rsidRPr="00E75289">
        <w:rPr>
          <w:rFonts w:asciiTheme="minorHAnsi" w:hAnsiTheme="minorHAnsi" w:cstheme="minorHAnsi"/>
        </w:rPr>
        <w:t xml:space="preserve">increased absence from school </w:t>
      </w:r>
    </w:p>
    <w:p w14:paraId="0C2675DE" w14:textId="77777777" w:rsidR="00FB3EB1" w:rsidRPr="00E75289" w:rsidRDefault="00FB3EB1" w:rsidP="008E0DA7">
      <w:pPr>
        <w:numPr>
          <w:ilvl w:val="0"/>
          <w:numId w:val="58"/>
        </w:numPr>
        <w:spacing w:after="120"/>
        <w:ind w:right="605" w:hanging="360"/>
        <w:rPr>
          <w:rFonts w:asciiTheme="minorHAnsi" w:hAnsiTheme="minorHAnsi" w:cstheme="minorHAnsi"/>
        </w:rPr>
      </w:pPr>
      <w:r w:rsidRPr="00E75289">
        <w:rPr>
          <w:rFonts w:asciiTheme="minorHAnsi" w:hAnsiTheme="minorHAnsi" w:cstheme="minorHAnsi"/>
        </w:rPr>
        <w:t xml:space="preserve">a change in friendships or relationships with older individuals or groups </w:t>
      </w:r>
    </w:p>
    <w:p w14:paraId="3A847288" w14:textId="77777777" w:rsidR="00FB3EB1" w:rsidRPr="00E75289" w:rsidRDefault="00FB3EB1" w:rsidP="008E0DA7">
      <w:pPr>
        <w:numPr>
          <w:ilvl w:val="0"/>
          <w:numId w:val="58"/>
        </w:numPr>
        <w:spacing w:after="120"/>
        <w:ind w:right="605" w:hanging="360"/>
        <w:rPr>
          <w:rFonts w:asciiTheme="minorHAnsi" w:hAnsiTheme="minorHAnsi" w:cstheme="minorHAnsi"/>
        </w:rPr>
      </w:pPr>
      <w:r w:rsidRPr="00E75289">
        <w:rPr>
          <w:rFonts w:asciiTheme="minorHAnsi" w:hAnsiTheme="minorHAnsi" w:cstheme="minorHAnsi"/>
        </w:rPr>
        <w:t xml:space="preserve">a significant decline in performance </w:t>
      </w:r>
    </w:p>
    <w:p w14:paraId="062A9DAE" w14:textId="77777777" w:rsidR="00FB3EB1" w:rsidRPr="00E75289" w:rsidRDefault="00FB3EB1" w:rsidP="008E0DA7">
      <w:pPr>
        <w:numPr>
          <w:ilvl w:val="0"/>
          <w:numId w:val="58"/>
        </w:numPr>
        <w:spacing w:after="120"/>
        <w:ind w:right="605" w:hanging="360"/>
        <w:rPr>
          <w:rFonts w:asciiTheme="minorHAnsi" w:hAnsiTheme="minorHAnsi" w:cstheme="minorHAnsi"/>
        </w:rPr>
      </w:pPr>
      <w:r w:rsidRPr="00E75289">
        <w:rPr>
          <w:rFonts w:asciiTheme="minorHAnsi" w:hAnsiTheme="minorHAnsi" w:cstheme="minorHAnsi"/>
        </w:rPr>
        <w:t xml:space="preserve">signs of self-harm or a significant change in wellbeing, or signs of assault or unexplained injuries </w:t>
      </w:r>
    </w:p>
    <w:p w14:paraId="2BEFE09F" w14:textId="77777777" w:rsidR="00FB3EB1" w:rsidRPr="00E75289" w:rsidRDefault="00FB3EB1" w:rsidP="008E0DA7">
      <w:pPr>
        <w:numPr>
          <w:ilvl w:val="0"/>
          <w:numId w:val="58"/>
        </w:numPr>
        <w:spacing w:after="120"/>
        <w:ind w:right="605" w:hanging="360"/>
        <w:rPr>
          <w:rFonts w:asciiTheme="minorHAnsi" w:hAnsiTheme="minorHAnsi" w:cstheme="minorHAnsi"/>
        </w:rPr>
      </w:pPr>
      <w:r w:rsidRPr="00E75289">
        <w:rPr>
          <w:rFonts w:asciiTheme="minorHAnsi" w:hAnsiTheme="minorHAnsi" w:cstheme="minorHAnsi"/>
        </w:rPr>
        <w:t xml:space="preserve">unexplained gifts or new possessions could also indicate that children have been approached by, or are involved with, individuals associated with criminal networks or gangs and may be at risk of criminal exploitation. </w:t>
      </w:r>
    </w:p>
    <w:p w14:paraId="2C890762"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likelihood of involvement in serious violence may be increased by factors such as: </w:t>
      </w:r>
    </w:p>
    <w:p w14:paraId="1FED095A" w14:textId="77777777" w:rsidR="00FB3EB1" w:rsidRPr="00E75289" w:rsidRDefault="00FB3EB1" w:rsidP="008E0DA7">
      <w:pPr>
        <w:numPr>
          <w:ilvl w:val="0"/>
          <w:numId w:val="58"/>
        </w:numPr>
        <w:spacing w:after="120"/>
        <w:ind w:right="605" w:hanging="360"/>
        <w:rPr>
          <w:rFonts w:asciiTheme="minorHAnsi" w:hAnsiTheme="minorHAnsi" w:cstheme="minorHAnsi"/>
        </w:rPr>
      </w:pPr>
      <w:r w:rsidRPr="00E75289">
        <w:rPr>
          <w:rFonts w:asciiTheme="minorHAnsi" w:hAnsiTheme="minorHAnsi" w:cstheme="minorHAnsi"/>
        </w:rPr>
        <w:t xml:space="preserve">being male </w:t>
      </w:r>
    </w:p>
    <w:p w14:paraId="638C97DC" w14:textId="77777777" w:rsidR="00FB3EB1" w:rsidRPr="00E75289" w:rsidRDefault="00FB3EB1" w:rsidP="008E0DA7">
      <w:pPr>
        <w:numPr>
          <w:ilvl w:val="0"/>
          <w:numId w:val="58"/>
        </w:numPr>
        <w:spacing w:after="120"/>
        <w:ind w:right="605" w:hanging="360"/>
        <w:rPr>
          <w:rFonts w:asciiTheme="minorHAnsi" w:hAnsiTheme="minorHAnsi" w:cstheme="minorHAnsi"/>
        </w:rPr>
      </w:pPr>
      <w:r w:rsidRPr="00E75289">
        <w:rPr>
          <w:rFonts w:asciiTheme="minorHAnsi" w:hAnsiTheme="minorHAnsi" w:cstheme="minorHAnsi"/>
        </w:rPr>
        <w:t xml:space="preserve">having been frequently absent or permanently excluded from school </w:t>
      </w:r>
    </w:p>
    <w:p w14:paraId="23AACEC8" w14:textId="77777777" w:rsidR="00FB3EB1" w:rsidRPr="00E75289" w:rsidRDefault="00FB3EB1" w:rsidP="008E0DA7">
      <w:pPr>
        <w:numPr>
          <w:ilvl w:val="0"/>
          <w:numId w:val="58"/>
        </w:numPr>
        <w:spacing w:after="120"/>
        <w:ind w:right="605" w:hanging="360"/>
        <w:rPr>
          <w:rFonts w:asciiTheme="minorHAnsi" w:hAnsiTheme="minorHAnsi" w:cstheme="minorHAnsi"/>
        </w:rPr>
      </w:pPr>
      <w:r w:rsidRPr="00E75289">
        <w:rPr>
          <w:rFonts w:asciiTheme="minorHAnsi" w:hAnsiTheme="minorHAnsi" w:cstheme="minorHAnsi"/>
        </w:rPr>
        <w:t xml:space="preserve">having experienced child maltreatment and having been involved in offending, such as theft or robbery. </w:t>
      </w:r>
    </w:p>
    <w:p w14:paraId="6ACB8BCC"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A fuller list of risk factors can be found in the Home Office’s </w:t>
      </w:r>
      <w:hyperlink r:id="rId141">
        <w:r w:rsidRPr="00E75289">
          <w:rPr>
            <w:rFonts w:asciiTheme="minorHAnsi" w:hAnsiTheme="minorHAnsi" w:cstheme="minorHAnsi"/>
            <w:color w:val="0000FF"/>
            <w:u w:val="single" w:color="0000FF"/>
          </w:rPr>
          <w:t>Serious Violence Strategy</w:t>
        </w:r>
      </w:hyperlink>
      <w:hyperlink r:id="rId142">
        <w:r w:rsidRPr="00E75289">
          <w:rPr>
            <w:rFonts w:asciiTheme="minorHAnsi" w:hAnsiTheme="minorHAnsi" w:cstheme="minorHAnsi"/>
          </w:rPr>
          <w:t>.</w:t>
        </w:r>
      </w:hyperlink>
      <w:r w:rsidRPr="00E75289">
        <w:rPr>
          <w:rFonts w:asciiTheme="minorHAnsi" w:hAnsiTheme="minorHAnsi" w:cstheme="minorHAnsi"/>
        </w:rPr>
        <w:t xml:space="preserve"> </w:t>
      </w:r>
    </w:p>
    <w:p w14:paraId="1DBEF358"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Professionals should also be aware that violence can often peak in the hours just before or just after school, when pupils are travelling to and from school. These times can be particularly risky for young people involved in serious violence. </w:t>
      </w:r>
    </w:p>
    <w:p w14:paraId="418A2F8A"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Advice for schools and colleges is provided in the Home Office’s </w:t>
      </w:r>
      <w:hyperlink r:id="rId143">
        <w:r w:rsidRPr="00E75289">
          <w:rPr>
            <w:rFonts w:asciiTheme="minorHAnsi" w:hAnsiTheme="minorHAnsi" w:cstheme="minorHAnsi"/>
            <w:color w:val="0000FF"/>
            <w:u w:val="single" w:color="0000FF"/>
          </w:rPr>
          <w:t>Criminal exploitation of</w:t>
        </w:r>
      </w:hyperlink>
      <w:hyperlink r:id="rId144">
        <w:r w:rsidRPr="00E75289">
          <w:rPr>
            <w:rFonts w:asciiTheme="minorHAnsi" w:hAnsiTheme="minorHAnsi" w:cstheme="minorHAnsi"/>
            <w:color w:val="0000FF"/>
          </w:rPr>
          <w:t xml:space="preserve"> </w:t>
        </w:r>
      </w:hyperlink>
      <w:hyperlink r:id="rId145">
        <w:r w:rsidRPr="00E75289">
          <w:rPr>
            <w:rFonts w:asciiTheme="minorHAnsi" w:hAnsiTheme="minorHAnsi" w:cstheme="minorHAnsi"/>
            <w:color w:val="0000FF"/>
            <w:u w:val="single" w:color="0000FF"/>
          </w:rPr>
          <w:t>children and vulnerable adults: county lines</w:t>
        </w:r>
      </w:hyperlink>
      <w:hyperlink r:id="rId146">
        <w:r w:rsidRPr="00E75289">
          <w:rPr>
            <w:rFonts w:asciiTheme="minorHAnsi" w:hAnsiTheme="minorHAnsi" w:cstheme="minorHAnsi"/>
          </w:rPr>
          <w:t xml:space="preserve"> </w:t>
        </w:r>
      </w:hyperlink>
      <w:r w:rsidRPr="00E75289">
        <w:rPr>
          <w:rFonts w:asciiTheme="minorHAnsi" w:hAnsiTheme="minorHAnsi" w:cstheme="minorHAnsi"/>
        </w:rPr>
        <w:t xml:space="preserve">guidance. The </w:t>
      </w:r>
      <w:hyperlink r:id="rId147">
        <w:r w:rsidRPr="00E75289">
          <w:rPr>
            <w:rFonts w:asciiTheme="minorHAnsi" w:hAnsiTheme="minorHAnsi" w:cstheme="minorHAnsi"/>
            <w:color w:val="0000FF"/>
            <w:u w:val="single" w:color="0000FF"/>
          </w:rPr>
          <w:t>Youth Endowment Fund</w:t>
        </w:r>
      </w:hyperlink>
      <w:hyperlink r:id="rId148">
        <w:r w:rsidRPr="00E75289">
          <w:rPr>
            <w:rFonts w:asciiTheme="minorHAnsi" w:hAnsiTheme="minorHAnsi" w:cstheme="minorHAnsi"/>
            <w:color w:val="0000FF"/>
          </w:rPr>
          <w:t xml:space="preserve"> </w:t>
        </w:r>
      </w:hyperlink>
      <w:hyperlink r:id="rId149">
        <w:r w:rsidRPr="00E75289">
          <w:rPr>
            <w:rFonts w:asciiTheme="minorHAnsi" w:hAnsiTheme="minorHAnsi" w:cstheme="minorHAnsi"/>
            <w:color w:val="0000FF"/>
            <w:u w:val="single" w:color="0000FF"/>
          </w:rPr>
          <w:t>(YEF) Toolkit</w:t>
        </w:r>
      </w:hyperlink>
      <w:hyperlink r:id="rId150">
        <w:r w:rsidRPr="00E75289">
          <w:rPr>
            <w:rFonts w:asciiTheme="minorHAnsi" w:hAnsiTheme="minorHAnsi" w:cstheme="minorHAnsi"/>
          </w:rPr>
          <w:t xml:space="preserve"> </w:t>
        </w:r>
      </w:hyperlink>
      <w:r w:rsidRPr="00E75289">
        <w:rPr>
          <w:rFonts w:asciiTheme="minorHAnsi" w:hAnsiTheme="minorHAnsi" w:cstheme="minorHAnsi"/>
        </w:rPr>
        <w:t xml:space="preserve">sets out the evidence for what works in preventing young people from becoming involved in violence. </w:t>
      </w:r>
    </w:p>
    <w:p w14:paraId="6D4EA04A"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151">
        <w:r w:rsidRPr="00E75289">
          <w:rPr>
            <w:rFonts w:asciiTheme="minorHAnsi" w:hAnsiTheme="minorHAnsi" w:cstheme="minorHAnsi"/>
            <w:color w:val="0000FF"/>
            <w:u w:val="single" w:color="0000FF"/>
          </w:rPr>
          <w:t>here</w:t>
        </w:r>
      </w:hyperlink>
      <w:hyperlink r:id="rId152">
        <w:r w:rsidRPr="00E75289">
          <w:rPr>
            <w:rFonts w:asciiTheme="minorHAnsi" w:hAnsiTheme="minorHAnsi" w:cstheme="minorHAnsi"/>
          </w:rPr>
          <w:t>.</w:t>
        </w:r>
      </w:hyperlink>
      <w:r w:rsidRPr="00E75289">
        <w:rPr>
          <w:rFonts w:asciiTheme="minorHAnsi" w:hAnsiTheme="minorHAnsi" w:cstheme="minorHAnsi"/>
        </w:rPr>
        <w:t xml:space="preserve"> As the strategic co-ordinators for local violence </w:t>
      </w:r>
      <w:r w:rsidRPr="00E75289">
        <w:rPr>
          <w:rFonts w:asciiTheme="minorHAnsi" w:hAnsiTheme="minorHAnsi" w:cstheme="minorHAnsi"/>
        </w:rPr>
        <w:lastRenderedPageBreak/>
        <w:t xml:space="preserve">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w:t>
      </w:r>
      <w:proofErr w:type="gramStart"/>
      <w:r w:rsidRPr="00E75289">
        <w:rPr>
          <w:rFonts w:asciiTheme="minorHAnsi" w:hAnsiTheme="minorHAnsi" w:cstheme="minorHAnsi"/>
        </w:rPr>
        <w:t>joined up</w:t>
      </w:r>
      <w:proofErr w:type="gramEnd"/>
      <w:r w:rsidRPr="00E75289">
        <w:rPr>
          <w:rFonts w:asciiTheme="minorHAnsi" w:hAnsiTheme="minorHAnsi" w:cstheme="minorHAnsi"/>
        </w:rPr>
        <w:t xml:space="preserve"> approach to young people across the risk spectrum. </w:t>
      </w:r>
    </w:p>
    <w:p w14:paraId="7C682AF2" w14:textId="77777777" w:rsidR="00FB3EB1" w:rsidRPr="00E75289" w:rsidRDefault="008E1E60" w:rsidP="00834DE3">
      <w:pPr>
        <w:spacing w:after="120"/>
        <w:ind w:left="80" w:right="605"/>
        <w:rPr>
          <w:rFonts w:asciiTheme="minorHAnsi" w:hAnsiTheme="minorHAnsi" w:cstheme="minorHAnsi"/>
        </w:rPr>
      </w:pPr>
      <w:hyperlink r:id="rId153">
        <w:r w:rsidR="00FB3EB1" w:rsidRPr="00E75289">
          <w:rPr>
            <w:rFonts w:asciiTheme="minorHAnsi" w:hAnsiTheme="minorHAnsi" w:cstheme="minorHAnsi"/>
            <w:color w:val="0000FF"/>
            <w:u w:val="single" w:color="0000FF"/>
          </w:rPr>
          <w:t>Police, Crime, Sentencing and Courts Act 2022</w:t>
        </w:r>
      </w:hyperlink>
      <w:hyperlink r:id="rId154">
        <w:r w:rsidR="00FB3EB1" w:rsidRPr="00E75289">
          <w:rPr>
            <w:rFonts w:asciiTheme="minorHAnsi" w:hAnsiTheme="minorHAnsi" w:cstheme="minorHAnsi"/>
          </w:rPr>
          <w:t xml:space="preserve"> </w:t>
        </w:r>
      </w:hyperlink>
      <w:r w:rsidR="00FB3EB1" w:rsidRPr="00E75289">
        <w:rPr>
          <w:rFonts w:asciiTheme="minorHAnsi" w:hAnsiTheme="minorHAnsi" w:cstheme="minorHAnsi"/>
        </w:rPr>
        <w:t xml:space="preserve">introduced a new duty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such institutions in their area. </w:t>
      </w:r>
    </w:p>
    <w:p w14:paraId="43446DB1"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Duty is not intended to replace or duplicate existing safeguarding duties. Local partners may choose to meet the requirements of the Duty through existing multi-agency structures, such as multi-agency safeguarding arrangements, providing the correct set of partners are involved. </w:t>
      </w:r>
    </w:p>
    <w:p w14:paraId="3330E8CE" w14:textId="77777777" w:rsidR="00FB3EB1" w:rsidRPr="00E75289" w:rsidRDefault="00FB3EB1" w:rsidP="00834DE3">
      <w:pPr>
        <w:pStyle w:val="Heading3"/>
        <w:spacing w:before="0"/>
        <w:ind w:left="71" w:right="425"/>
        <w:rPr>
          <w:rFonts w:asciiTheme="minorHAnsi" w:hAnsiTheme="minorHAnsi" w:cstheme="minorHAnsi"/>
        </w:rPr>
      </w:pPr>
      <w:r w:rsidRPr="00E75289">
        <w:rPr>
          <w:rFonts w:asciiTheme="minorHAnsi" w:hAnsiTheme="minorHAnsi" w:cstheme="minorHAnsi"/>
        </w:rPr>
        <w:t xml:space="preserve">So-called ‘honour’-based abuse (including Female Genital Mutilation and Forced Marriage) </w:t>
      </w:r>
    </w:p>
    <w:p w14:paraId="766007F1"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14:paraId="5D1D91F9" w14:textId="77777777" w:rsidR="00FB3EB1" w:rsidRPr="00E75289" w:rsidRDefault="00FB3EB1" w:rsidP="00834DE3">
      <w:pPr>
        <w:pStyle w:val="Heading4"/>
        <w:spacing w:before="0"/>
        <w:ind w:left="71" w:right="182"/>
        <w:rPr>
          <w:rFonts w:asciiTheme="minorHAnsi" w:hAnsiTheme="minorHAnsi" w:cstheme="minorHAnsi"/>
        </w:rPr>
      </w:pPr>
      <w:r w:rsidRPr="00E75289">
        <w:rPr>
          <w:rFonts w:asciiTheme="minorHAnsi" w:hAnsiTheme="minorHAnsi" w:cstheme="minorHAnsi"/>
        </w:rPr>
        <w:t xml:space="preserve">Actions </w:t>
      </w:r>
    </w:p>
    <w:p w14:paraId="5275ED2D"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sidRPr="00E75289">
        <w:rPr>
          <w:rFonts w:asciiTheme="minorHAnsi" w:hAnsiTheme="minorHAnsi" w:cstheme="minorHAnsi"/>
          <w:b/>
        </w:rPr>
        <w:t>teachers</w:t>
      </w:r>
      <w:r w:rsidRPr="00E75289">
        <w:rPr>
          <w:rFonts w:asciiTheme="minorHAnsi" w:hAnsiTheme="minorHAnsi" w:cstheme="minorHAnsi"/>
          <w:vertAlign w:val="superscript"/>
        </w:rPr>
        <w:footnoteReference w:id="7"/>
      </w:r>
      <w:r w:rsidRPr="00E75289">
        <w:rPr>
          <w:rFonts w:asciiTheme="minorHAnsi" w:hAnsiTheme="minorHAnsi" w:cstheme="minorHAnsi"/>
          <w:vertAlign w:val="superscript"/>
        </w:rPr>
        <w:t xml:space="preserve"> </w:t>
      </w:r>
      <w:r w:rsidRPr="00E75289">
        <w:rPr>
          <w:rFonts w:asciiTheme="minorHAnsi" w:hAnsiTheme="minorHAnsi" w:cstheme="minorHAnsi"/>
        </w:rPr>
        <w:t xml:space="preserve">that requires a different approach (see below). </w:t>
      </w:r>
    </w:p>
    <w:p w14:paraId="1118AA85"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FGM comprises all procedures involving partial or total removal of the external female genitalia or other injury to the female genital organs. It is illegal in the UK and a form of child abuse with long-lasting harmful consequences. </w:t>
      </w:r>
    </w:p>
    <w:p w14:paraId="7A527B9E" w14:textId="77777777" w:rsidR="00FB3EB1" w:rsidRPr="00E75289" w:rsidRDefault="00FB3EB1" w:rsidP="00834DE3">
      <w:pPr>
        <w:pStyle w:val="Heading4"/>
        <w:spacing w:before="0"/>
        <w:ind w:left="71" w:right="182"/>
        <w:rPr>
          <w:rFonts w:asciiTheme="minorHAnsi" w:hAnsiTheme="minorHAnsi" w:cstheme="minorHAnsi"/>
        </w:rPr>
      </w:pPr>
      <w:r w:rsidRPr="00E75289">
        <w:rPr>
          <w:rFonts w:asciiTheme="minorHAnsi" w:hAnsiTheme="minorHAnsi" w:cstheme="minorHAnsi"/>
        </w:rPr>
        <w:t xml:space="preserve">FGM mandatory reporting duty for teachers </w:t>
      </w:r>
    </w:p>
    <w:p w14:paraId="495D4B4B"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Section 5B of the Female Genital Mutilation Act 2003 (as inserted by section 74 of the Serious Crime Act 2015) places a statutory duty upon </w:t>
      </w:r>
      <w:r w:rsidRPr="00E75289">
        <w:rPr>
          <w:rFonts w:asciiTheme="minorHAnsi" w:hAnsiTheme="minorHAnsi" w:cstheme="minorHAnsi"/>
          <w:b/>
        </w:rPr>
        <w:t>teachers</w:t>
      </w:r>
      <w:r w:rsidRPr="00E75289">
        <w:rPr>
          <w:rFonts w:asciiTheme="minorHAnsi" w:hAnsiTheme="minorHAnsi" w:cstheme="minorHAnsi"/>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E75289">
        <w:rPr>
          <w:rFonts w:asciiTheme="minorHAnsi" w:hAnsiTheme="minorHAnsi" w:cstheme="minorHAnsi"/>
          <w:b/>
        </w:rPr>
        <w:t>not</w:t>
      </w:r>
      <w:r w:rsidRPr="00E75289">
        <w:rPr>
          <w:rFonts w:asciiTheme="minorHAnsi" w:hAnsiTheme="minorHAnsi" w:cstheme="minorHAnsi"/>
        </w:rPr>
        <w:t xml:space="preserve"> be examining pupils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155">
        <w:r w:rsidRPr="00E75289">
          <w:rPr>
            <w:rFonts w:asciiTheme="minorHAnsi" w:hAnsiTheme="minorHAnsi" w:cstheme="minorHAnsi"/>
            <w:color w:val="0000FF"/>
            <w:u w:val="single" w:color="0000FF"/>
          </w:rPr>
          <w:t>Mandatory reporting of female genital mutilation</w:t>
        </w:r>
      </w:hyperlink>
      <w:hyperlink r:id="rId156">
        <w:r w:rsidRPr="00E75289">
          <w:rPr>
            <w:rFonts w:asciiTheme="minorHAnsi" w:hAnsiTheme="minorHAnsi" w:cstheme="minorHAnsi"/>
            <w:color w:val="0000FF"/>
          </w:rPr>
          <w:t xml:space="preserve"> </w:t>
        </w:r>
      </w:hyperlink>
      <w:hyperlink r:id="rId157">
        <w:r w:rsidRPr="00E75289">
          <w:rPr>
            <w:rFonts w:asciiTheme="minorHAnsi" w:hAnsiTheme="minorHAnsi" w:cstheme="minorHAnsi"/>
            <w:color w:val="0000FF"/>
            <w:u w:val="single" w:color="0000FF"/>
          </w:rPr>
          <w:t>procedural informatio</w:t>
        </w:r>
      </w:hyperlink>
      <w:hyperlink r:id="rId158">
        <w:r w:rsidRPr="00E75289">
          <w:rPr>
            <w:rFonts w:asciiTheme="minorHAnsi" w:hAnsiTheme="minorHAnsi" w:cstheme="minorHAnsi"/>
            <w:color w:val="0000FF"/>
            <w:u w:val="single" w:color="0000FF"/>
          </w:rPr>
          <w:t>n</w:t>
        </w:r>
      </w:hyperlink>
      <w:hyperlink r:id="rId159">
        <w:r w:rsidRPr="00E75289">
          <w:rPr>
            <w:rFonts w:asciiTheme="minorHAnsi" w:hAnsiTheme="minorHAnsi" w:cstheme="minorHAnsi"/>
            <w:color w:val="0000FF"/>
            <w:u w:val="single" w:color="0000FF"/>
          </w:rPr>
          <w:t>.</w:t>
        </w:r>
      </w:hyperlink>
      <w:hyperlink r:id="rId160">
        <w:r w:rsidRPr="00E75289">
          <w:rPr>
            <w:rFonts w:asciiTheme="minorHAnsi" w:hAnsiTheme="minorHAnsi" w:cstheme="minorHAnsi"/>
          </w:rPr>
          <w:t xml:space="preserve"> </w:t>
        </w:r>
      </w:hyperlink>
    </w:p>
    <w:p w14:paraId="1B1E4F7E" w14:textId="77777777" w:rsidR="00FB3EB1" w:rsidRPr="00E75289" w:rsidRDefault="00FB3EB1" w:rsidP="00834DE3">
      <w:pPr>
        <w:spacing w:after="120"/>
        <w:ind w:left="76"/>
        <w:rPr>
          <w:rFonts w:asciiTheme="minorHAnsi" w:hAnsiTheme="minorHAnsi" w:cstheme="minorHAnsi"/>
        </w:rPr>
      </w:pPr>
      <w:r w:rsidRPr="00E75289">
        <w:rPr>
          <w:rFonts w:asciiTheme="minorHAnsi" w:eastAsia="Calibri" w:hAnsiTheme="minorHAnsi" w:cstheme="minorHAnsi"/>
          <w:noProof/>
          <w:sz w:val="22"/>
        </w:rPr>
        <mc:AlternateContent>
          <mc:Choice Requires="wpg">
            <w:drawing>
              <wp:inline distT="0" distB="0" distL="0" distR="0" wp14:anchorId="628A2BE5" wp14:editId="69C2D485">
                <wp:extent cx="1828800" cy="7620"/>
                <wp:effectExtent l="0" t="0" r="0" b="0"/>
                <wp:docPr id="170336" name="Group 170336"/>
                <wp:cNvGraphicFramePr/>
                <a:graphic xmlns:a="http://schemas.openxmlformats.org/drawingml/2006/main">
                  <a:graphicData uri="http://schemas.microsoft.com/office/word/2010/wordprocessingGroup">
                    <wpg:wgp>
                      <wpg:cNvGrpSpPr/>
                      <wpg:grpSpPr>
                        <a:xfrm>
                          <a:off x="0" y="0"/>
                          <a:ext cx="1828800" cy="7620"/>
                          <a:chOff x="0" y="0"/>
                          <a:chExt cx="1828800" cy="7620"/>
                        </a:xfrm>
                      </wpg:grpSpPr>
                      <wps:wsp>
                        <wps:cNvPr id="178914" name="Shape 178914"/>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5FD269E" id="Group 170336" o:spid="_x0000_s1026" style="width:2in;height:.6pt;mso-position-horizontal-relative:char;mso-position-vertical-relative:line" coordsize="182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A8VwqDgQIAAF0G&#10;AAAOAAAAAAAAAAAAAAAAAC4CAABkcnMvZTJvRG9jLnhtbFBLAQItABQABgAIAAAAIQDlwj2m2QAA&#10;AAMBAAAPAAAAAAAAAAAAAAAAANsEAABkcnMvZG93bnJldi54bWxQSwUGAAAAAAQABADzAAAA4QUA&#10;AAAA&#10;">
                <v:shape id="Shape 178914" o:spid="_x0000_s1027" style="position:absolute;width:18288;height:91;visibility:visible;mso-wrap-style:square;v-text-anchor:top" coordsize="18288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" path="m,l1828800,r,9144l,9144,,e" fillcolor="black" stroked="f" strokeweight="0">
                  <v:stroke miterlimit="83231f" joinstyle="miter"/>
                  <v:path arrowok="t" textboxrect="0,0,1828800,9144"/>
                </v:shape>
                <w10:anchorlock/>
              </v:group>
            </w:pict>
          </mc:Fallback>
        </mc:AlternateContent>
      </w:r>
      <w:r w:rsidRPr="00E75289">
        <w:rPr>
          <w:rFonts w:asciiTheme="minorHAnsi" w:hAnsiTheme="minorHAnsi" w:cstheme="minorHAnsi"/>
        </w:rPr>
        <w:t xml:space="preserve"> </w:t>
      </w:r>
    </w:p>
    <w:p w14:paraId="74DC670B" w14:textId="77777777" w:rsidR="00FB3EB1" w:rsidRPr="00E75289" w:rsidRDefault="00FB3EB1" w:rsidP="00834DE3">
      <w:pPr>
        <w:spacing w:after="120"/>
        <w:ind w:left="76"/>
        <w:rPr>
          <w:rFonts w:asciiTheme="minorHAnsi" w:hAnsiTheme="minorHAnsi" w:cstheme="minorHAnsi"/>
        </w:rPr>
      </w:pPr>
      <w:r w:rsidRPr="00E75289">
        <w:rPr>
          <w:rFonts w:asciiTheme="minorHAnsi" w:hAnsiTheme="minorHAnsi" w:cstheme="minorHAnsi"/>
        </w:rPr>
        <w:t xml:space="preserve"> </w:t>
      </w:r>
    </w:p>
    <w:p w14:paraId="4669FBC5"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lastRenderedPageBreak/>
        <w:t xml:space="preserve">Teachers </w:t>
      </w:r>
      <w:r w:rsidRPr="00E75289">
        <w:rPr>
          <w:rFonts w:asciiTheme="minorHAnsi" w:hAnsiTheme="minorHAnsi" w:cstheme="minorHAnsi"/>
          <w:b/>
        </w:rPr>
        <w:t>must</w:t>
      </w:r>
      <w:r w:rsidRPr="00E75289">
        <w:rPr>
          <w:rFonts w:asciiTheme="minorHAnsi" w:hAnsiTheme="minorHAnsi" w:cstheme="minorHAnsi"/>
        </w:rPr>
        <w:t xml:space="preserve"> personally report to the police cases where they discover that an act of FGM appears to have been carried out.</w:t>
      </w:r>
      <w:r w:rsidRPr="00E75289">
        <w:rPr>
          <w:rFonts w:asciiTheme="minorHAnsi" w:hAnsiTheme="minorHAnsi" w:cstheme="minorHAnsi"/>
          <w:vertAlign w:val="superscript"/>
        </w:rPr>
        <w:footnoteReference w:id="8"/>
      </w:r>
      <w:r w:rsidRPr="00E75289">
        <w:rPr>
          <w:rFonts w:asciiTheme="minorHAnsi" w:hAnsiTheme="minorHAnsi" w:cstheme="minorHAnsi"/>
        </w:rPr>
        <w:t xml:space="preserve">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161">
        <w:r w:rsidRPr="00E75289">
          <w:rPr>
            <w:rFonts w:asciiTheme="minorHAnsi" w:hAnsiTheme="minorHAnsi" w:cstheme="minorHAnsi"/>
            <w:color w:val="0000FF"/>
            <w:u w:val="single" w:color="0000FF"/>
          </w:rPr>
          <w:t>FGM Fact Shee</w:t>
        </w:r>
      </w:hyperlink>
      <w:hyperlink r:id="rId162">
        <w:r w:rsidRPr="00E75289">
          <w:rPr>
            <w:rFonts w:asciiTheme="minorHAnsi" w:hAnsiTheme="minorHAnsi" w:cstheme="minorHAnsi"/>
            <w:color w:val="0000FF"/>
            <w:u w:val="single" w:color="0000FF"/>
          </w:rPr>
          <w:t>t</w:t>
        </w:r>
      </w:hyperlink>
      <w:hyperlink r:id="rId163">
        <w:r w:rsidRPr="00E75289">
          <w:rPr>
            <w:rFonts w:asciiTheme="minorHAnsi" w:hAnsiTheme="minorHAnsi" w:cstheme="minorHAnsi"/>
            <w:color w:val="0000FF"/>
            <w:u w:val="single" w:color="0000FF"/>
          </w:rPr>
          <w:t>.</w:t>
        </w:r>
      </w:hyperlink>
      <w:hyperlink r:id="rId164">
        <w:r w:rsidRPr="00E75289">
          <w:rPr>
            <w:rFonts w:asciiTheme="minorHAnsi" w:hAnsiTheme="minorHAnsi" w:cstheme="minorHAnsi"/>
            <w:color w:val="0000FF"/>
          </w:rPr>
          <w:t xml:space="preserve"> </w:t>
        </w:r>
      </w:hyperlink>
    </w:p>
    <w:p w14:paraId="6AEC8842" w14:textId="77777777" w:rsidR="00FB3EB1" w:rsidRPr="00E75289" w:rsidRDefault="00FB3EB1" w:rsidP="00834DE3">
      <w:pPr>
        <w:spacing w:after="120"/>
        <w:ind w:left="80" w:right="604"/>
        <w:rPr>
          <w:rFonts w:asciiTheme="minorHAnsi" w:hAnsiTheme="minorHAnsi" w:cstheme="minorHAnsi"/>
        </w:rPr>
      </w:pPr>
      <w:r w:rsidRPr="00E75289">
        <w:rPr>
          <w:rFonts w:asciiTheme="minorHAnsi" w:hAnsiTheme="minorHAnsi" w:cstheme="minorHAnsi"/>
        </w:rPr>
        <w:t xml:space="preserve">Further information can be found in the </w:t>
      </w:r>
      <w:hyperlink r:id="rId165">
        <w:r w:rsidRPr="00E75289">
          <w:rPr>
            <w:rFonts w:asciiTheme="minorHAnsi" w:hAnsiTheme="minorHAnsi" w:cstheme="minorHAnsi"/>
            <w:color w:val="0000FF"/>
            <w:u w:val="single" w:color="0000FF"/>
          </w:rPr>
          <w:t>Multi-agency statutory guidance on female genital</w:t>
        </w:r>
      </w:hyperlink>
      <w:hyperlink r:id="rId166">
        <w:r w:rsidRPr="00E75289">
          <w:rPr>
            <w:rFonts w:asciiTheme="minorHAnsi" w:hAnsiTheme="minorHAnsi" w:cstheme="minorHAnsi"/>
            <w:color w:val="0000FF"/>
          </w:rPr>
          <w:t xml:space="preserve"> </w:t>
        </w:r>
      </w:hyperlink>
      <w:hyperlink r:id="rId167">
        <w:r w:rsidRPr="00E75289">
          <w:rPr>
            <w:rFonts w:asciiTheme="minorHAnsi" w:hAnsiTheme="minorHAnsi" w:cstheme="minorHAnsi"/>
            <w:color w:val="0000FF"/>
            <w:u w:val="single" w:color="0000FF"/>
          </w:rPr>
          <w:t>mutilation</w:t>
        </w:r>
      </w:hyperlink>
      <w:hyperlink r:id="rId168">
        <w:r w:rsidRPr="00E75289">
          <w:rPr>
            <w:rFonts w:asciiTheme="minorHAnsi" w:hAnsiTheme="minorHAnsi" w:cstheme="minorHAnsi"/>
          </w:rPr>
          <w:t xml:space="preserve"> </w:t>
        </w:r>
      </w:hyperlink>
      <w:r w:rsidRPr="00E75289">
        <w:rPr>
          <w:rFonts w:asciiTheme="minorHAnsi" w:hAnsiTheme="minorHAnsi" w:cstheme="minorHAnsi"/>
        </w:rPr>
        <w:t xml:space="preserve">and the </w:t>
      </w:r>
      <w:hyperlink r:id="rId169">
        <w:r w:rsidRPr="00E75289">
          <w:rPr>
            <w:rFonts w:asciiTheme="minorHAnsi" w:hAnsiTheme="minorHAnsi" w:cstheme="minorHAnsi"/>
            <w:color w:val="0000FF"/>
            <w:u w:val="single" w:color="0000FF"/>
          </w:rPr>
          <w:t>FGM resource pack</w:t>
        </w:r>
      </w:hyperlink>
      <w:hyperlink r:id="rId170">
        <w:r w:rsidRPr="00E75289">
          <w:rPr>
            <w:rFonts w:asciiTheme="minorHAnsi" w:hAnsiTheme="minorHAnsi" w:cstheme="minorHAnsi"/>
          </w:rPr>
          <w:t xml:space="preserve"> </w:t>
        </w:r>
      </w:hyperlink>
      <w:r w:rsidRPr="00E75289">
        <w:rPr>
          <w:rFonts w:asciiTheme="minorHAnsi" w:hAnsiTheme="minorHAnsi" w:cstheme="minorHAnsi"/>
        </w:rPr>
        <w:t xml:space="preserve">particularly section 13. </w:t>
      </w:r>
    </w:p>
    <w:p w14:paraId="0F344810" w14:textId="77777777" w:rsidR="00FB3EB1" w:rsidRPr="00E75289" w:rsidRDefault="00FB3EB1" w:rsidP="00834DE3">
      <w:pPr>
        <w:pStyle w:val="Heading4"/>
        <w:spacing w:before="0"/>
        <w:ind w:left="71" w:right="182"/>
        <w:rPr>
          <w:rFonts w:asciiTheme="minorHAnsi" w:hAnsiTheme="minorHAnsi" w:cstheme="minorHAnsi"/>
        </w:rPr>
      </w:pPr>
      <w:r w:rsidRPr="00E75289">
        <w:rPr>
          <w:rFonts w:asciiTheme="minorHAnsi" w:hAnsiTheme="minorHAnsi" w:cstheme="minorHAnsi"/>
        </w:rPr>
        <w:t xml:space="preserve">Forced marriage </w:t>
      </w:r>
    </w:p>
    <w:p w14:paraId="63BD397E"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6D539301"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171">
        <w:r w:rsidRPr="00E75289">
          <w:rPr>
            <w:rFonts w:asciiTheme="minorHAnsi" w:hAnsiTheme="minorHAnsi" w:cstheme="minorHAnsi"/>
            <w:color w:val="0000FF"/>
            <w:u w:val="single" w:color="0000FF"/>
          </w:rPr>
          <w:t>The right to choose: government guidance on forced marriage -</w:t>
        </w:r>
      </w:hyperlink>
      <w:hyperlink r:id="rId172">
        <w:r w:rsidRPr="00E75289">
          <w:rPr>
            <w:rFonts w:asciiTheme="minorHAnsi" w:hAnsiTheme="minorHAnsi" w:cstheme="minorHAnsi"/>
            <w:color w:val="0000FF"/>
          </w:rPr>
          <w:t xml:space="preserve"> </w:t>
        </w:r>
      </w:hyperlink>
      <w:hyperlink r:id="rId173">
        <w:r w:rsidRPr="00E75289">
          <w:rPr>
            <w:rFonts w:asciiTheme="minorHAnsi" w:hAnsiTheme="minorHAnsi" w:cstheme="minorHAnsi"/>
            <w:color w:val="0000FF"/>
            <w:u w:val="single" w:color="0000FF"/>
          </w:rPr>
          <w:t>GOV.UK (www.gov.uk)</w:t>
        </w:r>
      </w:hyperlink>
      <w:hyperlink r:id="rId174">
        <w:r w:rsidRPr="00E75289">
          <w:rPr>
            <w:rFonts w:asciiTheme="minorHAnsi" w:hAnsiTheme="minorHAnsi" w:cstheme="minorHAnsi"/>
          </w:rPr>
          <w:t xml:space="preserve"> </w:t>
        </w:r>
      </w:hyperlink>
      <w:r w:rsidRPr="00E75289">
        <w:rPr>
          <w:rFonts w:asciiTheme="minorHAnsi" w:hAnsiTheme="minorHAnsi" w:cstheme="minorHAnsi"/>
        </w:rPr>
        <w:t xml:space="preserve">School and college staff can contact the Forced Marriage Unit if they need advice or information: Contact: 020 7008 0151 or email </w:t>
      </w:r>
      <w:r w:rsidRPr="00E75289">
        <w:rPr>
          <w:rFonts w:asciiTheme="minorHAnsi" w:hAnsiTheme="minorHAnsi" w:cstheme="minorHAnsi"/>
          <w:color w:val="0000FF"/>
          <w:u w:val="single" w:color="0000FF"/>
        </w:rPr>
        <w:t>fmu@fcdo.gov.uk</w:t>
      </w:r>
      <w:r w:rsidRPr="00E75289">
        <w:rPr>
          <w:rFonts w:asciiTheme="minorHAnsi" w:hAnsiTheme="minorHAnsi" w:cstheme="minorHAnsi"/>
        </w:rPr>
        <w:t xml:space="preserve">. </w:t>
      </w:r>
    </w:p>
    <w:p w14:paraId="3A3B6D59" w14:textId="77777777" w:rsidR="00FB3EB1" w:rsidRPr="00E75289" w:rsidRDefault="00FB3EB1" w:rsidP="00834DE3">
      <w:pPr>
        <w:spacing w:after="120"/>
        <w:ind w:left="80" w:right="605"/>
        <w:rPr>
          <w:rFonts w:asciiTheme="minorHAnsi" w:hAnsiTheme="minorHAnsi" w:cstheme="minorHAnsi"/>
        </w:rPr>
      </w:pPr>
      <w:r w:rsidRPr="00E75289">
        <w:rPr>
          <w:rFonts w:asciiTheme="minorHAnsi" w:hAnsiTheme="minorHAnsi" w:cstheme="minorHAnsi"/>
        </w:rPr>
        <w:t xml:space="preserve">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14:paraId="14DEBD09" w14:textId="77777777" w:rsidR="00FB3EB1" w:rsidRPr="00E75289" w:rsidRDefault="00FB3EB1" w:rsidP="00FB3EB1">
      <w:pPr>
        <w:spacing w:after="566" w:line="259" w:lineRule="auto"/>
        <w:ind w:left="76"/>
        <w:rPr>
          <w:rFonts w:asciiTheme="minorHAnsi" w:hAnsiTheme="minorHAnsi" w:cstheme="minorHAnsi"/>
        </w:rPr>
      </w:pPr>
      <w:r w:rsidRPr="00E75289">
        <w:rPr>
          <w:rFonts w:asciiTheme="minorHAnsi" w:hAnsiTheme="minorHAnsi" w:cstheme="minorHAnsi"/>
        </w:rPr>
        <w:t xml:space="preserve"> </w:t>
      </w:r>
    </w:p>
    <w:p w14:paraId="4932CA83" w14:textId="77777777" w:rsidR="002269E4" w:rsidRPr="00E75289" w:rsidRDefault="002269E4">
      <w:pPr>
        <w:rPr>
          <w:rFonts w:asciiTheme="minorHAnsi" w:hAnsiTheme="minorHAnsi" w:cstheme="minorHAnsi"/>
          <w:b/>
          <w:bCs/>
          <w:sz w:val="32"/>
        </w:rPr>
      </w:pPr>
      <w:r w:rsidRPr="00E75289">
        <w:rPr>
          <w:rFonts w:asciiTheme="minorHAnsi" w:hAnsiTheme="minorHAnsi" w:cstheme="minorHAnsi"/>
        </w:rPr>
        <w:br w:type="page"/>
      </w:r>
    </w:p>
    <w:p w14:paraId="56A27CA0" w14:textId="3B13D809" w:rsidR="008D5433" w:rsidRPr="00E75289" w:rsidRDefault="008D5433" w:rsidP="008D5433">
      <w:pPr>
        <w:pStyle w:val="Appendix"/>
        <w:rPr>
          <w:rFonts w:asciiTheme="minorHAnsi" w:hAnsiTheme="minorHAnsi" w:cstheme="minorHAnsi"/>
        </w:rPr>
      </w:pPr>
      <w:bookmarkStart w:id="52" w:name="_Toc207800923"/>
      <w:r w:rsidRPr="00E75289">
        <w:rPr>
          <w:rFonts w:asciiTheme="minorHAnsi" w:hAnsiTheme="minorHAnsi" w:cstheme="minorHAnsi"/>
        </w:rPr>
        <w:lastRenderedPageBreak/>
        <w:t xml:space="preserve">Appendix </w:t>
      </w:r>
      <w:r w:rsidR="00116215" w:rsidRPr="00E75289">
        <w:rPr>
          <w:rFonts w:asciiTheme="minorHAnsi" w:hAnsiTheme="minorHAnsi" w:cstheme="minorHAnsi"/>
        </w:rPr>
        <w:t>4</w:t>
      </w:r>
      <w:r w:rsidRPr="00E75289">
        <w:rPr>
          <w:rFonts w:asciiTheme="minorHAnsi" w:hAnsiTheme="minorHAnsi" w:cstheme="minorHAnsi"/>
        </w:rPr>
        <w:t>: Sources of support and advice</w:t>
      </w:r>
      <w:bookmarkEnd w:id="52"/>
    </w:p>
    <w:p w14:paraId="3293DA0C" w14:textId="3124A65D" w:rsidR="008D5433" w:rsidRPr="00E75289" w:rsidRDefault="008D5433" w:rsidP="008D5433">
      <w:pPr>
        <w:rPr>
          <w:rFonts w:asciiTheme="minorHAnsi" w:hAnsiTheme="minorHAnsi" w:cstheme="minorHAnsi"/>
          <w:bCs/>
          <w:iCs/>
        </w:rPr>
      </w:pPr>
      <w:r w:rsidRPr="00E75289">
        <w:rPr>
          <w:rFonts w:asciiTheme="minorHAnsi" w:hAnsiTheme="minorHAnsi" w:cstheme="minorHAnsi"/>
          <w:bCs/>
          <w:iCs/>
        </w:rPr>
        <w:t xml:space="preserve">Links to sources of further advice and support for school staff, volunteers, governors and parents/carers.  Additional links can be found throughout KCSIE </w:t>
      </w:r>
      <w:r w:rsidRPr="00E75289">
        <w:rPr>
          <w:rFonts w:asciiTheme="minorHAnsi" w:hAnsiTheme="minorHAnsi" w:cstheme="minorHAnsi"/>
          <w:bCs/>
          <w:iCs/>
          <w:highlight w:val="yellow"/>
        </w:rPr>
        <w:t>202</w:t>
      </w:r>
      <w:r w:rsidR="006E349A" w:rsidRPr="00E75289">
        <w:rPr>
          <w:rFonts w:asciiTheme="minorHAnsi" w:hAnsiTheme="minorHAnsi" w:cstheme="minorHAnsi"/>
          <w:bCs/>
          <w:iCs/>
          <w:highlight w:val="yellow"/>
        </w:rPr>
        <w:t>5</w:t>
      </w:r>
      <w:r w:rsidRPr="00E75289">
        <w:rPr>
          <w:rFonts w:asciiTheme="minorHAnsi" w:hAnsiTheme="minorHAnsi" w:cstheme="minorHAnsi"/>
          <w:bCs/>
          <w:iCs/>
        </w:rPr>
        <w:t xml:space="preserve">, including in Annex B (specific issues) across pages </w:t>
      </w:r>
      <w:r w:rsidRPr="00E75289">
        <w:rPr>
          <w:rFonts w:asciiTheme="minorHAnsi" w:hAnsiTheme="minorHAnsi" w:cstheme="minorHAnsi"/>
          <w:bCs/>
          <w:iCs/>
          <w:highlight w:val="yellow"/>
        </w:rPr>
        <w:t>163-1</w:t>
      </w:r>
      <w:r w:rsidR="006E349A" w:rsidRPr="00E75289">
        <w:rPr>
          <w:rFonts w:asciiTheme="minorHAnsi" w:hAnsiTheme="minorHAnsi" w:cstheme="minorHAnsi"/>
          <w:bCs/>
          <w:iCs/>
          <w:highlight w:val="yellow"/>
        </w:rPr>
        <w:t>70</w:t>
      </w:r>
      <w:r w:rsidRPr="00E75289">
        <w:rPr>
          <w:rFonts w:asciiTheme="minorHAnsi" w:hAnsiTheme="minorHAnsi" w:cstheme="minorHAnsi"/>
          <w:bCs/>
          <w:iCs/>
          <w:highlight w:val="yellow"/>
        </w:rPr>
        <w:t>.</w:t>
      </w:r>
    </w:p>
    <w:p w14:paraId="6D20C29E" w14:textId="77777777" w:rsidR="008D5433" w:rsidRPr="00E75289" w:rsidRDefault="008D5433" w:rsidP="008D5433">
      <w:pPr>
        <w:rPr>
          <w:rFonts w:asciiTheme="minorHAnsi" w:hAnsiTheme="minorHAnsi" w:cstheme="minorHAnsi"/>
          <w:bCs/>
          <w:iCs/>
        </w:rPr>
      </w:pPr>
    </w:p>
    <w:p w14:paraId="1CD71373" w14:textId="53854A40" w:rsidR="008D5433" w:rsidRPr="00E75289" w:rsidRDefault="008D5433" w:rsidP="008D5433">
      <w:pPr>
        <w:spacing w:before="20" w:after="20"/>
        <w:rPr>
          <w:rFonts w:asciiTheme="minorHAnsi" w:hAnsiTheme="minorHAnsi" w:cstheme="minorHAnsi"/>
          <w:b/>
          <w:bCs/>
          <w:color w:val="C45911" w:themeColor="accent2" w:themeShade="BF"/>
          <w:lang w:eastAsia="en-US"/>
        </w:rPr>
      </w:pPr>
      <w:r w:rsidRPr="00E75289">
        <w:rPr>
          <w:rFonts w:asciiTheme="minorHAnsi" w:hAnsiTheme="minorHAnsi" w:cstheme="minorHAnsi"/>
          <w:b/>
          <w:bCs/>
          <w:color w:val="C45911" w:themeColor="accent2" w:themeShade="BF"/>
          <w:lang w:eastAsia="en-US"/>
        </w:rPr>
        <w:t xml:space="preserve">Long list of support and advice across all of the specific areas. Schools should select which are most pertinent to their staff and parents/carer A few well known links to support and advice are listed below – some of these are in embedded or listed in KCSIE. </w:t>
      </w:r>
      <w:r w:rsidR="00235A80" w:rsidRPr="00E75289">
        <w:rPr>
          <w:rFonts w:asciiTheme="minorHAnsi" w:hAnsiTheme="minorHAnsi" w:cstheme="minorHAnsi"/>
          <w:b/>
          <w:bCs/>
          <w:color w:val="C45911" w:themeColor="accent2" w:themeShade="BF"/>
          <w:lang w:eastAsia="en-US"/>
        </w:rPr>
        <w:t>The links have all been checked at the time this model policy was developed in August 2025.</w:t>
      </w:r>
    </w:p>
    <w:p w14:paraId="0211D38F" w14:textId="77777777" w:rsidR="008D5433" w:rsidRPr="00E75289" w:rsidRDefault="008D5433" w:rsidP="008D5433">
      <w:pPr>
        <w:spacing w:before="20" w:after="20"/>
        <w:rPr>
          <w:rFonts w:asciiTheme="minorHAnsi" w:hAnsiTheme="minorHAnsi" w:cstheme="minorHAnsi"/>
          <w:b/>
          <w:bCs/>
          <w:color w:val="C45911" w:themeColor="accent2" w:themeShade="BF"/>
          <w:lang w:eastAsia="en-US"/>
        </w:rPr>
      </w:pPr>
    </w:p>
    <w:p w14:paraId="00EDD1F2" w14:textId="77777777" w:rsidR="008D5433" w:rsidRPr="00E75289" w:rsidRDefault="008D5433" w:rsidP="008D5433">
      <w:pPr>
        <w:rPr>
          <w:rFonts w:asciiTheme="minorHAnsi" w:hAnsiTheme="minorHAnsi" w:cstheme="minorHAnsi"/>
          <w:b/>
        </w:rPr>
      </w:pPr>
      <w:r w:rsidRPr="00E75289">
        <w:rPr>
          <w:rFonts w:asciiTheme="minorHAnsi" w:hAnsiTheme="minorHAnsi" w:cstheme="minorHAnsi"/>
          <w:b/>
        </w:rPr>
        <w:t>Support for staff</w:t>
      </w:r>
    </w:p>
    <w:p w14:paraId="3E9BDED9" w14:textId="48C9D86F" w:rsidR="008D5433" w:rsidRPr="00E75289" w:rsidRDefault="008D5433" w:rsidP="008D5433">
      <w:pPr>
        <w:numPr>
          <w:ilvl w:val="0"/>
          <w:numId w:val="1"/>
        </w:numPr>
        <w:rPr>
          <w:rFonts w:asciiTheme="minorHAnsi" w:hAnsiTheme="minorHAnsi" w:cstheme="minorHAnsi"/>
        </w:rPr>
      </w:pPr>
      <w:r w:rsidRPr="00E75289">
        <w:rPr>
          <w:rFonts w:asciiTheme="minorHAnsi" w:hAnsiTheme="minorHAnsi" w:cstheme="minorHAnsi"/>
        </w:rPr>
        <w:t xml:space="preserve">Education Support Partnership: </w:t>
      </w:r>
      <w:hyperlink r:id="rId175" w:history="1">
        <w:r w:rsidRPr="00E75289">
          <w:rPr>
            <w:rStyle w:val="Hyperlink"/>
            <w:rFonts w:asciiTheme="minorHAnsi" w:hAnsiTheme="minorHAnsi" w:cstheme="minorHAnsi"/>
          </w:rPr>
          <w:t>www.educationsupportpartnership.org.uk</w:t>
        </w:r>
      </w:hyperlink>
      <w:r w:rsidRPr="00E75289">
        <w:rPr>
          <w:rFonts w:asciiTheme="minorHAnsi" w:hAnsiTheme="minorHAnsi" w:cstheme="minorHAnsi"/>
        </w:rPr>
        <w:t xml:space="preserve"> </w:t>
      </w:r>
    </w:p>
    <w:p w14:paraId="7CC10290" w14:textId="1163B646" w:rsidR="008D5433" w:rsidRPr="00E75289" w:rsidRDefault="008D5433" w:rsidP="008D5433">
      <w:pPr>
        <w:numPr>
          <w:ilvl w:val="0"/>
          <w:numId w:val="1"/>
        </w:numPr>
        <w:rPr>
          <w:rFonts w:asciiTheme="minorHAnsi" w:hAnsiTheme="minorHAnsi" w:cstheme="minorHAnsi"/>
        </w:rPr>
      </w:pPr>
      <w:r w:rsidRPr="00E75289">
        <w:rPr>
          <w:rFonts w:asciiTheme="minorHAnsi" w:hAnsiTheme="minorHAnsi" w:cstheme="minorHAnsi"/>
        </w:rPr>
        <w:t xml:space="preserve">Professional Online Safety Helpline: </w:t>
      </w:r>
      <w:hyperlink r:id="rId176" w:history="1">
        <w:r w:rsidRPr="00E75289">
          <w:rPr>
            <w:rStyle w:val="Hyperlink"/>
            <w:rFonts w:asciiTheme="minorHAnsi" w:hAnsiTheme="minorHAnsi" w:cstheme="minorHAnsi"/>
          </w:rPr>
          <w:t>www.saferinternet.org.uk/helpline</w:t>
        </w:r>
      </w:hyperlink>
      <w:r w:rsidRPr="00E75289">
        <w:rPr>
          <w:rFonts w:asciiTheme="minorHAnsi" w:hAnsiTheme="minorHAnsi" w:cstheme="minorHAnsi"/>
        </w:rPr>
        <w:t xml:space="preserve"> </w:t>
      </w:r>
    </w:p>
    <w:p w14:paraId="138C564F" w14:textId="04E25715" w:rsidR="008D5433" w:rsidRPr="00E75289" w:rsidRDefault="008D5433" w:rsidP="008D5433">
      <w:pPr>
        <w:numPr>
          <w:ilvl w:val="0"/>
          <w:numId w:val="1"/>
        </w:numPr>
        <w:rPr>
          <w:rFonts w:asciiTheme="minorHAnsi" w:hAnsiTheme="minorHAnsi" w:cstheme="minorHAnsi"/>
        </w:rPr>
      </w:pPr>
      <w:r w:rsidRPr="00E75289">
        <w:rPr>
          <w:rFonts w:asciiTheme="minorHAnsi" w:hAnsiTheme="minorHAnsi" w:cstheme="minorHAnsi"/>
        </w:rPr>
        <w:t xml:space="preserve">DfE: </w:t>
      </w:r>
      <w:hyperlink r:id="rId177" w:history="1">
        <w:r w:rsidRPr="00E75289">
          <w:rPr>
            <w:rStyle w:val="Hyperlink"/>
            <w:rFonts w:asciiTheme="minorHAnsi" w:hAnsiTheme="minorHAnsi" w:cstheme="minorHAnsi"/>
          </w:rPr>
          <w:t>Whistleblowing for employees - GOV.UK (www.gov.uk)</w:t>
        </w:r>
      </w:hyperlink>
    </w:p>
    <w:p w14:paraId="09D7E241" w14:textId="354676DC" w:rsidR="008D5433" w:rsidRPr="00E75289" w:rsidRDefault="008D5433" w:rsidP="008D5433">
      <w:pPr>
        <w:numPr>
          <w:ilvl w:val="0"/>
          <w:numId w:val="1"/>
        </w:numPr>
        <w:rPr>
          <w:rStyle w:val="Hyperlink"/>
          <w:rFonts w:asciiTheme="minorHAnsi" w:hAnsiTheme="minorHAnsi" w:cstheme="minorHAnsi"/>
          <w:b/>
          <w:iCs/>
        </w:rPr>
      </w:pPr>
      <w:r w:rsidRPr="00E75289">
        <w:rPr>
          <w:rFonts w:asciiTheme="minorHAnsi" w:hAnsiTheme="minorHAnsi" w:cstheme="minorHAnsi"/>
        </w:rPr>
        <w:t xml:space="preserve">DfE: The online tool </w:t>
      </w:r>
      <w:hyperlink r:id="rId178" w:history="1">
        <w:r w:rsidRPr="00E75289">
          <w:rPr>
            <w:rStyle w:val="Hyperlink"/>
            <w:rFonts w:asciiTheme="minorHAnsi" w:hAnsiTheme="minorHAnsi" w:cstheme="minorHAnsi"/>
          </w:rPr>
          <w:t>Report child abuse to a local council - GOV.UK (www.gov.uk)</w:t>
        </w:r>
      </w:hyperlink>
      <w:r w:rsidRPr="00E75289">
        <w:rPr>
          <w:rFonts w:asciiTheme="minorHAnsi" w:hAnsiTheme="minorHAnsi" w:cstheme="minorHAnsi"/>
        </w:rPr>
        <w:t xml:space="preserve"> </w:t>
      </w:r>
      <w:r w:rsidRPr="00E75289">
        <w:rPr>
          <w:rFonts w:asciiTheme="minorHAnsi" w:hAnsiTheme="minorHAnsi" w:cstheme="minorHAnsi"/>
          <w:i/>
          <w:iCs/>
        </w:rPr>
        <w:t xml:space="preserve">directs </w:t>
      </w:r>
      <w:r w:rsidR="00E437E8" w:rsidRPr="00E75289">
        <w:rPr>
          <w:rFonts w:asciiTheme="minorHAnsi" w:hAnsiTheme="minorHAnsi" w:cstheme="minorHAnsi"/>
          <w:i/>
          <w:iCs/>
        </w:rPr>
        <w:t xml:space="preserve">you </w:t>
      </w:r>
      <w:r w:rsidRPr="00E75289">
        <w:rPr>
          <w:rFonts w:asciiTheme="minorHAnsi" w:hAnsiTheme="minorHAnsi" w:cstheme="minorHAnsi"/>
          <w:i/>
          <w:iCs/>
        </w:rPr>
        <w:t>to the relevant local children’s social care contact number</w:t>
      </w:r>
    </w:p>
    <w:p w14:paraId="3A0F8B04" w14:textId="6B4A3C80" w:rsidR="008D5433" w:rsidRPr="00E75289" w:rsidRDefault="008D5433" w:rsidP="008D5433">
      <w:pPr>
        <w:numPr>
          <w:ilvl w:val="0"/>
          <w:numId w:val="1"/>
        </w:numPr>
        <w:rPr>
          <w:rStyle w:val="Hyperlink"/>
          <w:rFonts w:asciiTheme="minorHAnsi" w:hAnsiTheme="minorHAnsi" w:cstheme="minorHAnsi"/>
          <w:color w:val="0563C1"/>
          <w:u w:val="none"/>
        </w:rPr>
      </w:pPr>
      <w:r w:rsidRPr="00E75289">
        <w:rPr>
          <w:rFonts w:asciiTheme="minorHAnsi" w:hAnsiTheme="minorHAnsi" w:cstheme="minorHAnsi"/>
        </w:rPr>
        <w:t xml:space="preserve">NSPCC: </w:t>
      </w:r>
      <w:hyperlink r:id="rId179" w:history="1">
        <w:r w:rsidR="00A355C2" w:rsidRPr="00E75289">
          <w:rPr>
            <w:rStyle w:val="Hyperlink"/>
            <w:rFonts w:asciiTheme="minorHAnsi" w:hAnsiTheme="minorHAnsi" w:cstheme="minorHAnsi"/>
          </w:rPr>
          <w:t>Safeguarding children and child protection</w:t>
        </w:r>
        <w:r w:rsidR="00A355C2" w:rsidRPr="00E75289">
          <w:rPr>
            <w:rStyle w:val="Hyperlink"/>
            <w:rFonts w:asciiTheme="minorHAnsi" w:hAnsiTheme="minorHAnsi" w:cstheme="minorHAnsi"/>
            <w:color w:val="0563C1"/>
          </w:rPr>
          <w:t xml:space="preserve"> </w:t>
        </w:r>
      </w:hyperlink>
    </w:p>
    <w:p w14:paraId="0154E329" w14:textId="72A88F24" w:rsidR="008D5433" w:rsidRPr="00E75289" w:rsidRDefault="00FC59C7" w:rsidP="008D5433">
      <w:pPr>
        <w:numPr>
          <w:ilvl w:val="0"/>
          <w:numId w:val="1"/>
        </w:numPr>
        <w:rPr>
          <w:rFonts w:asciiTheme="minorHAnsi" w:hAnsiTheme="minorHAnsi" w:cstheme="minorHAnsi"/>
        </w:rPr>
      </w:pPr>
      <w:r w:rsidRPr="00E75289">
        <w:rPr>
          <w:rFonts w:asciiTheme="minorHAnsi" w:hAnsiTheme="minorHAnsi" w:cstheme="minorHAnsi"/>
        </w:rPr>
        <w:t>DfE advice</w:t>
      </w:r>
      <w:r w:rsidR="008709BA" w:rsidRPr="00E75289">
        <w:rPr>
          <w:rFonts w:asciiTheme="minorHAnsi" w:hAnsiTheme="minorHAnsi" w:cstheme="minorHAnsi"/>
        </w:rPr>
        <w:t>:</w:t>
      </w:r>
      <w:r w:rsidRPr="00E75289">
        <w:rPr>
          <w:rFonts w:asciiTheme="minorHAnsi" w:hAnsiTheme="minorHAnsi" w:cstheme="minorHAnsi"/>
        </w:rPr>
        <w:t xml:space="preserve"> </w:t>
      </w:r>
      <w:hyperlink r:id="rId180" w:history="1">
        <w:r w:rsidR="008D5433" w:rsidRPr="00E75289">
          <w:rPr>
            <w:rStyle w:val="Hyperlink"/>
            <w:rFonts w:asciiTheme="minorHAnsi" w:hAnsiTheme="minorHAnsi" w:cstheme="minorHAnsi"/>
          </w:rPr>
          <w:t>What to do if you're worried a child is being abused</w:t>
        </w:r>
      </w:hyperlink>
      <w:r w:rsidR="008D5433" w:rsidRPr="00E75289">
        <w:rPr>
          <w:rFonts w:asciiTheme="minorHAnsi" w:hAnsiTheme="minorHAnsi" w:cstheme="minorHAnsi"/>
          <w:color w:val="0000FF"/>
        </w:rPr>
        <w:t xml:space="preserve"> </w:t>
      </w:r>
      <w:r w:rsidR="008D5433" w:rsidRPr="00E75289">
        <w:rPr>
          <w:rFonts w:asciiTheme="minorHAnsi" w:hAnsiTheme="minorHAnsi" w:cstheme="minorHAnsi"/>
        </w:rPr>
        <w:t xml:space="preserve">– </w:t>
      </w:r>
    </w:p>
    <w:p w14:paraId="309B530B" w14:textId="77777777" w:rsidR="008D5433" w:rsidRPr="00E75289" w:rsidRDefault="008D5433" w:rsidP="008D5433">
      <w:pPr>
        <w:spacing w:before="20" w:after="20"/>
        <w:rPr>
          <w:rFonts w:asciiTheme="minorHAnsi" w:hAnsiTheme="minorHAnsi" w:cstheme="minorHAnsi"/>
          <w:b/>
          <w:bCs/>
          <w:lang w:eastAsia="en-US"/>
        </w:rPr>
      </w:pPr>
    </w:p>
    <w:p w14:paraId="51CD9AD9" w14:textId="77777777" w:rsidR="008D5433" w:rsidRPr="00E75289" w:rsidRDefault="008D5433" w:rsidP="008D5433">
      <w:pPr>
        <w:rPr>
          <w:rFonts w:asciiTheme="minorHAnsi" w:hAnsiTheme="minorHAnsi" w:cstheme="minorHAnsi"/>
          <w:b/>
        </w:rPr>
      </w:pPr>
      <w:r w:rsidRPr="00E75289">
        <w:rPr>
          <w:rFonts w:asciiTheme="minorHAnsi" w:hAnsiTheme="minorHAnsi" w:cstheme="minorHAnsi"/>
          <w:b/>
        </w:rPr>
        <w:t>Support for Learners</w:t>
      </w:r>
    </w:p>
    <w:p w14:paraId="57BA519B" w14:textId="47A2EC5E" w:rsidR="008D5433" w:rsidRPr="00E75289" w:rsidRDefault="008D5433" w:rsidP="008D5433">
      <w:pPr>
        <w:numPr>
          <w:ilvl w:val="0"/>
          <w:numId w:val="6"/>
        </w:numPr>
        <w:rPr>
          <w:rFonts w:asciiTheme="minorHAnsi" w:hAnsiTheme="minorHAnsi" w:cstheme="minorHAnsi"/>
        </w:rPr>
      </w:pPr>
      <w:r w:rsidRPr="00E75289">
        <w:rPr>
          <w:rFonts w:asciiTheme="minorHAnsi" w:hAnsiTheme="minorHAnsi" w:cstheme="minorHAnsi"/>
        </w:rPr>
        <w:t xml:space="preserve">ChildLine: </w:t>
      </w:r>
      <w:hyperlink r:id="rId181" w:history="1">
        <w:r w:rsidRPr="00E75289">
          <w:rPr>
            <w:rStyle w:val="Hyperlink"/>
            <w:rFonts w:asciiTheme="minorHAnsi" w:hAnsiTheme="minorHAnsi" w:cstheme="minorHAnsi"/>
            <w:bCs/>
          </w:rPr>
          <w:t>www.childline.org.uk</w:t>
        </w:r>
      </w:hyperlink>
    </w:p>
    <w:p w14:paraId="21D99681" w14:textId="69A60EB8" w:rsidR="008D5433" w:rsidRPr="00E75289" w:rsidRDefault="008D5433" w:rsidP="008D5433">
      <w:pPr>
        <w:numPr>
          <w:ilvl w:val="0"/>
          <w:numId w:val="6"/>
        </w:numPr>
        <w:rPr>
          <w:rFonts w:asciiTheme="minorHAnsi" w:hAnsiTheme="minorHAnsi" w:cstheme="minorHAnsi"/>
          <w:bCs/>
        </w:rPr>
      </w:pPr>
      <w:r w:rsidRPr="00E75289">
        <w:rPr>
          <w:rFonts w:asciiTheme="minorHAnsi" w:hAnsiTheme="minorHAnsi" w:cstheme="minorHAnsi"/>
          <w:bCs/>
        </w:rPr>
        <w:t xml:space="preserve">Papyrus: </w:t>
      </w:r>
      <w:hyperlink r:id="rId182" w:history="1">
        <w:r w:rsidRPr="00E75289">
          <w:rPr>
            <w:rStyle w:val="Hyperlink"/>
            <w:rFonts w:asciiTheme="minorHAnsi" w:hAnsiTheme="minorHAnsi" w:cstheme="minorHAnsi"/>
            <w:bCs/>
          </w:rPr>
          <w:t>www.papyrus-uk.org</w:t>
        </w:r>
      </w:hyperlink>
      <w:r w:rsidRPr="00E75289">
        <w:rPr>
          <w:rFonts w:asciiTheme="minorHAnsi" w:hAnsiTheme="minorHAnsi" w:cstheme="minorHAnsi"/>
          <w:bCs/>
        </w:rPr>
        <w:t xml:space="preserve"> </w:t>
      </w:r>
    </w:p>
    <w:p w14:paraId="336F9B9F" w14:textId="0069F134" w:rsidR="008D5433" w:rsidRPr="00E75289" w:rsidRDefault="008D5433" w:rsidP="008D5433">
      <w:pPr>
        <w:numPr>
          <w:ilvl w:val="0"/>
          <w:numId w:val="6"/>
        </w:numPr>
        <w:rPr>
          <w:rStyle w:val="Hyperlink"/>
          <w:rFonts w:asciiTheme="minorHAnsi" w:hAnsiTheme="minorHAnsi" w:cstheme="minorHAnsi"/>
          <w:color w:val="auto"/>
          <w:u w:val="none"/>
        </w:rPr>
      </w:pPr>
      <w:r w:rsidRPr="00E75289">
        <w:rPr>
          <w:rFonts w:asciiTheme="minorHAnsi" w:hAnsiTheme="minorHAnsi" w:cstheme="minorHAnsi"/>
        </w:rPr>
        <w:t xml:space="preserve">The Mix: </w:t>
      </w:r>
      <w:hyperlink r:id="rId183" w:history="1">
        <w:r w:rsidRPr="00E75289">
          <w:rPr>
            <w:rStyle w:val="Hyperlink"/>
            <w:rFonts w:asciiTheme="minorHAnsi" w:hAnsiTheme="minorHAnsi" w:cstheme="minorHAnsi"/>
            <w:bCs/>
          </w:rPr>
          <w:t>www.themix.org.uk</w:t>
        </w:r>
      </w:hyperlink>
    </w:p>
    <w:p w14:paraId="5BB1E48C" w14:textId="29FA8AAB" w:rsidR="008D5433" w:rsidRPr="00E75289" w:rsidRDefault="008D5433" w:rsidP="008D5433">
      <w:pPr>
        <w:numPr>
          <w:ilvl w:val="0"/>
          <w:numId w:val="6"/>
        </w:numPr>
        <w:rPr>
          <w:rFonts w:asciiTheme="minorHAnsi" w:hAnsiTheme="minorHAnsi" w:cstheme="minorHAnsi"/>
        </w:rPr>
      </w:pPr>
      <w:r w:rsidRPr="00E75289">
        <w:rPr>
          <w:rStyle w:val="Hyperlink"/>
          <w:rFonts w:asciiTheme="minorHAnsi" w:hAnsiTheme="minorHAnsi" w:cstheme="minorHAnsi"/>
          <w:bCs/>
          <w:color w:val="auto"/>
          <w:u w:val="none"/>
        </w:rPr>
        <w:t>S</w:t>
      </w:r>
      <w:r w:rsidRPr="00E75289">
        <w:rPr>
          <w:rFonts w:asciiTheme="minorHAnsi" w:hAnsiTheme="minorHAnsi" w:cstheme="minorHAnsi"/>
        </w:rPr>
        <w:t xml:space="preserve">hout: </w:t>
      </w:r>
      <w:hyperlink r:id="rId184" w:history="1">
        <w:r w:rsidRPr="00E75289">
          <w:rPr>
            <w:rStyle w:val="Hyperlink"/>
            <w:rFonts w:asciiTheme="minorHAnsi" w:hAnsiTheme="minorHAnsi" w:cstheme="minorHAnsi"/>
          </w:rPr>
          <w:t>www.giveusashout.org</w:t>
        </w:r>
      </w:hyperlink>
    </w:p>
    <w:p w14:paraId="5299BB21" w14:textId="39EA224B" w:rsidR="008D5433" w:rsidRPr="00E75289" w:rsidRDefault="008D5433" w:rsidP="008D5433">
      <w:pPr>
        <w:numPr>
          <w:ilvl w:val="0"/>
          <w:numId w:val="6"/>
        </w:numPr>
        <w:rPr>
          <w:rStyle w:val="Hyperlink"/>
          <w:rFonts w:asciiTheme="minorHAnsi" w:hAnsiTheme="minorHAnsi" w:cstheme="minorHAnsi"/>
          <w:color w:val="auto"/>
          <w:u w:val="none"/>
        </w:rPr>
      </w:pPr>
      <w:r w:rsidRPr="00E75289">
        <w:rPr>
          <w:rFonts w:asciiTheme="minorHAnsi" w:hAnsiTheme="minorHAnsi" w:cstheme="minorHAnsi"/>
        </w:rPr>
        <w:t xml:space="preserve">Fearless: </w:t>
      </w:r>
      <w:hyperlink r:id="rId185" w:history="1">
        <w:r w:rsidRPr="00E75289">
          <w:rPr>
            <w:rStyle w:val="Hyperlink"/>
            <w:rFonts w:asciiTheme="minorHAnsi" w:hAnsiTheme="minorHAnsi" w:cstheme="minorHAnsi"/>
          </w:rPr>
          <w:t>www.fearless.org</w:t>
        </w:r>
      </w:hyperlink>
    </w:p>
    <w:p w14:paraId="6EACCCE2" w14:textId="5282BD65" w:rsidR="008D5433" w:rsidRPr="00E75289" w:rsidRDefault="008D5433" w:rsidP="008D5433">
      <w:pPr>
        <w:numPr>
          <w:ilvl w:val="0"/>
          <w:numId w:val="6"/>
        </w:numPr>
        <w:rPr>
          <w:rStyle w:val="Hyperlink"/>
          <w:rFonts w:asciiTheme="minorHAnsi" w:hAnsiTheme="minorHAnsi" w:cstheme="minorHAnsi"/>
          <w:color w:val="auto"/>
          <w:u w:val="none"/>
        </w:rPr>
      </w:pPr>
      <w:proofErr w:type="spellStart"/>
      <w:r w:rsidRPr="00E75289">
        <w:rPr>
          <w:rFonts w:asciiTheme="minorHAnsi" w:hAnsiTheme="minorHAnsi" w:cstheme="minorHAnsi"/>
        </w:rPr>
        <w:t>Kooth</w:t>
      </w:r>
      <w:proofErr w:type="spellEnd"/>
      <w:r w:rsidRPr="00E75289">
        <w:rPr>
          <w:rFonts w:asciiTheme="minorHAnsi" w:hAnsiTheme="minorHAnsi" w:cstheme="minorHAnsi"/>
        </w:rPr>
        <w:t xml:space="preserve">: </w:t>
      </w:r>
      <w:hyperlink r:id="rId186" w:history="1">
        <w:r w:rsidRPr="00E75289">
          <w:rPr>
            <w:rStyle w:val="Hyperlink"/>
            <w:rFonts w:asciiTheme="minorHAnsi" w:hAnsiTheme="minorHAnsi" w:cstheme="minorHAnsi"/>
          </w:rPr>
          <w:t xml:space="preserve">Home - </w:t>
        </w:r>
        <w:proofErr w:type="spellStart"/>
        <w:r w:rsidRPr="00E75289">
          <w:rPr>
            <w:rStyle w:val="Hyperlink"/>
            <w:rFonts w:asciiTheme="minorHAnsi" w:hAnsiTheme="minorHAnsi" w:cstheme="minorHAnsi"/>
          </w:rPr>
          <w:t>Kooth</w:t>
        </w:r>
        <w:proofErr w:type="spellEnd"/>
      </w:hyperlink>
    </w:p>
    <w:p w14:paraId="1204E870" w14:textId="54A6CBAD" w:rsidR="00FC59C7" w:rsidRPr="00E75289" w:rsidRDefault="00FC59C7" w:rsidP="008D5433">
      <w:pPr>
        <w:numPr>
          <w:ilvl w:val="0"/>
          <w:numId w:val="6"/>
        </w:numPr>
        <w:rPr>
          <w:rFonts w:asciiTheme="minorHAnsi" w:hAnsiTheme="minorHAnsi" w:cstheme="minorHAnsi"/>
          <w:bCs/>
        </w:rPr>
      </w:pPr>
      <w:r w:rsidRPr="00E75289">
        <w:rPr>
          <w:rFonts w:asciiTheme="minorHAnsi" w:hAnsiTheme="minorHAnsi" w:cstheme="minorHAnsi"/>
          <w:bCs/>
        </w:rPr>
        <w:t xml:space="preserve">Sharp: </w:t>
      </w:r>
      <w:hyperlink r:id="rId187" w:history="1">
        <w:r w:rsidRPr="00E75289">
          <w:rPr>
            <w:rStyle w:val="Hyperlink"/>
            <w:rFonts w:asciiTheme="minorHAnsi" w:hAnsiTheme="minorHAnsi" w:cstheme="minorHAnsi"/>
          </w:rPr>
          <w:t>The SHARP System</w:t>
        </w:r>
      </w:hyperlink>
    </w:p>
    <w:p w14:paraId="763CE984" w14:textId="77777777" w:rsidR="008D5433" w:rsidRPr="00E75289" w:rsidRDefault="008D5433" w:rsidP="008D5433">
      <w:pPr>
        <w:ind w:left="720"/>
        <w:rPr>
          <w:rFonts w:asciiTheme="minorHAnsi" w:hAnsiTheme="minorHAnsi" w:cstheme="minorHAnsi"/>
        </w:rPr>
      </w:pPr>
    </w:p>
    <w:p w14:paraId="19D7710E" w14:textId="77777777" w:rsidR="008D5433" w:rsidRPr="00E75289" w:rsidRDefault="008D5433" w:rsidP="008D5433">
      <w:pPr>
        <w:rPr>
          <w:rFonts w:asciiTheme="minorHAnsi" w:hAnsiTheme="minorHAnsi" w:cstheme="minorHAnsi"/>
          <w:b/>
        </w:rPr>
      </w:pPr>
      <w:r w:rsidRPr="00E75289">
        <w:rPr>
          <w:rFonts w:asciiTheme="minorHAnsi" w:hAnsiTheme="minorHAnsi" w:cstheme="minorHAnsi"/>
          <w:b/>
        </w:rPr>
        <w:t>Support for adults</w:t>
      </w:r>
    </w:p>
    <w:p w14:paraId="7918E28D" w14:textId="4C93AD41" w:rsidR="008D5433" w:rsidRPr="00E75289" w:rsidRDefault="008D5433" w:rsidP="008D5433">
      <w:pPr>
        <w:numPr>
          <w:ilvl w:val="0"/>
          <w:numId w:val="7"/>
        </w:numPr>
        <w:rPr>
          <w:rFonts w:asciiTheme="minorHAnsi" w:hAnsiTheme="minorHAnsi" w:cstheme="minorHAnsi"/>
        </w:rPr>
      </w:pPr>
      <w:r w:rsidRPr="00E75289">
        <w:rPr>
          <w:rFonts w:asciiTheme="minorHAnsi" w:hAnsiTheme="minorHAnsi" w:cstheme="minorHAnsi"/>
        </w:rPr>
        <w:t xml:space="preserve">Family Lives: </w:t>
      </w:r>
      <w:hyperlink r:id="rId188" w:history="1">
        <w:r w:rsidRPr="00E75289">
          <w:rPr>
            <w:rStyle w:val="Hyperlink"/>
            <w:rFonts w:asciiTheme="minorHAnsi" w:hAnsiTheme="minorHAnsi" w:cstheme="minorHAnsi"/>
            <w:bCs/>
          </w:rPr>
          <w:t>www.familylives.org.uk</w:t>
        </w:r>
      </w:hyperlink>
    </w:p>
    <w:p w14:paraId="4AB82B77" w14:textId="5E3D019D" w:rsidR="008D5433" w:rsidRPr="00E75289" w:rsidRDefault="008D5433" w:rsidP="008D5433">
      <w:pPr>
        <w:numPr>
          <w:ilvl w:val="0"/>
          <w:numId w:val="7"/>
        </w:numPr>
        <w:rPr>
          <w:rFonts w:asciiTheme="minorHAnsi" w:hAnsiTheme="minorHAnsi" w:cstheme="minorHAnsi"/>
        </w:rPr>
      </w:pPr>
      <w:r w:rsidRPr="00E75289">
        <w:rPr>
          <w:rFonts w:asciiTheme="minorHAnsi" w:hAnsiTheme="minorHAnsi" w:cstheme="minorHAnsi"/>
        </w:rPr>
        <w:t xml:space="preserve">Crime Stoppers: </w:t>
      </w:r>
      <w:hyperlink r:id="rId189" w:tgtFrame="_blank" w:history="1">
        <w:r w:rsidRPr="00E75289">
          <w:rPr>
            <w:rStyle w:val="Hyperlink"/>
            <w:rFonts w:asciiTheme="minorHAnsi" w:hAnsiTheme="minorHAnsi" w:cstheme="minorHAnsi"/>
            <w:bCs/>
          </w:rPr>
          <w:t>www.crimestoppers-uk.org</w:t>
        </w:r>
      </w:hyperlink>
      <w:r w:rsidRPr="00E75289">
        <w:rPr>
          <w:rFonts w:asciiTheme="minorHAnsi" w:hAnsiTheme="minorHAnsi" w:cstheme="minorHAnsi"/>
        </w:rPr>
        <w:t xml:space="preserve"> </w:t>
      </w:r>
    </w:p>
    <w:p w14:paraId="166851F8" w14:textId="150CE103" w:rsidR="008D5433" w:rsidRPr="00E75289" w:rsidRDefault="008D5433" w:rsidP="008D5433">
      <w:pPr>
        <w:numPr>
          <w:ilvl w:val="0"/>
          <w:numId w:val="7"/>
        </w:numPr>
        <w:rPr>
          <w:rStyle w:val="Hyperlink"/>
          <w:rFonts w:asciiTheme="minorHAnsi" w:hAnsiTheme="minorHAnsi" w:cstheme="minorHAnsi"/>
          <w:bCs/>
        </w:rPr>
      </w:pPr>
      <w:r w:rsidRPr="00E75289">
        <w:rPr>
          <w:rFonts w:asciiTheme="minorHAnsi" w:hAnsiTheme="minorHAnsi" w:cstheme="minorHAnsi"/>
        </w:rPr>
        <w:t xml:space="preserve">Victim Support: </w:t>
      </w:r>
      <w:hyperlink r:id="rId190" w:history="1">
        <w:r w:rsidRPr="00E75289">
          <w:rPr>
            <w:rStyle w:val="Hyperlink"/>
            <w:rFonts w:asciiTheme="minorHAnsi" w:hAnsiTheme="minorHAnsi" w:cstheme="minorHAnsi"/>
            <w:bCs/>
          </w:rPr>
          <w:t>www.victimsupport.org.uk</w:t>
        </w:r>
      </w:hyperlink>
      <w:r w:rsidRPr="00E75289">
        <w:rPr>
          <w:rStyle w:val="Hyperlink"/>
          <w:rFonts w:asciiTheme="minorHAnsi" w:hAnsiTheme="minorHAnsi" w:cstheme="minorHAnsi"/>
          <w:bCs/>
        </w:rPr>
        <w:t xml:space="preserve"> </w:t>
      </w:r>
    </w:p>
    <w:p w14:paraId="3B1D537D" w14:textId="0F97EBDA" w:rsidR="008D5433" w:rsidRPr="00E75289" w:rsidRDefault="008D5433" w:rsidP="008D5433">
      <w:pPr>
        <w:numPr>
          <w:ilvl w:val="0"/>
          <w:numId w:val="7"/>
        </w:numPr>
        <w:rPr>
          <w:rFonts w:asciiTheme="minorHAnsi" w:hAnsiTheme="minorHAnsi" w:cstheme="minorHAnsi"/>
          <w:bCs/>
        </w:rPr>
      </w:pPr>
      <w:r w:rsidRPr="00E75289">
        <w:rPr>
          <w:rFonts w:asciiTheme="minorHAnsi" w:hAnsiTheme="minorHAnsi" w:cstheme="minorHAnsi"/>
          <w:bCs/>
        </w:rPr>
        <w:t xml:space="preserve">The Samaritans: </w:t>
      </w:r>
      <w:hyperlink r:id="rId191" w:history="1">
        <w:r w:rsidRPr="00E75289">
          <w:rPr>
            <w:rStyle w:val="Hyperlink"/>
            <w:rFonts w:asciiTheme="minorHAnsi" w:hAnsiTheme="minorHAnsi" w:cstheme="minorHAnsi"/>
            <w:bCs/>
          </w:rPr>
          <w:t>www.samaritans.org</w:t>
        </w:r>
      </w:hyperlink>
      <w:r w:rsidRPr="00E75289">
        <w:rPr>
          <w:rFonts w:asciiTheme="minorHAnsi" w:hAnsiTheme="minorHAnsi" w:cstheme="minorHAnsi"/>
          <w:bCs/>
        </w:rPr>
        <w:t xml:space="preserve"> </w:t>
      </w:r>
    </w:p>
    <w:p w14:paraId="6F18A552" w14:textId="28B2DD73" w:rsidR="008D5433" w:rsidRPr="00E75289" w:rsidRDefault="008D5433" w:rsidP="008D5433">
      <w:pPr>
        <w:numPr>
          <w:ilvl w:val="0"/>
          <w:numId w:val="7"/>
        </w:numPr>
        <w:rPr>
          <w:rFonts w:asciiTheme="minorHAnsi" w:hAnsiTheme="minorHAnsi" w:cstheme="minorHAnsi"/>
        </w:rPr>
      </w:pPr>
      <w:r w:rsidRPr="00E75289">
        <w:rPr>
          <w:rFonts w:asciiTheme="minorHAnsi" w:hAnsiTheme="minorHAnsi" w:cstheme="minorHAnsi"/>
        </w:rPr>
        <w:t xml:space="preserve">NAPAC (National Association for People Abused in Childhood): </w:t>
      </w:r>
      <w:hyperlink r:id="rId192" w:history="1">
        <w:r w:rsidRPr="00E75289">
          <w:rPr>
            <w:rStyle w:val="Hyperlink"/>
            <w:rFonts w:asciiTheme="minorHAnsi" w:hAnsiTheme="minorHAnsi" w:cstheme="minorHAnsi"/>
            <w:bCs/>
          </w:rPr>
          <w:t>napac.org.uk</w:t>
        </w:r>
      </w:hyperlink>
      <w:r w:rsidRPr="00E75289">
        <w:rPr>
          <w:rStyle w:val="Hyperlink"/>
          <w:rFonts w:asciiTheme="minorHAnsi" w:hAnsiTheme="minorHAnsi" w:cstheme="minorHAnsi"/>
          <w:bCs/>
        </w:rPr>
        <w:t xml:space="preserve">  </w:t>
      </w:r>
    </w:p>
    <w:p w14:paraId="36D10895" w14:textId="5EB879A1" w:rsidR="008D5433" w:rsidRPr="00E75289" w:rsidRDefault="008D5433" w:rsidP="008D5433">
      <w:pPr>
        <w:numPr>
          <w:ilvl w:val="0"/>
          <w:numId w:val="7"/>
        </w:numPr>
        <w:rPr>
          <w:rFonts w:asciiTheme="minorHAnsi" w:hAnsiTheme="minorHAnsi" w:cstheme="minorHAnsi"/>
          <w:bCs/>
        </w:rPr>
      </w:pPr>
      <w:r w:rsidRPr="00E75289">
        <w:rPr>
          <w:rFonts w:asciiTheme="minorHAnsi" w:hAnsiTheme="minorHAnsi" w:cstheme="minorHAnsi"/>
          <w:bCs/>
        </w:rPr>
        <w:t xml:space="preserve">Action Fraud: </w:t>
      </w:r>
      <w:hyperlink r:id="rId193" w:history="1">
        <w:r w:rsidRPr="00E75289">
          <w:rPr>
            <w:rStyle w:val="Hyperlink"/>
            <w:rFonts w:asciiTheme="minorHAnsi" w:hAnsiTheme="minorHAnsi" w:cstheme="minorHAnsi"/>
            <w:bCs/>
          </w:rPr>
          <w:t>www.actionfraud.police.uk</w:t>
        </w:r>
      </w:hyperlink>
      <w:r w:rsidRPr="00E75289">
        <w:rPr>
          <w:rFonts w:asciiTheme="minorHAnsi" w:hAnsiTheme="minorHAnsi" w:cstheme="minorHAnsi"/>
          <w:bCs/>
        </w:rPr>
        <w:t xml:space="preserve"> </w:t>
      </w:r>
    </w:p>
    <w:p w14:paraId="0C430ACF" w14:textId="0F2D2D80" w:rsidR="008D5433" w:rsidRPr="00E75289" w:rsidRDefault="008D5433" w:rsidP="008D5433">
      <w:pPr>
        <w:numPr>
          <w:ilvl w:val="0"/>
          <w:numId w:val="7"/>
        </w:numPr>
        <w:rPr>
          <w:rFonts w:asciiTheme="minorHAnsi" w:hAnsiTheme="minorHAnsi" w:cstheme="minorHAnsi"/>
        </w:rPr>
      </w:pPr>
      <w:r w:rsidRPr="00E75289">
        <w:rPr>
          <w:rStyle w:val="Hyperlink"/>
          <w:rFonts w:asciiTheme="minorHAnsi" w:hAnsiTheme="minorHAnsi" w:cstheme="minorHAnsi"/>
          <w:bCs/>
          <w:color w:val="auto"/>
          <w:u w:val="none"/>
        </w:rPr>
        <w:t>S</w:t>
      </w:r>
      <w:r w:rsidRPr="00E75289">
        <w:rPr>
          <w:rFonts w:asciiTheme="minorHAnsi" w:hAnsiTheme="minorHAnsi" w:cstheme="minorHAnsi"/>
        </w:rPr>
        <w:t xml:space="preserve">hout: </w:t>
      </w:r>
      <w:hyperlink r:id="rId194" w:history="1">
        <w:r w:rsidRPr="00E75289">
          <w:rPr>
            <w:rStyle w:val="Hyperlink"/>
            <w:rFonts w:asciiTheme="minorHAnsi" w:hAnsiTheme="minorHAnsi" w:cstheme="minorHAnsi"/>
          </w:rPr>
          <w:t>www.giveusashout.org</w:t>
        </w:r>
      </w:hyperlink>
    </w:p>
    <w:p w14:paraId="0302500A" w14:textId="77777777" w:rsidR="008D5433" w:rsidRPr="00E75289" w:rsidRDefault="008D5433" w:rsidP="008D5433">
      <w:pPr>
        <w:rPr>
          <w:rFonts w:asciiTheme="minorHAnsi" w:hAnsiTheme="minorHAnsi" w:cstheme="minorHAnsi"/>
          <w:bCs/>
        </w:rPr>
      </w:pPr>
    </w:p>
    <w:p w14:paraId="0AC542E3" w14:textId="77777777" w:rsidR="008D5433" w:rsidRPr="00E75289" w:rsidRDefault="008D5433" w:rsidP="008D5433">
      <w:pPr>
        <w:rPr>
          <w:rFonts w:asciiTheme="minorHAnsi" w:hAnsiTheme="minorHAnsi" w:cstheme="minorHAnsi"/>
          <w:b/>
        </w:rPr>
      </w:pPr>
      <w:r w:rsidRPr="00E75289">
        <w:rPr>
          <w:rFonts w:asciiTheme="minorHAnsi" w:hAnsiTheme="minorHAnsi" w:cstheme="minorHAnsi"/>
          <w:b/>
        </w:rPr>
        <w:t>Support for Learning Disabilities</w:t>
      </w:r>
    </w:p>
    <w:p w14:paraId="4CA3BB3C" w14:textId="73327B79" w:rsidR="008D5433" w:rsidRPr="00E75289" w:rsidRDefault="008D5433" w:rsidP="008D5433">
      <w:pPr>
        <w:numPr>
          <w:ilvl w:val="0"/>
          <w:numId w:val="8"/>
        </w:numPr>
        <w:rPr>
          <w:rFonts w:asciiTheme="minorHAnsi" w:hAnsiTheme="minorHAnsi" w:cstheme="minorHAnsi"/>
          <w:bCs/>
        </w:rPr>
      </w:pPr>
      <w:r w:rsidRPr="00E75289">
        <w:rPr>
          <w:rFonts w:asciiTheme="minorHAnsi" w:hAnsiTheme="minorHAnsi" w:cstheme="minorHAnsi"/>
          <w:bCs/>
        </w:rPr>
        <w:t xml:space="preserve">Respond: </w:t>
      </w:r>
      <w:hyperlink r:id="rId195" w:history="1">
        <w:r w:rsidRPr="00E75289">
          <w:rPr>
            <w:rStyle w:val="Hyperlink"/>
            <w:rFonts w:asciiTheme="minorHAnsi" w:hAnsiTheme="minorHAnsi" w:cstheme="minorHAnsi"/>
            <w:bCs/>
          </w:rPr>
          <w:t>www.respond.org.uk</w:t>
        </w:r>
      </w:hyperlink>
      <w:r w:rsidRPr="00E75289">
        <w:rPr>
          <w:rFonts w:asciiTheme="minorHAnsi" w:hAnsiTheme="minorHAnsi" w:cstheme="minorHAnsi"/>
          <w:bCs/>
        </w:rPr>
        <w:t xml:space="preserve"> </w:t>
      </w:r>
    </w:p>
    <w:p w14:paraId="4052C32E" w14:textId="3FFA31C3" w:rsidR="008D5433" w:rsidRPr="00E75289" w:rsidRDefault="008D5433" w:rsidP="008D5433">
      <w:pPr>
        <w:numPr>
          <w:ilvl w:val="0"/>
          <w:numId w:val="8"/>
        </w:numPr>
        <w:rPr>
          <w:rFonts w:asciiTheme="minorHAnsi" w:hAnsiTheme="minorHAnsi" w:cstheme="minorHAnsi"/>
          <w:bCs/>
        </w:rPr>
      </w:pPr>
      <w:r w:rsidRPr="00E75289">
        <w:rPr>
          <w:rFonts w:asciiTheme="minorHAnsi" w:hAnsiTheme="minorHAnsi" w:cstheme="minorHAnsi"/>
          <w:bCs/>
        </w:rPr>
        <w:t xml:space="preserve">Mencap: </w:t>
      </w:r>
      <w:hyperlink r:id="rId196" w:history="1">
        <w:r w:rsidRPr="00E75289">
          <w:rPr>
            <w:rStyle w:val="Hyperlink"/>
            <w:rFonts w:asciiTheme="minorHAnsi" w:hAnsiTheme="minorHAnsi" w:cstheme="minorHAnsi"/>
            <w:bCs/>
          </w:rPr>
          <w:t>www.mencap.org.uk</w:t>
        </w:r>
      </w:hyperlink>
      <w:r w:rsidRPr="00E75289">
        <w:rPr>
          <w:rFonts w:asciiTheme="minorHAnsi" w:hAnsiTheme="minorHAnsi" w:cstheme="minorHAnsi"/>
          <w:bCs/>
        </w:rPr>
        <w:t xml:space="preserve"> </w:t>
      </w:r>
    </w:p>
    <w:p w14:paraId="3AC4960C" w14:textId="77777777" w:rsidR="008D5433" w:rsidRPr="00E75289" w:rsidRDefault="008D5433" w:rsidP="008D5433">
      <w:pPr>
        <w:rPr>
          <w:rFonts w:asciiTheme="minorHAnsi" w:hAnsiTheme="minorHAnsi" w:cstheme="minorHAnsi"/>
          <w:b/>
          <w:bCs/>
        </w:rPr>
      </w:pPr>
    </w:p>
    <w:p w14:paraId="22BD1F68" w14:textId="77777777" w:rsidR="008D5433" w:rsidRPr="00E75289" w:rsidRDefault="008D5433" w:rsidP="008D5433">
      <w:pPr>
        <w:rPr>
          <w:rFonts w:asciiTheme="minorHAnsi" w:hAnsiTheme="minorHAnsi" w:cstheme="minorHAnsi"/>
          <w:b/>
          <w:bCs/>
        </w:rPr>
      </w:pPr>
      <w:r w:rsidRPr="00E75289">
        <w:rPr>
          <w:rFonts w:asciiTheme="minorHAnsi" w:hAnsiTheme="minorHAnsi" w:cstheme="minorHAnsi"/>
          <w:b/>
          <w:bCs/>
        </w:rPr>
        <w:t>Abuse</w:t>
      </w:r>
    </w:p>
    <w:p w14:paraId="4C6A927A" w14:textId="08D13151" w:rsidR="008D5433" w:rsidRPr="00E75289" w:rsidRDefault="008E1E60" w:rsidP="008E0DA7">
      <w:pPr>
        <w:pStyle w:val="ListParagraph"/>
        <w:numPr>
          <w:ilvl w:val="0"/>
          <w:numId w:val="52"/>
        </w:numPr>
        <w:autoSpaceDE w:val="0"/>
        <w:autoSpaceDN w:val="0"/>
        <w:adjustRightInd w:val="0"/>
        <w:rPr>
          <w:rFonts w:asciiTheme="minorHAnsi" w:hAnsiTheme="minorHAnsi" w:cstheme="minorHAnsi"/>
          <w:color w:val="000000"/>
        </w:rPr>
      </w:pPr>
      <w:hyperlink r:id="rId197" w:history="1">
        <w:r w:rsidR="00157D49" w:rsidRPr="00E75289">
          <w:rPr>
            <w:rStyle w:val="Hyperlink"/>
            <w:rFonts w:asciiTheme="minorHAnsi" w:hAnsiTheme="minorHAnsi" w:cstheme="minorHAnsi"/>
          </w:rPr>
          <w:t xml:space="preserve">Supporting practice in tackling child sexual abuse - CSA Centre of Expertise on Child Sexual Abuse </w:t>
        </w:r>
      </w:hyperlink>
      <w:r w:rsidR="008D5433" w:rsidRPr="00E75289">
        <w:rPr>
          <w:rFonts w:asciiTheme="minorHAnsi" w:hAnsiTheme="minorHAnsi" w:cstheme="minorHAnsi"/>
          <w:i/>
          <w:iCs/>
          <w:color w:val="000000"/>
        </w:rPr>
        <w:t>has free evidence-based practice resources to help professionals working with children and young people to identify and respond appropriately to concerns of child sexual abuse.</w:t>
      </w:r>
      <w:r w:rsidR="008D5433" w:rsidRPr="00E75289">
        <w:rPr>
          <w:rFonts w:asciiTheme="minorHAnsi" w:hAnsiTheme="minorHAnsi" w:cstheme="minorHAnsi"/>
          <w:color w:val="000000"/>
        </w:rPr>
        <w:t xml:space="preserve"> </w:t>
      </w:r>
    </w:p>
    <w:p w14:paraId="2F8226EA" w14:textId="69414254" w:rsidR="008D5433" w:rsidRPr="00E75289" w:rsidRDefault="008E1E60" w:rsidP="008E0DA7">
      <w:pPr>
        <w:pStyle w:val="ListParagraph"/>
        <w:numPr>
          <w:ilvl w:val="0"/>
          <w:numId w:val="52"/>
        </w:numPr>
        <w:autoSpaceDE w:val="0"/>
        <w:autoSpaceDN w:val="0"/>
        <w:adjustRightInd w:val="0"/>
        <w:rPr>
          <w:rFonts w:asciiTheme="minorHAnsi" w:hAnsiTheme="minorHAnsi" w:cstheme="minorHAnsi"/>
          <w:color w:val="000000"/>
        </w:rPr>
      </w:pPr>
      <w:hyperlink r:id="rId198" w:history="1">
        <w:r w:rsidR="008D5433" w:rsidRPr="00E75289">
          <w:rPr>
            <w:rStyle w:val="Hyperlink"/>
            <w:rFonts w:asciiTheme="minorHAnsi" w:hAnsiTheme="minorHAnsi" w:cstheme="minorHAnsi"/>
          </w:rPr>
          <w:t>Faith based abuse: National Action Plan</w:t>
        </w:r>
      </w:hyperlink>
      <w:r w:rsidR="008D5433" w:rsidRPr="00E75289">
        <w:rPr>
          <w:rFonts w:asciiTheme="minorHAnsi" w:hAnsiTheme="minorHAnsi" w:cstheme="minorHAnsi"/>
          <w:color w:val="0000FF"/>
        </w:rPr>
        <w:t xml:space="preserve"> </w:t>
      </w:r>
      <w:r w:rsidR="008D5433" w:rsidRPr="00E75289">
        <w:rPr>
          <w:rFonts w:asciiTheme="minorHAnsi" w:hAnsiTheme="minorHAnsi" w:cstheme="minorHAnsi"/>
          <w:color w:val="000000"/>
        </w:rPr>
        <w:t>- DfE advice</w:t>
      </w:r>
      <w:r w:rsidR="002853BD" w:rsidRPr="00E75289">
        <w:rPr>
          <w:rFonts w:asciiTheme="minorHAnsi" w:hAnsiTheme="minorHAnsi" w:cstheme="minorHAnsi"/>
          <w:color w:val="000000"/>
        </w:rPr>
        <w:t xml:space="preserve"> </w:t>
      </w:r>
    </w:p>
    <w:p w14:paraId="2F1BBB9F" w14:textId="6B30E0CA" w:rsidR="008D5433" w:rsidRPr="00E75289" w:rsidRDefault="008E1E60" w:rsidP="008E0DA7">
      <w:pPr>
        <w:pStyle w:val="ListParagraph"/>
        <w:numPr>
          <w:ilvl w:val="0"/>
          <w:numId w:val="52"/>
        </w:numPr>
        <w:autoSpaceDE w:val="0"/>
        <w:autoSpaceDN w:val="0"/>
        <w:adjustRightInd w:val="0"/>
        <w:rPr>
          <w:rFonts w:asciiTheme="minorHAnsi" w:hAnsiTheme="minorHAnsi" w:cstheme="minorHAnsi"/>
          <w:color w:val="000000"/>
        </w:rPr>
      </w:pPr>
      <w:hyperlink r:id="rId199" w:history="1">
        <w:r w:rsidR="008D5433" w:rsidRPr="00E75289">
          <w:rPr>
            <w:rStyle w:val="Hyperlink"/>
            <w:rFonts w:asciiTheme="minorHAnsi" w:hAnsiTheme="minorHAnsi" w:cstheme="minorHAnsi"/>
          </w:rPr>
          <w:t xml:space="preserve">Disrespect </w:t>
        </w:r>
        <w:proofErr w:type="spellStart"/>
        <w:r w:rsidR="008D5433" w:rsidRPr="00E75289">
          <w:rPr>
            <w:rStyle w:val="Hyperlink"/>
            <w:rFonts w:asciiTheme="minorHAnsi" w:hAnsiTheme="minorHAnsi" w:cstheme="minorHAnsi"/>
          </w:rPr>
          <w:t>NoBody</w:t>
        </w:r>
        <w:proofErr w:type="spellEnd"/>
        <w:r w:rsidR="008D5433" w:rsidRPr="00E75289">
          <w:rPr>
            <w:rStyle w:val="Hyperlink"/>
            <w:rFonts w:asciiTheme="minorHAnsi" w:hAnsiTheme="minorHAnsi" w:cstheme="minorHAnsi"/>
          </w:rPr>
          <w:t xml:space="preserve"> campaign</w:t>
        </w:r>
      </w:hyperlink>
      <w:r w:rsidR="002853BD" w:rsidRPr="00E75289">
        <w:rPr>
          <w:rFonts w:asciiTheme="minorHAnsi" w:hAnsiTheme="minorHAnsi" w:cstheme="minorHAnsi"/>
          <w:color w:val="0000FF"/>
        </w:rPr>
        <w:t xml:space="preserve"> </w:t>
      </w:r>
      <w:r w:rsidR="002853BD" w:rsidRPr="00E75289">
        <w:rPr>
          <w:rFonts w:asciiTheme="minorHAnsi" w:hAnsiTheme="minorHAnsi" w:cstheme="minorHAnsi"/>
        </w:rPr>
        <w:t>-</w:t>
      </w:r>
      <w:r w:rsidR="008D5433" w:rsidRPr="00E75289">
        <w:rPr>
          <w:rFonts w:asciiTheme="minorHAnsi" w:hAnsiTheme="minorHAnsi" w:cstheme="minorHAnsi"/>
        </w:rPr>
        <w:t xml:space="preserve"> </w:t>
      </w:r>
      <w:r w:rsidR="008D5433" w:rsidRPr="00E75289">
        <w:rPr>
          <w:rFonts w:asciiTheme="minorHAnsi" w:hAnsiTheme="minorHAnsi" w:cstheme="minorHAnsi"/>
          <w:color w:val="000000"/>
        </w:rPr>
        <w:t xml:space="preserve">Home Office website </w:t>
      </w:r>
    </w:p>
    <w:p w14:paraId="55F989B8" w14:textId="0A361050" w:rsidR="008D5433" w:rsidRPr="00E75289" w:rsidRDefault="008E1E60" w:rsidP="008E0DA7">
      <w:pPr>
        <w:pStyle w:val="ListParagraph"/>
        <w:numPr>
          <w:ilvl w:val="0"/>
          <w:numId w:val="52"/>
        </w:numPr>
        <w:autoSpaceDE w:val="0"/>
        <w:autoSpaceDN w:val="0"/>
        <w:adjustRightInd w:val="0"/>
        <w:rPr>
          <w:rFonts w:asciiTheme="minorHAnsi" w:hAnsiTheme="minorHAnsi" w:cstheme="minorHAnsi"/>
          <w:color w:val="000000"/>
        </w:rPr>
      </w:pPr>
      <w:hyperlink r:id="rId200" w:history="1">
        <w:r w:rsidR="008D5433" w:rsidRPr="00E75289">
          <w:rPr>
            <w:rStyle w:val="Hyperlink"/>
            <w:rFonts w:asciiTheme="minorHAnsi" w:hAnsiTheme="minorHAnsi" w:cstheme="minorHAnsi"/>
          </w:rPr>
          <w:t>Tackling Child Sexual Abuse Strategy</w:t>
        </w:r>
      </w:hyperlink>
      <w:r w:rsidR="008D5433" w:rsidRPr="00E75289">
        <w:rPr>
          <w:rFonts w:asciiTheme="minorHAnsi" w:hAnsiTheme="minorHAnsi" w:cstheme="minorHAnsi"/>
          <w:color w:val="0000FF"/>
        </w:rPr>
        <w:t xml:space="preserve"> </w:t>
      </w:r>
      <w:r w:rsidR="008D5433" w:rsidRPr="00E75289">
        <w:rPr>
          <w:rFonts w:asciiTheme="minorHAnsi" w:hAnsiTheme="minorHAnsi" w:cstheme="minorHAnsi"/>
          <w:color w:val="000000"/>
        </w:rPr>
        <w:t xml:space="preserve">– Home Office policy paper </w:t>
      </w:r>
    </w:p>
    <w:p w14:paraId="6B03F757" w14:textId="77777777" w:rsidR="008D5433" w:rsidRPr="00E75289" w:rsidRDefault="008D5433" w:rsidP="008D5433">
      <w:pPr>
        <w:rPr>
          <w:rFonts w:asciiTheme="minorHAnsi" w:hAnsiTheme="minorHAnsi" w:cstheme="minorHAnsi"/>
          <w:b/>
          <w:bCs/>
        </w:rPr>
      </w:pPr>
    </w:p>
    <w:p w14:paraId="4F5492CD" w14:textId="77777777" w:rsidR="00346CD7" w:rsidRPr="00E75289" w:rsidRDefault="00346CD7" w:rsidP="00346CD7">
      <w:pPr>
        <w:rPr>
          <w:rFonts w:asciiTheme="minorHAnsi" w:hAnsiTheme="minorHAnsi" w:cstheme="minorHAnsi"/>
          <w:b/>
        </w:rPr>
      </w:pPr>
      <w:r w:rsidRPr="00E75289">
        <w:rPr>
          <w:rFonts w:asciiTheme="minorHAnsi" w:hAnsiTheme="minorHAnsi" w:cstheme="minorHAnsi"/>
          <w:b/>
        </w:rPr>
        <w:t>Contextual Safeguarding, child-on-child abuse, Sexual Exploitation and Criminal Exploitation:</w:t>
      </w:r>
    </w:p>
    <w:p w14:paraId="7A90A30D" w14:textId="5DF2B855" w:rsidR="00346CD7" w:rsidRPr="00E75289" w:rsidRDefault="00346CD7" w:rsidP="008E0DA7">
      <w:pPr>
        <w:numPr>
          <w:ilvl w:val="0"/>
          <w:numId w:val="20"/>
        </w:numPr>
        <w:rPr>
          <w:rFonts w:asciiTheme="minorHAnsi" w:hAnsiTheme="minorHAnsi" w:cstheme="minorHAnsi"/>
        </w:rPr>
      </w:pPr>
      <w:r w:rsidRPr="00E75289">
        <w:rPr>
          <w:rFonts w:asciiTheme="minorHAnsi" w:hAnsiTheme="minorHAnsi" w:cstheme="minorHAnsi"/>
          <w:bCs/>
        </w:rPr>
        <w:t xml:space="preserve">Contextual Safeguarding Network: </w:t>
      </w:r>
      <w:hyperlink r:id="rId201" w:history="1">
        <w:r w:rsidRPr="00E75289">
          <w:rPr>
            <w:rStyle w:val="Hyperlink"/>
            <w:rFonts w:asciiTheme="minorHAnsi" w:hAnsiTheme="minorHAnsi" w:cstheme="minorHAnsi"/>
            <w:bCs/>
          </w:rPr>
          <w:t>https://contextualsafeguarding.org.uk</w:t>
        </w:r>
      </w:hyperlink>
      <w:r w:rsidRPr="00E75289">
        <w:rPr>
          <w:rFonts w:asciiTheme="minorHAnsi" w:hAnsiTheme="minorHAnsi" w:cstheme="minorHAnsi"/>
        </w:rPr>
        <w:t xml:space="preserve"> </w:t>
      </w:r>
    </w:p>
    <w:p w14:paraId="19CC2F19" w14:textId="0C38E364" w:rsidR="00346CD7" w:rsidRPr="00E75289" w:rsidRDefault="00346CD7" w:rsidP="008E0DA7">
      <w:pPr>
        <w:numPr>
          <w:ilvl w:val="0"/>
          <w:numId w:val="20"/>
        </w:numPr>
        <w:rPr>
          <w:rFonts w:asciiTheme="minorHAnsi" w:hAnsiTheme="minorHAnsi" w:cstheme="minorHAnsi"/>
          <w:bCs/>
        </w:rPr>
      </w:pPr>
      <w:r w:rsidRPr="00E75289">
        <w:rPr>
          <w:rFonts w:asciiTheme="minorHAnsi" w:hAnsiTheme="minorHAnsi" w:cstheme="minorHAnsi"/>
          <w:bCs/>
        </w:rPr>
        <w:t>National Crime Agency:</w:t>
      </w:r>
      <w:r w:rsidRPr="00E75289">
        <w:rPr>
          <w:rFonts w:asciiTheme="minorHAnsi" w:hAnsiTheme="minorHAnsi" w:cstheme="minorHAnsi"/>
        </w:rPr>
        <w:t xml:space="preserve"> </w:t>
      </w:r>
      <w:hyperlink r:id="rId202" w:history="1">
        <w:r w:rsidRPr="00E75289">
          <w:rPr>
            <w:rStyle w:val="Hyperlink"/>
            <w:rFonts w:asciiTheme="minorHAnsi" w:hAnsiTheme="minorHAnsi" w:cstheme="minorHAnsi"/>
            <w:bCs/>
          </w:rPr>
          <w:t>www.nationalcrimeagency.gov.uk/who-we-are</w:t>
        </w:r>
      </w:hyperlink>
      <w:r w:rsidRPr="00E75289">
        <w:rPr>
          <w:rFonts w:asciiTheme="minorHAnsi" w:hAnsiTheme="minorHAnsi" w:cstheme="minorHAnsi"/>
          <w:bCs/>
        </w:rPr>
        <w:t xml:space="preserve"> </w:t>
      </w:r>
    </w:p>
    <w:p w14:paraId="493791D9" w14:textId="7B459145" w:rsidR="00346CD7" w:rsidRPr="00E75289" w:rsidRDefault="00346CD7" w:rsidP="008E0DA7">
      <w:pPr>
        <w:numPr>
          <w:ilvl w:val="0"/>
          <w:numId w:val="20"/>
        </w:numPr>
        <w:rPr>
          <w:rFonts w:asciiTheme="minorHAnsi" w:hAnsiTheme="minorHAnsi" w:cstheme="minorHAnsi"/>
          <w:b/>
        </w:rPr>
      </w:pPr>
      <w:r w:rsidRPr="00E75289">
        <w:rPr>
          <w:rFonts w:asciiTheme="minorHAnsi" w:hAnsiTheme="minorHAnsi" w:cstheme="minorHAnsi"/>
        </w:rPr>
        <w:t>Rape Crisis:</w:t>
      </w:r>
      <w:r w:rsidRPr="00E75289">
        <w:rPr>
          <w:rFonts w:asciiTheme="minorHAnsi" w:hAnsiTheme="minorHAnsi" w:cstheme="minorHAnsi"/>
          <w:b/>
        </w:rPr>
        <w:t xml:space="preserve"> </w:t>
      </w:r>
      <w:hyperlink r:id="rId203" w:history="1">
        <w:r w:rsidRPr="00E75289">
          <w:rPr>
            <w:rStyle w:val="Hyperlink"/>
            <w:rFonts w:asciiTheme="minorHAnsi" w:hAnsiTheme="minorHAnsi" w:cstheme="minorHAnsi"/>
            <w:bCs/>
          </w:rPr>
          <w:t>https://rapecrisis.org.uk</w:t>
        </w:r>
      </w:hyperlink>
      <w:r w:rsidRPr="00E75289">
        <w:rPr>
          <w:rFonts w:asciiTheme="minorHAnsi" w:hAnsiTheme="minorHAnsi" w:cstheme="minorHAnsi"/>
          <w:b/>
        </w:rPr>
        <w:t xml:space="preserve"> </w:t>
      </w:r>
    </w:p>
    <w:p w14:paraId="73E2FB69" w14:textId="61ACA66D" w:rsidR="00346CD7" w:rsidRPr="00E75289" w:rsidRDefault="00346CD7" w:rsidP="008E0DA7">
      <w:pPr>
        <w:numPr>
          <w:ilvl w:val="0"/>
          <w:numId w:val="20"/>
        </w:numPr>
        <w:rPr>
          <w:rStyle w:val="Hyperlink"/>
          <w:rFonts w:asciiTheme="minorHAnsi" w:hAnsiTheme="minorHAnsi" w:cstheme="minorHAnsi"/>
          <w:b/>
          <w:color w:val="auto"/>
          <w:u w:val="none"/>
        </w:rPr>
      </w:pPr>
      <w:r w:rsidRPr="00E75289">
        <w:rPr>
          <w:rFonts w:asciiTheme="minorHAnsi" w:hAnsiTheme="minorHAnsi" w:cstheme="minorHAnsi"/>
        </w:rPr>
        <w:t xml:space="preserve">Lucy Faithfull Foundation: </w:t>
      </w:r>
      <w:hyperlink r:id="rId204" w:history="1">
        <w:r w:rsidRPr="00E75289">
          <w:rPr>
            <w:rStyle w:val="Hyperlink"/>
            <w:rFonts w:asciiTheme="minorHAnsi" w:hAnsiTheme="minorHAnsi" w:cstheme="minorHAnsi"/>
            <w:bCs/>
          </w:rPr>
          <w:t>www.lucyfaithfull.org.uk</w:t>
        </w:r>
      </w:hyperlink>
      <w:r w:rsidRPr="00E75289">
        <w:rPr>
          <w:rStyle w:val="Hyperlink"/>
          <w:rFonts w:asciiTheme="minorHAnsi" w:hAnsiTheme="minorHAnsi" w:cstheme="minorHAnsi"/>
          <w:bCs/>
        </w:rPr>
        <w:t xml:space="preserve"> </w:t>
      </w:r>
    </w:p>
    <w:p w14:paraId="65D3D338" w14:textId="4C4620A8" w:rsidR="00346CD7" w:rsidRPr="00E75289" w:rsidRDefault="00346CD7" w:rsidP="008E0DA7">
      <w:pPr>
        <w:numPr>
          <w:ilvl w:val="0"/>
          <w:numId w:val="20"/>
        </w:numPr>
        <w:rPr>
          <w:rStyle w:val="Hyperlink"/>
          <w:rFonts w:asciiTheme="minorHAnsi" w:hAnsiTheme="minorHAnsi" w:cstheme="minorHAnsi"/>
          <w:b/>
          <w:color w:val="auto"/>
          <w:u w:val="none"/>
        </w:rPr>
      </w:pPr>
      <w:r w:rsidRPr="00E75289">
        <w:rPr>
          <w:rFonts w:asciiTheme="minorHAnsi" w:hAnsiTheme="minorHAnsi" w:cstheme="minorHAnsi"/>
        </w:rPr>
        <w:t xml:space="preserve">Brook: </w:t>
      </w:r>
      <w:hyperlink r:id="rId205" w:history="1">
        <w:r w:rsidRPr="00E75289">
          <w:rPr>
            <w:rStyle w:val="Hyperlink"/>
            <w:rFonts w:asciiTheme="minorHAnsi" w:hAnsiTheme="minorHAnsi" w:cstheme="minorHAnsi"/>
            <w:bCs/>
          </w:rPr>
          <w:t>www.brook.org.uk</w:t>
        </w:r>
      </w:hyperlink>
    </w:p>
    <w:p w14:paraId="0A5AF0BA" w14:textId="600625CE" w:rsidR="00346CD7" w:rsidRPr="00E75289" w:rsidRDefault="00346CD7" w:rsidP="008E0DA7">
      <w:pPr>
        <w:numPr>
          <w:ilvl w:val="0"/>
          <w:numId w:val="20"/>
        </w:numPr>
        <w:rPr>
          <w:rStyle w:val="Hyperlink"/>
          <w:rFonts w:asciiTheme="minorHAnsi" w:hAnsiTheme="minorHAnsi" w:cstheme="minorHAnsi"/>
          <w:color w:val="auto"/>
          <w:u w:val="none"/>
        </w:rPr>
      </w:pPr>
      <w:r w:rsidRPr="00E75289">
        <w:rPr>
          <w:rFonts w:asciiTheme="minorHAnsi" w:hAnsiTheme="minorHAnsi" w:cstheme="minorHAnsi"/>
        </w:rPr>
        <w:t>Victim Support:</w:t>
      </w:r>
      <w:r w:rsidRPr="00E75289">
        <w:rPr>
          <w:rFonts w:asciiTheme="minorHAnsi" w:hAnsiTheme="minorHAnsi" w:cstheme="minorHAnsi"/>
          <w:b/>
        </w:rPr>
        <w:t xml:space="preserve"> </w:t>
      </w:r>
      <w:hyperlink r:id="rId206" w:history="1">
        <w:r w:rsidRPr="00E75289">
          <w:rPr>
            <w:rStyle w:val="Hyperlink"/>
            <w:rFonts w:asciiTheme="minorHAnsi" w:hAnsiTheme="minorHAnsi" w:cstheme="minorHAnsi"/>
            <w:bCs/>
          </w:rPr>
          <w:t>www.victimsupport.org.uk</w:t>
        </w:r>
      </w:hyperlink>
      <w:r w:rsidRPr="00E75289">
        <w:rPr>
          <w:rStyle w:val="Hyperlink"/>
          <w:rFonts w:asciiTheme="minorHAnsi" w:hAnsiTheme="minorHAnsi" w:cstheme="minorHAnsi"/>
          <w:bCs/>
        </w:rPr>
        <w:t xml:space="preserve"> </w:t>
      </w:r>
    </w:p>
    <w:p w14:paraId="5DD1B9D4" w14:textId="12F1A62F" w:rsidR="00346CD7" w:rsidRPr="00E75289" w:rsidRDefault="00346CD7" w:rsidP="008E0DA7">
      <w:pPr>
        <w:numPr>
          <w:ilvl w:val="0"/>
          <w:numId w:val="20"/>
        </w:numPr>
        <w:rPr>
          <w:rFonts w:asciiTheme="minorHAnsi" w:hAnsiTheme="minorHAnsi" w:cstheme="minorHAnsi"/>
        </w:rPr>
      </w:pPr>
      <w:r w:rsidRPr="00E75289">
        <w:rPr>
          <w:rFonts w:asciiTheme="minorHAnsi" w:hAnsiTheme="minorHAnsi" w:cstheme="minorHAnsi"/>
        </w:rPr>
        <w:lastRenderedPageBreak/>
        <w:t xml:space="preserve">Anti-Bullying Alliance: </w:t>
      </w:r>
      <w:hyperlink r:id="rId207" w:history="1">
        <w:r w:rsidRPr="00E75289">
          <w:rPr>
            <w:rStyle w:val="Hyperlink"/>
            <w:rFonts w:asciiTheme="minorHAnsi" w:hAnsiTheme="minorHAnsi" w:cstheme="minorHAnsi"/>
          </w:rPr>
          <w:t>www.anti-bullyingalliance.org.uk</w:t>
        </w:r>
      </w:hyperlink>
      <w:r w:rsidRPr="00E75289">
        <w:rPr>
          <w:rFonts w:asciiTheme="minorHAnsi" w:hAnsiTheme="minorHAnsi" w:cstheme="minorHAnsi"/>
        </w:rPr>
        <w:t xml:space="preserve"> </w:t>
      </w:r>
    </w:p>
    <w:p w14:paraId="22A5ACBF" w14:textId="7B744BED" w:rsidR="00346CD7" w:rsidRPr="00E75289" w:rsidRDefault="00346CD7" w:rsidP="008E0DA7">
      <w:pPr>
        <w:numPr>
          <w:ilvl w:val="0"/>
          <w:numId w:val="20"/>
        </w:numPr>
        <w:rPr>
          <w:rStyle w:val="Hyperlink"/>
          <w:rFonts w:asciiTheme="minorHAnsi" w:hAnsiTheme="minorHAnsi" w:cstheme="minorHAnsi"/>
        </w:rPr>
      </w:pPr>
      <w:proofErr w:type="spellStart"/>
      <w:r w:rsidRPr="00E75289">
        <w:rPr>
          <w:rFonts w:asciiTheme="minorHAnsi" w:hAnsiTheme="minorHAnsi" w:cstheme="minorHAnsi"/>
        </w:rPr>
        <w:t>Upskirting</w:t>
      </w:r>
      <w:proofErr w:type="spellEnd"/>
      <w:r w:rsidRPr="00E75289">
        <w:rPr>
          <w:rFonts w:asciiTheme="minorHAnsi" w:hAnsiTheme="minorHAnsi" w:cstheme="minorHAnsi"/>
        </w:rPr>
        <w:t xml:space="preserve"> – know your rights:</w:t>
      </w:r>
      <w:r w:rsidRPr="00E75289">
        <w:rPr>
          <w:rStyle w:val="Hyperlink"/>
          <w:rFonts w:asciiTheme="minorHAnsi" w:hAnsiTheme="minorHAnsi" w:cstheme="minorHAnsi"/>
        </w:rPr>
        <w:t xml:space="preserve"> </w:t>
      </w:r>
      <w:hyperlink r:id="rId208" w:history="1">
        <w:r w:rsidRPr="00E75289">
          <w:rPr>
            <w:rStyle w:val="Hyperlink"/>
            <w:rFonts w:asciiTheme="minorHAnsi" w:hAnsiTheme="minorHAnsi" w:cstheme="minorHAnsi"/>
          </w:rPr>
          <w:t>www.gov.uk/government/news/upskirting-know-your-rights</w:t>
        </w:r>
      </w:hyperlink>
    </w:p>
    <w:p w14:paraId="48E0E1E5" w14:textId="798FD56D" w:rsidR="00346CD7" w:rsidRPr="00E75289" w:rsidRDefault="00346CD7" w:rsidP="008E0DA7">
      <w:pPr>
        <w:numPr>
          <w:ilvl w:val="0"/>
          <w:numId w:val="20"/>
        </w:numPr>
        <w:rPr>
          <w:rFonts w:asciiTheme="minorHAnsi" w:hAnsiTheme="minorHAnsi" w:cstheme="minorHAnsi"/>
          <w:color w:val="0000FF"/>
          <w:u w:val="single"/>
        </w:rPr>
      </w:pPr>
      <w:r w:rsidRPr="00E75289">
        <w:rPr>
          <w:rFonts w:asciiTheme="minorHAnsi" w:hAnsiTheme="minorHAnsi" w:cstheme="minorHAnsi"/>
        </w:rPr>
        <w:t>National bullying helpline:</w:t>
      </w:r>
      <w:r w:rsidRPr="00E75289">
        <w:rPr>
          <w:rFonts w:asciiTheme="minorHAnsi" w:hAnsiTheme="minorHAnsi" w:cstheme="minorHAnsi"/>
          <w:color w:val="0000FF"/>
          <w:u w:val="single"/>
        </w:rPr>
        <w:t xml:space="preserve"> </w:t>
      </w:r>
      <w:hyperlink r:id="rId209" w:history="1">
        <w:r w:rsidRPr="00E75289">
          <w:rPr>
            <w:rStyle w:val="Hyperlink"/>
            <w:rFonts w:asciiTheme="minorHAnsi" w:hAnsiTheme="minorHAnsi" w:cstheme="minorHAnsi"/>
          </w:rPr>
          <w:t>Information and advice about all forms of bullying (nationalbullyinghelpline.co.uk)</w:t>
        </w:r>
      </w:hyperlink>
    </w:p>
    <w:p w14:paraId="7646E51B" w14:textId="4DB37B36" w:rsidR="00346CD7" w:rsidRPr="00E75289" w:rsidRDefault="00346CD7" w:rsidP="008E0DA7">
      <w:pPr>
        <w:numPr>
          <w:ilvl w:val="0"/>
          <w:numId w:val="20"/>
        </w:numPr>
        <w:rPr>
          <w:rStyle w:val="Hyperlink"/>
          <w:rFonts w:asciiTheme="minorHAnsi" w:hAnsiTheme="minorHAnsi" w:cstheme="minorHAnsi"/>
        </w:rPr>
      </w:pPr>
      <w:r w:rsidRPr="00E75289">
        <w:rPr>
          <w:rFonts w:asciiTheme="minorHAnsi" w:hAnsiTheme="minorHAnsi" w:cstheme="minorHAnsi"/>
        </w:rPr>
        <w:t>Kidscape:</w:t>
      </w:r>
      <w:r w:rsidRPr="00E75289">
        <w:rPr>
          <w:rFonts w:asciiTheme="minorHAnsi" w:hAnsiTheme="minorHAnsi" w:cstheme="minorHAnsi"/>
          <w:color w:val="0000FF"/>
          <w:u w:val="single"/>
        </w:rPr>
        <w:t xml:space="preserve"> </w:t>
      </w:r>
      <w:hyperlink r:id="rId210" w:history="1">
        <w:r w:rsidRPr="00E75289">
          <w:rPr>
            <w:rStyle w:val="Hyperlink"/>
            <w:rFonts w:asciiTheme="minorHAnsi" w:hAnsiTheme="minorHAnsi" w:cstheme="minorHAnsi"/>
          </w:rPr>
          <w:t xml:space="preserve">Help </w:t>
        </w:r>
        <w:proofErr w:type="gramStart"/>
        <w:r w:rsidRPr="00E75289">
          <w:rPr>
            <w:rStyle w:val="Hyperlink"/>
            <w:rFonts w:asciiTheme="minorHAnsi" w:hAnsiTheme="minorHAnsi" w:cstheme="minorHAnsi"/>
          </w:rPr>
          <w:t>With</w:t>
        </w:r>
        <w:proofErr w:type="gramEnd"/>
        <w:r w:rsidRPr="00E75289">
          <w:rPr>
            <w:rStyle w:val="Hyperlink"/>
            <w:rFonts w:asciiTheme="minorHAnsi" w:hAnsiTheme="minorHAnsi" w:cstheme="minorHAnsi"/>
          </w:rPr>
          <w:t xml:space="preserve"> Bullying (kidscape.org.uk)</w:t>
        </w:r>
      </w:hyperlink>
    </w:p>
    <w:p w14:paraId="28D0ABB9" w14:textId="7BC5480D" w:rsidR="00346CD7" w:rsidRPr="00E75289" w:rsidRDefault="00346CD7" w:rsidP="008E0DA7">
      <w:pPr>
        <w:pStyle w:val="ListParagraph"/>
        <w:numPr>
          <w:ilvl w:val="0"/>
          <w:numId w:val="52"/>
        </w:numPr>
        <w:autoSpaceDE w:val="0"/>
        <w:autoSpaceDN w:val="0"/>
        <w:adjustRightInd w:val="0"/>
        <w:rPr>
          <w:rFonts w:asciiTheme="minorHAnsi" w:hAnsiTheme="minorHAnsi" w:cstheme="minorHAnsi"/>
          <w:color w:val="000000"/>
        </w:rPr>
      </w:pPr>
      <w:r w:rsidRPr="00E75289">
        <w:rPr>
          <w:rFonts w:asciiTheme="minorHAnsi" w:hAnsiTheme="minorHAnsi" w:cstheme="minorHAnsi"/>
          <w:color w:val="000000"/>
        </w:rPr>
        <w:t xml:space="preserve">HM Government campaign </w:t>
      </w:r>
      <w:hyperlink r:id="rId211" w:history="1">
        <w:r w:rsidRPr="00E75289">
          <w:rPr>
            <w:rStyle w:val="Hyperlink"/>
            <w:rFonts w:asciiTheme="minorHAnsi" w:hAnsiTheme="minorHAnsi" w:cstheme="minorHAnsi"/>
          </w:rPr>
          <w:t>Working together to stop child sexual abuse - GCS (civilservice.gov.uk)</w:t>
        </w:r>
      </w:hyperlink>
      <w:r w:rsidRPr="00E75289">
        <w:rPr>
          <w:rFonts w:asciiTheme="minorHAnsi" w:hAnsiTheme="minorHAnsi" w:cstheme="minorHAnsi"/>
          <w:color w:val="000000"/>
          <w:sz w:val="23"/>
          <w:szCs w:val="23"/>
        </w:rPr>
        <w:t xml:space="preserve"> </w:t>
      </w:r>
    </w:p>
    <w:p w14:paraId="60BA0513" w14:textId="77777777" w:rsidR="002853BD" w:rsidRPr="00E75289" w:rsidRDefault="002853BD" w:rsidP="008D5433">
      <w:pPr>
        <w:rPr>
          <w:rFonts w:asciiTheme="minorHAnsi" w:hAnsiTheme="minorHAnsi" w:cstheme="minorHAnsi"/>
          <w:b/>
          <w:bCs/>
        </w:rPr>
      </w:pPr>
    </w:p>
    <w:p w14:paraId="1234A784" w14:textId="7D592A55" w:rsidR="008D5433" w:rsidRPr="00E75289" w:rsidRDefault="008D5433" w:rsidP="008D5433">
      <w:pPr>
        <w:rPr>
          <w:rFonts w:asciiTheme="minorHAnsi" w:hAnsiTheme="minorHAnsi" w:cstheme="minorHAnsi"/>
          <w:b/>
          <w:bCs/>
        </w:rPr>
      </w:pPr>
      <w:r w:rsidRPr="00E75289">
        <w:rPr>
          <w:rFonts w:asciiTheme="minorHAnsi" w:hAnsiTheme="minorHAnsi" w:cstheme="minorHAnsi"/>
          <w:b/>
          <w:bCs/>
        </w:rPr>
        <w:t>Domestic Abuse</w:t>
      </w:r>
    </w:p>
    <w:p w14:paraId="090B1D71" w14:textId="6FE42EE4" w:rsidR="008D5433" w:rsidRPr="00E75289" w:rsidRDefault="008D5433" w:rsidP="008D5433">
      <w:pPr>
        <w:numPr>
          <w:ilvl w:val="0"/>
          <w:numId w:val="9"/>
        </w:numPr>
        <w:rPr>
          <w:rFonts w:asciiTheme="minorHAnsi" w:hAnsiTheme="minorHAnsi" w:cstheme="minorHAnsi"/>
          <w:bCs/>
        </w:rPr>
      </w:pPr>
      <w:r w:rsidRPr="00E75289">
        <w:rPr>
          <w:rFonts w:asciiTheme="minorHAnsi" w:hAnsiTheme="minorHAnsi" w:cstheme="minorHAnsi"/>
          <w:bCs/>
        </w:rPr>
        <w:t xml:space="preserve">Domestic abuse services: </w:t>
      </w:r>
      <w:hyperlink r:id="rId212" w:history="1">
        <w:r w:rsidRPr="00E75289">
          <w:rPr>
            <w:rStyle w:val="Hyperlink"/>
            <w:rFonts w:asciiTheme="minorHAnsi" w:hAnsiTheme="minorHAnsi" w:cstheme="minorHAnsi"/>
            <w:bCs/>
          </w:rPr>
          <w:t>www.domesticabuseservices.org.uk</w:t>
        </w:r>
      </w:hyperlink>
      <w:r w:rsidRPr="00E75289">
        <w:rPr>
          <w:rFonts w:asciiTheme="minorHAnsi" w:hAnsiTheme="minorHAnsi" w:cstheme="minorHAnsi"/>
          <w:bCs/>
        </w:rPr>
        <w:t xml:space="preserve"> </w:t>
      </w:r>
    </w:p>
    <w:p w14:paraId="4C054C5C" w14:textId="7BADE3E7" w:rsidR="008D5433" w:rsidRPr="00E75289" w:rsidRDefault="008D5433" w:rsidP="008D5433">
      <w:pPr>
        <w:numPr>
          <w:ilvl w:val="0"/>
          <w:numId w:val="9"/>
        </w:numPr>
        <w:rPr>
          <w:rFonts w:asciiTheme="minorHAnsi" w:hAnsiTheme="minorHAnsi" w:cstheme="minorHAnsi"/>
          <w:bCs/>
        </w:rPr>
      </w:pPr>
      <w:r w:rsidRPr="00E75289">
        <w:rPr>
          <w:rFonts w:asciiTheme="minorHAnsi" w:hAnsiTheme="minorHAnsi" w:cstheme="minorHAnsi"/>
          <w:bCs/>
        </w:rPr>
        <w:t xml:space="preserve">Refuge: </w:t>
      </w:r>
      <w:hyperlink r:id="rId213" w:history="1">
        <w:r w:rsidRPr="00E75289">
          <w:rPr>
            <w:rStyle w:val="Hyperlink"/>
            <w:rFonts w:asciiTheme="minorHAnsi" w:hAnsiTheme="minorHAnsi" w:cstheme="minorHAnsi"/>
            <w:bCs/>
          </w:rPr>
          <w:t>www.refuge.org.uk</w:t>
        </w:r>
      </w:hyperlink>
      <w:r w:rsidRPr="00E75289">
        <w:rPr>
          <w:rFonts w:asciiTheme="minorHAnsi" w:hAnsiTheme="minorHAnsi" w:cstheme="minorHAnsi"/>
          <w:bCs/>
        </w:rPr>
        <w:t xml:space="preserve"> </w:t>
      </w:r>
      <w:r w:rsidR="005A7A38" w:rsidRPr="00E75289">
        <w:rPr>
          <w:rFonts w:asciiTheme="minorHAnsi" w:hAnsiTheme="minorHAnsi" w:cstheme="minorHAnsi"/>
          <w:i/>
          <w:iCs/>
        </w:rPr>
        <w:t>National Domestic Abuse Helpline</w:t>
      </w:r>
      <w:r w:rsidR="005A7A38" w:rsidRPr="00E75289">
        <w:rPr>
          <w:rFonts w:asciiTheme="minorHAnsi" w:hAnsiTheme="minorHAnsi" w:cstheme="minorHAnsi"/>
        </w:rPr>
        <w:t>:</w:t>
      </w:r>
    </w:p>
    <w:p w14:paraId="024F536C" w14:textId="6490F607" w:rsidR="008D5433" w:rsidRPr="00E75289" w:rsidRDefault="008D5433" w:rsidP="008D5433">
      <w:pPr>
        <w:numPr>
          <w:ilvl w:val="0"/>
          <w:numId w:val="9"/>
        </w:numPr>
        <w:rPr>
          <w:rFonts w:asciiTheme="minorHAnsi" w:hAnsiTheme="minorHAnsi" w:cstheme="minorHAnsi"/>
          <w:bCs/>
        </w:rPr>
      </w:pPr>
      <w:r w:rsidRPr="00E75289">
        <w:rPr>
          <w:rFonts w:asciiTheme="minorHAnsi" w:hAnsiTheme="minorHAnsi" w:cstheme="minorHAnsi"/>
          <w:bCs/>
        </w:rPr>
        <w:t xml:space="preserve">Women’s Aid: </w:t>
      </w:r>
      <w:hyperlink r:id="rId214" w:history="1">
        <w:r w:rsidRPr="00E75289">
          <w:rPr>
            <w:rStyle w:val="Hyperlink"/>
            <w:rFonts w:asciiTheme="minorHAnsi" w:hAnsiTheme="minorHAnsi" w:cstheme="minorHAnsi"/>
            <w:bCs/>
          </w:rPr>
          <w:t>www.womensaid.org.uk</w:t>
        </w:r>
      </w:hyperlink>
      <w:r w:rsidRPr="00E75289">
        <w:rPr>
          <w:rFonts w:asciiTheme="minorHAnsi" w:hAnsiTheme="minorHAnsi" w:cstheme="minorHAnsi"/>
          <w:bCs/>
        </w:rPr>
        <w:t xml:space="preserve"> </w:t>
      </w:r>
    </w:p>
    <w:p w14:paraId="383FFC39" w14:textId="3C0F1AD3" w:rsidR="008D5433" w:rsidRPr="00E75289" w:rsidRDefault="008D5433" w:rsidP="008D5433">
      <w:pPr>
        <w:numPr>
          <w:ilvl w:val="0"/>
          <w:numId w:val="9"/>
        </w:numPr>
        <w:rPr>
          <w:rFonts w:asciiTheme="minorHAnsi" w:hAnsiTheme="minorHAnsi" w:cstheme="minorHAnsi"/>
          <w:bCs/>
        </w:rPr>
      </w:pPr>
      <w:r w:rsidRPr="00E75289">
        <w:rPr>
          <w:rFonts w:asciiTheme="minorHAnsi" w:hAnsiTheme="minorHAnsi" w:cstheme="minorHAnsi"/>
          <w:bCs/>
        </w:rPr>
        <w:t xml:space="preserve">Men’s Advice Line: </w:t>
      </w:r>
      <w:hyperlink r:id="rId215" w:history="1">
        <w:r w:rsidRPr="00E75289">
          <w:rPr>
            <w:rStyle w:val="Hyperlink"/>
            <w:rFonts w:asciiTheme="minorHAnsi" w:hAnsiTheme="minorHAnsi" w:cstheme="minorHAnsi"/>
            <w:bCs/>
          </w:rPr>
          <w:t>www.mensadviceline.org.uk</w:t>
        </w:r>
      </w:hyperlink>
    </w:p>
    <w:p w14:paraId="09BBF413" w14:textId="2F98AFF9" w:rsidR="008D5433" w:rsidRPr="00E75289" w:rsidRDefault="008D5433" w:rsidP="008D5433">
      <w:pPr>
        <w:numPr>
          <w:ilvl w:val="0"/>
          <w:numId w:val="9"/>
        </w:numPr>
        <w:rPr>
          <w:rFonts w:asciiTheme="minorHAnsi" w:hAnsiTheme="minorHAnsi" w:cstheme="minorHAnsi"/>
          <w:bCs/>
        </w:rPr>
      </w:pPr>
      <w:r w:rsidRPr="00E75289">
        <w:rPr>
          <w:rFonts w:asciiTheme="minorHAnsi" w:hAnsiTheme="minorHAnsi" w:cstheme="minorHAnsi"/>
          <w:bCs/>
        </w:rPr>
        <w:t xml:space="preserve">Mankind: </w:t>
      </w:r>
      <w:hyperlink r:id="rId216" w:history="1">
        <w:r w:rsidRPr="00E75289">
          <w:rPr>
            <w:rStyle w:val="Hyperlink"/>
            <w:rFonts w:asciiTheme="minorHAnsi" w:hAnsiTheme="minorHAnsi" w:cstheme="minorHAnsi"/>
            <w:bCs/>
          </w:rPr>
          <w:t>www.mankindcounselling.org.uk</w:t>
        </w:r>
      </w:hyperlink>
      <w:r w:rsidRPr="00E75289">
        <w:rPr>
          <w:rFonts w:asciiTheme="minorHAnsi" w:hAnsiTheme="minorHAnsi" w:cstheme="minorHAnsi"/>
          <w:bCs/>
        </w:rPr>
        <w:t xml:space="preserve"> </w:t>
      </w:r>
    </w:p>
    <w:p w14:paraId="31CFAFF4" w14:textId="6C790FC5" w:rsidR="008D5433" w:rsidRPr="00E75289" w:rsidRDefault="008D5433" w:rsidP="008D5433">
      <w:pPr>
        <w:numPr>
          <w:ilvl w:val="0"/>
          <w:numId w:val="9"/>
        </w:numPr>
        <w:rPr>
          <w:rFonts w:asciiTheme="minorHAnsi" w:hAnsiTheme="minorHAnsi" w:cstheme="minorHAnsi"/>
          <w:bCs/>
        </w:rPr>
      </w:pPr>
      <w:r w:rsidRPr="00E75289">
        <w:rPr>
          <w:rFonts w:asciiTheme="minorHAnsi" w:hAnsiTheme="minorHAnsi" w:cstheme="minorHAnsi"/>
        </w:rPr>
        <w:t xml:space="preserve">Respect Phoneline: </w:t>
      </w:r>
      <w:hyperlink r:id="rId217" w:history="1">
        <w:r w:rsidRPr="00E75289">
          <w:rPr>
            <w:rStyle w:val="Hyperlink"/>
            <w:rFonts w:asciiTheme="minorHAnsi" w:hAnsiTheme="minorHAnsi" w:cstheme="minorHAnsi"/>
          </w:rPr>
          <w:t>https://respectphoneline.org.uk</w:t>
        </w:r>
      </w:hyperlink>
    </w:p>
    <w:p w14:paraId="079E044D" w14:textId="77777777" w:rsidR="008D5433" w:rsidRPr="00E75289" w:rsidRDefault="008D5433" w:rsidP="008D5433">
      <w:pPr>
        <w:rPr>
          <w:rFonts w:asciiTheme="minorHAnsi" w:hAnsiTheme="minorHAnsi" w:cstheme="minorHAnsi"/>
          <w:b/>
        </w:rPr>
      </w:pPr>
    </w:p>
    <w:p w14:paraId="5417BD96" w14:textId="77777777" w:rsidR="008D5433" w:rsidRPr="00E75289" w:rsidRDefault="008D5433" w:rsidP="008D5433">
      <w:pPr>
        <w:rPr>
          <w:rFonts w:asciiTheme="minorHAnsi" w:hAnsiTheme="minorHAnsi" w:cstheme="minorHAnsi"/>
          <w:b/>
        </w:rPr>
      </w:pPr>
      <w:r w:rsidRPr="00E75289">
        <w:rPr>
          <w:rFonts w:asciiTheme="minorHAnsi" w:hAnsiTheme="minorHAnsi" w:cstheme="minorHAnsi"/>
          <w:b/>
        </w:rPr>
        <w:t>Honour Based Abuse and FGM</w:t>
      </w:r>
    </w:p>
    <w:p w14:paraId="2DD10580" w14:textId="2FB2800F" w:rsidR="008D5433" w:rsidRPr="00E75289" w:rsidRDefault="008D5433" w:rsidP="008D5433">
      <w:pPr>
        <w:numPr>
          <w:ilvl w:val="0"/>
          <w:numId w:val="10"/>
        </w:numPr>
        <w:rPr>
          <w:rFonts w:asciiTheme="minorHAnsi" w:hAnsiTheme="minorHAnsi" w:cstheme="minorHAnsi"/>
        </w:rPr>
      </w:pPr>
      <w:r w:rsidRPr="00E75289">
        <w:rPr>
          <w:rFonts w:asciiTheme="minorHAnsi" w:hAnsiTheme="minorHAnsi" w:cstheme="minorHAnsi"/>
        </w:rPr>
        <w:t xml:space="preserve">Forced Marriage Unit: </w:t>
      </w:r>
      <w:hyperlink r:id="rId218" w:history="1">
        <w:r w:rsidRPr="00E75289">
          <w:rPr>
            <w:rStyle w:val="Hyperlink"/>
            <w:rFonts w:asciiTheme="minorHAnsi" w:hAnsiTheme="minorHAnsi" w:cstheme="minorHAnsi"/>
            <w:bCs/>
          </w:rPr>
          <w:t>www.gov.uk/guidance/forced-marriage</w:t>
        </w:r>
      </w:hyperlink>
      <w:r w:rsidRPr="00E75289">
        <w:rPr>
          <w:rFonts w:asciiTheme="minorHAnsi" w:hAnsiTheme="minorHAnsi" w:cstheme="minorHAnsi"/>
        </w:rPr>
        <w:t xml:space="preserve"> </w:t>
      </w:r>
    </w:p>
    <w:p w14:paraId="39594BB2" w14:textId="2F845496" w:rsidR="008D5433" w:rsidRPr="00E75289" w:rsidRDefault="008D5433" w:rsidP="008D5433">
      <w:pPr>
        <w:numPr>
          <w:ilvl w:val="0"/>
          <w:numId w:val="10"/>
        </w:numPr>
        <w:rPr>
          <w:rFonts w:asciiTheme="minorHAnsi" w:hAnsiTheme="minorHAnsi" w:cstheme="minorHAnsi"/>
        </w:rPr>
      </w:pPr>
      <w:r w:rsidRPr="00E75289">
        <w:rPr>
          <w:rFonts w:asciiTheme="minorHAnsi" w:hAnsiTheme="minorHAnsi" w:cstheme="minorHAnsi"/>
        </w:rPr>
        <w:t xml:space="preserve">Forced marriage resource pack: </w:t>
      </w:r>
      <w:hyperlink r:id="rId219" w:history="1">
        <w:r w:rsidRPr="00E75289">
          <w:rPr>
            <w:rStyle w:val="Hyperlink"/>
            <w:rFonts w:asciiTheme="minorHAnsi" w:hAnsiTheme="minorHAnsi" w:cstheme="minorHAnsi"/>
          </w:rPr>
          <w:t>Forced marriage resource pack - GOV.UK (www.gov.uk)</w:t>
        </w:r>
      </w:hyperlink>
    </w:p>
    <w:p w14:paraId="2121186A" w14:textId="6AA1A5E3" w:rsidR="00A17F36" w:rsidRPr="00E75289" w:rsidRDefault="008D5433" w:rsidP="00A17F36">
      <w:pPr>
        <w:numPr>
          <w:ilvl w:val="0"/>
          <w:numId w:val="10"/>
        </w:numPr>
        <w:rPr>
          <w:rFonts w:asciiTheme="minorHAnsi" w:hAnsiTheme="minorHAnsi" w:cstheme="minorHAnsi"/>
        </w:rPr>
      </w:pPr>
      <w:r w:rsidRPr="00E75289">
        <w:rPr>
          <w:rFonts w:asciiTheme="minorHAnsi" w:hAnsiTheme="minorHAnsi" w:cstheme="minorHAnsi"/>
        </w:rPr>
        <w:t xml:space="preserve">Mandatory reporting of female genital mutilation: procedural information: </w:t>
      </w:r>
      <w:hyperlink r:id="rId220" w:history="1">
        <w:r w:rsidRPr="00E75289">
          <w:rPr>
            <w:rStyle w:val="Hyperlink"/>
            <w:rFonts w:asciiTheme="minorHAnsi" w:hAnsiTheme="minorHAnsi" w:cstheme="minorHAnsi"/>
            <w:bCs/>
          </w:rPr>
          <w:t>www.gov.uk/government/publications/mandatory-reporting-of-female-genital-mutilation-procedural-information</w:t>
        </w:r>
      </w:hyperlink>
    </w:p>
    <w:p w14:paraId="34E30117" w14:textId="77777777" w:rsidR="008D5433" w:rsidRPr="00E75289" w:rsidRDefault="008D5433" w:rsidP="008D5433">
      <w:pPr>
        <w:rPr>
          <w:rFonts w:asciiTheme="minorHAnsi" w:hAnsiTheme="minorHAnsi" w:cstheme="minorHAnsi"/>
          <w:b/>
        </w:rPr>
      </w:pPr>
    </w:p>
    <w:p w14:paraId="03ADA6A7" w14:textId="77777777" w:rsidR="008D5433" w:rsidRPr="00E75289" w:rsidRDefault="008D5433" w:rsidP="008D5433">
      <w:pPr>
        <w:rPr>
          <w:rFonts w:asciiTheme="minorHAnsi" w:hAnsiTheme="minorHAnsi" w:cstheme="minorHAnsi"/>
        </w:rPr>
      </w:pPr>
      <w:r w:rsidRPr="00E75289">
        <w:rPr>
          <w:rFonts w:asciiTheme="minorHAnsi" w:hAnsiTheme="minorHAnsi" w:cstheme="minorHAnsi"/>
          <w:b/>
        </w:rPr>
        <w:t>Mental Health</w:t>
      </w:r>
    </w:p>
    <w:p w14:paraId="37DEF93C" w14:textId="197E95AC" w:rsidR="008D5433" w:rsidRPr="00E75289" w:rsidRDefault="008D5433" w:rsidP="008D5433">
      <w:pPr>
        <w:numPr>
          <w:ilvl w:val="0"/>
          <w:numId w:val="7"/>
        </w:numPr>
        <w:rPr>
          <w:rStyle w:val="Hyperlink"/>
          <w:rFonts w:asciiTheme="minorHAnsi" w:hAnsiTheme="minorHAnsi" w:cstheme="minorHAnsi"/>
          <w:color w:val="auto"/>
          <w:u w:val="none"/>
        </w:rPr>
      </w:pPr>
      <w:r w:rsidRPr="00E75289">
        <w:rPr>
          <w:rFonts w:asciiTheme="minorHAnsi" w:hAnsiTheme="minorHAnsi" w:cstheme="minorHAnsi"/>
        </w:rPr>
        <w:t xml:space="preserve">Mind: </w:t>
      </w:r>
      <w:hyperlink r:id="rId221" w:history="1">
        <w:r w:rsidRPr="00E75289">
          <w:rPr>
            <w:rStyle w:val="Hyperlink"/>
            <w:rFonts w:asciiTheme="minorHAnsi" w:hAnsiTheme="minorHAnsi" w:cstheme="minorHAnsi"/>
          </w:rPr>
          <w:t>www.mind.org.uk</w:t>
        </w:r>
      </w:hyperlink>
    </w:p>
    <w:p w14:paraId="000C3EDA" w14:textId="3C6E343B" w:rsidR="008D5433" w:rsidRPr="00E75289" w:rsidRDefault="008D5433" w:rsidP="008D5433">
      <w:pPr>
        <w:numPr>
          <w:ilvl w:val="0"/>
          <w:numId w:val="7"/>
        </w:numPr>
        <w:rPr>
          <w:rFonts w:asciiTheme="minorHAnsi" w:hAnsiTheme="minorHAnsi" w:cstheme="minorHAnsi"/>
        </w:rPr>
      </w:pPr>
      <w:proofErr w:type="spellStart"/>
      <w:r w:rsidRPr="00E75289">
        <w:rPr>
          <w:rFonts w:asciiTheme="minorHAnsi" w:hAnsiTheme="minorHAnsi" w:cstheme="minorHAnsi"/>
        </w:rPr>
        <w:t>Moodspark</w:t>
      </w:r>
      <w:proofErr w:type="spellEnd"/>
      <w:r w:rsidRPr="00E75289">
        <w:rPr>
          <w:rFonts w:asciiTheme="minorHAnsi" w:hAnsiTheme="minorHAnsi" w:cstheme="minorHAnsi"/>
        </w:rPr>
        <w:t xml:space="preserve">: </w:t>
      </w:r>
      <w:hyperlink r:id="rId222" w:history="1">
        <w:r w:rsidRPr="00E75289">
          <w:rPr>
            <w:rStyle w:val="Hyperlink"/>
            <w:rFonts w:asciiTheme="minorHAnsi" w:hAnsiTheme="minorHAnsi" w:cstheme="minorHAnsi"/>
          </w:rPr>
          <w:t>https://moodspark.org.uk</w:t>
        </w:r>
      </w:hyperlink>
      <w:r w:rsidRPr="00E75289">
        <w:rPr>
          <w:rFonts w:asciiTheme="minorHAnsi" w:hAnsiTheme="minorHAnsi" w:cstheme="minorHAnsi"/>
        </w:rPr>
        <w:t xml:space="preserve"> </w:t>
      </w:r>
    </w:p>
    <w:p w14:paraId="70D3F2AE" w14:textId="58B63784" w:rsidR="008D5433" w:rsidRPr="00E75289" w:rsidRDefault="008D5433" w:rsidP="008D5433">
      <w:pPr>
        <w:numPr>
          <w:ilvl w:val="0"/>
          <w:numId w:val="7"/>
        </w:numPr>
        <w:rPr>
          <w:rStyle w:val="Hyperlink"/>
          <w:rFonts w:asciiTheme="minorHAnsi" w:hAnsiTheme="minorHAnsi" w:cstheme="minorHAnsi"/>
          <w:bCs/>
          <w:color w:val="auto"/>
          <w:u w:val="none"/>
        </w:rPr>
      </w:pPr>
      <w:r w:rsidRPr="00E75289">
        <w:rPr>
          <w:rFonts w:asciiTheme="minorHAnsi" w:hAnsiTheme="minorHAnsi" w:cstheme="minorHAnsi"/>
          <w:bCs/>
        </w:rPr>
        <w:t xml:space="preserve">Young Minds: </w:t>
      </w:r>
      <w:hyperlink r:id="rId223" w:history="1">
        <w:r w:rsidRPr="00E75289">
          <w:rPr>
            <w:rStyle w:val="Hyperlink"/>
            <w:rFonts w:asciiTheme="minorHAnsi" w:hAnsiTheme="minorHAnsi" w:cstheme="minorHAnsi"/>
            <w:bCs/>
          </w:rPr>
          <w:t>www.youngminds.org.uk</w:t>
        </w:r>
      </w:hyperlink>
    </w:p>
    <w:p w14:paraId="0E11F3FA" w14:textId="3005E789" w:rsidR="008D5433" w:rsidRPr="00E75289" w:rsidRDefault="008D5433" w:rsidP="008D5433">
      <w:pPr>
        <w:numPr>
          <w:ilvl w:val="0"/>
          <w:numId w:val="7"/>
        </w:numPr>
        <w:rPr>
          <w:rFonts w:asciiTheme="minorHAnsi" w:hAnsiTheme="minorHAnsi" w:cstheme="minorHAnsi"/>
          <w:bCs/>
        </w:rPr>
      </w:pPr>
      <w:r w:rsidRPr="00E75289">
        <w:rPr>
          <w:rStyle w:val="Hyperlink"/>
          <w:rFonts w:asciiTheme="minorHAnsi" w:hAnsiTheme="minorHAnsi" w:cstheme="minorHAnsi"/>
          <w:bCs/>
          <w:color w:val="auto"/>
          <w:u w:val="none"/>
        </w:rPr>
        <w:t xml:space="preserve">PHSE Rise above resources and lesson plans: </w:t>
      </w:r>
      <w:hyperlink r:id="rId224" w:history="1">
        <w:r w:rsidRPr="00E75289">
          <w:rPr>
            <w:rStyle w:val="Hyperlink"/>
            <w:rFonts w:asciiTheme="minorHAnsi" w:hAnsiTheme="minorHAnsi" w:cstheme="minorHAnsi"/>
          </w:rPr>
          <w:t>Mental wellbeing | Overview | PHE School Zone</w:t>
        </w:r>
      </w:hyperlink>
    </w:p>
    <w:p w14:paraId="61C97B2F" w14:textId="181F6537" w:rsidR="008D5433" w:rsidRPr="00E75289" w:rsidRDefault="008D5433" w:rsidP="008D5433">
      <w:pPr>
        <w:numPr>
          <w:ilvl w:val="0"/>
          <w:numId w:val="7"/>
        </w:numPr>
        <w:rPr>
          <w:rStyle w:val="Hyperlink"/>
          <w:rFonts w:asciiTheme="minorHAnsi" w:hAnsiTheme="minorHAnsi" w:cstheme="minorHAnsi"/>
          <w:bCs/>
          <w:color w:val="auto"/>
          <w:u w:val="none"/>
        </w:rPr>
      </w:pPr>
      <w:r w:rsidRPr="00E75289">
        <w:rPr>
          <w:rStyle w:val="Hyperlink"/>
          <w:rFonts w:asciiTheme="minorHAnsi" w:hAnsiTheme="minorHAnsi" w:cstheme="minorHAnsi"/>
          <w:bCs/>
          <w:color w:val="auto"/>
          <w:u w:val="none"/>
        </w:rPr>
        <w:t xml:space="preserve">DfE: </w:t>
      </w:r>
      <w:hyperlink r:id="rId225" w:history="1">
        <w:r w:rsidRPr="00E75289">
          <w:rPr>
            <w:rStyle w:val="Hyperlink"/>
            <w:rFonts w:asciiTheme="minorHAnsi" w:hAnsiTheme="minorHAnsi" w:cstheme="minorHAnsi"/>
          </w:rPr>
          <w:t>Mental health and behaviour in schools - GOV.UK (www.gov.uk)</w:t>
        </w:r>
      </w:hyperlink>
    </w:p>
    <w:p w14:paraId="0987B137" w14:textId="77777777" w:rsidR="008D5433" w:rsidRPr="00E75289" w:rsidRDefault="008D5433" w:rsidP="008D5433">
      <w:pPr>
        <w:rPr>
          <w:rFonts w:asciiTheme="minorHAnsi" w:hAnsiTheme="minorHAnsi" w:cstheme="minorHAnsi"/>
          <w:b/>
          <w:highlight w:val="yellow"/>
        </w:rPr>
      </w:pPr>
    </w:p>
    <w:p w14:paraId="35A6371D" w14:textId="77777777" w:rsidR="008D5433" w:rsidRPr="00E75289" w:rsidRDefault="008D5433" w:rsidP="008D5433">
      <w:pPr>
        <w:rPr>
          <w:rFonts w:asciiTheme="minorHAnsi" w:hAnsiTheme="minorHAnsi" w:cstheme="minorHAnsi"/>
          <w:b/>
        </w:rPr>
      </w:pPr>
      <w:r w:rsidRPr="00E75289">
        <w:rPr>
          <w:rFonts w:asciiTheme="minorHAnsi" w:hAnsiTheme="minorHAnsi" w:cstheme="minorHAnsi"/>
          <w:b/>
        </w:rPr>
        <w:t>Online Safety</w:t>
      </w:r>
    </w:p>
    <w:p w14:paraId="449D2CDA" w14:textId="1752BAE3" w:rsidR="008D5433" w:rsidRPr="00E75289" w:rsidRDefault="008D5433" w:rsidP="008D5433">
      <w:pPr>
        <w:numPr>
          <w:ilvl w:val="0"/>
          <w:numId w:val="11"/>
        </w:numPr>
        <w:rPr>
          <w:rFonts w:asciiTheme="minorHAnsi" w:hAnsiTheme="minorHAnsi" w:cstheme="minorHAnsi"/>
        </w:rPr>
      </w:pPr>
      <w:r w:rsidRPr="00E75289">
        <w:rPr>
          <w:rFonts w:asciiTheme="minorHAnsi" w:hAnsiTheme="minorHAnsi" w:cstheme="minorHAnsi"/>
        </w:rPr>
        <w:t xml:space="preserve">CEOP: </w:t>
      </w:r>
      <w:hyperlink r:id="rId226" w:history="1">
        <w:r w:rsidRPr="00E75289">
          <w:rPr>
            <w:rStyle w:val="Hyperlink"/>
            <w:rFonts w:asciiTheme="minorHAnsi" w:hAnsiTheme="minorHAnsi" w:cstheme="minorHAnsi"/>
            <w:bCs/>
          </w:rPr>
          <w:t>www.ceop.police.uk</w:t>
        </w:r>
      </w:hyperlink>
    </w:p>
    <w:p w14:paraId="5CCE6E73" w14:textId="1F5D8EA8" w:rsidR="008D5433" w:rsidRPr="00E75289" w:rsidRDefault="008D5433" w:rsidP="008D5433">
      <w:pPr>
        <w:numPr>
          <w:ilvl w:val="0"/>
          <w:numId w:val="11"/>
        </w:numPr>
        <w:rPr>
          <w:rFonts w:asciiTheme="minorHAnsi" w:hAnsiTheme="minorHAnsi" w:cstheme="minorHAnsi"/>
        </w:rPr>
      </w:pPr>
      <w:r w:rsidRPr="00E75289">
        <w:rPr>
          <w:rFonts w:asciiTheme="minorHAnsi" w:hAnsiTheme="minorHAnsi" w:cstheme="minorHAnsi"/>
        </w:rPr>
        <w:t xml:space="preserve">Internet Watch Foundation (IWF): </w:t>
      </w:r>
      <w:hyperlink r:id="rId227" w:history="1">
        <w:r w:rsidRPr="00E75289">
          <w:rPr>
            <w:rStyle w:val="Hyperlink"/>
            <w:rFonts w:asciiTheme="minorHAnsi" w:hAnsiTheme="minorHAnsi" w:cstheme="minorHAnsi"/>
            <w:bCs/>
          </w:rPr>
          <w:t>www.iwf.org.uk</w:t>
        </w:r>
      </w:hyperlink>
    </w:p>
    <w:p w14:paraId="47BBED0E" w14:textId="2900392C" w:rsidR="008D5433" w:rsidRPr="00E75289" w:rsidRDefault="008D5433" w:rsidP="008D5433">
      <w:pPr>
        <w:numPr>
          <w:ilvl w:val="0"/>
          <w:numId w:val="11"/>
        </w:numPr>
        <w:rPr>
          <w:rFonts w:asciiTheme="minorHAnsi" w:hAnsiTheme="minorHAnsi" w:cstheme="minorHAnsi"/>
        </w:rPr>
      </w:pPr>
      <w:proofErr w:type="spellStart"/>
      <w:r w:rsidRPr="00E75289">
        <w:rPr>
          <w:rFonts w:asciiTheme="minorHAnsi" w:hAnsiTheme="minorHAnsi" w:cstheme="minorHAnsi"/>
        </w:rPr>
        <w:t>Childnet</w:t>
      </w:r>
      <w:proofErr w:type="spellEnd"/>
      <w:r w:rsidRPr="00E75289">
        <w:rPr>
          <w:rFonts w:asciiTheme="minorHAnsi" w:hAnsiTheme="minorHAnsi" w:cstheme="minorHAnsi"/>
        </w:rPr>
        <w:t xml:space="preserve">: </w:t>
      </w:r>
      <w:hyperlink r:id="rId228" w:history="1">
        <w:r w:rsidRPr="00E75289">
          <w:rPr>
            <w:rStyle w:val="Hyperlink"/>
            <w:rFonts w:asciiTheme="minorHAnsi" w:hAnsiTheme="minorHAnsi" w:cstheme="minorHAnsi"/>
            <w:bCs/>
          </w:rPr>
          <w:t>www.childnet.com</w:t>
        </w:r>
      </w:hyperlink>
      <w:r w:rsidRPr="00E75289">
        <w:rPr>
          <w:rFonts w:asciiTheme="minorHAnsi" w:hAnsiTheme="minorHAnsi" w:cstheme="minorHAnsi"/>
        </w:rPr>
        <w:t xml:space="preserve"> </w:t>
      </w:r>
    </w:p>
    <w:p w14:paraId="0F821691" w14:textId="03EC1991" w:rsidR="008D5433" w:rsidRPr="00E75289" w:rsidRDefault="008D5433" w:rsidP="008D5433">
      <w:pPr>
        <w:numPr>
          <w:ilvl w:val="0"/>
          <w:numId w:val="11"/>
        </w:numPr>
        <w:rPr>
          <w:rStyle w:val="Hyperlink"/>
          <w:rFonts w:asciiTheme="minorHAnsi" w:hAnsiTheme="minorHAnsi" w:cstheme="minorHAnsi"/>
          <w:color w:val="auto"/>
          <w:u w:val="none"/>
        </w:rPr>
      </w:pPr>
      <w:r w:rsidRPr="00E75289">
        <w:rPr>
          <w:rFonts w:asciiTheme="minorHAnsi" w:hAnsiTheme="minorHAnsi" w:cstheme="minorHAnsi"/>
        </w:rPr>
        <w:t xml:space="preserve">UK Safer Internet Centre: </w:t>
      </w:r>
      <w:hyperlink r:id="rId229" w:history="1">
        <w:r w:rsidRPr="00E75289">
          <w:rPr>
            <w:rStyle w:val="Hyperlink"/>
            <w:rFonts w:asciiTheme="minorHAnsi" w:hAnsiTheme="minorHAnsi" w:cstheme="minorHAnsi"/>
          </w:rPr>
          <w:t>www.saferinternet.org.uk</w:t>
        </w:r>
      </w:hyperlink>
    </w:p>
    <w:p w14:paraId="0CA88269" w14:textId="749FED5B" w:rsidR="008D5433" w:rsidRPr="00E75289" w:rsidRDefault="008D5433" w:rsidP="008D5433">
      <w:pPr>
        <w:numPr>
          <w:ilvl w:val="0"/>
          <w:numId w:val="11"/>
        </w:numPr>
        <w:rPr>
          <w:rFonts w:asciiTheme="minorHAnsi" w:hAnsiTheme="minorHAnsi" w:cstheme="minorHAnsi"/>
        </w:rPr>
      </w:pPr>
      <w:r w:rsidRPr="00E75289">
        <w:rPr>
          <w:rFonts w:asciiTheme="minorHAnsi" w:hAnsiTheme="minorHAnsi" w:cstheme="minorHAnsi"/>
        </w:rPr>
        <w:t xml:space="preserve">Report Harmful Content: </w:t>
      </w:r>
      <w:hyperlink r:id="rId230" w:history="1">
        <w:r w:rsidRPr="00E75289">
          <w:rPr>
            <w:rStyle w:val="Hyperlink"/>
            <w:rFonts w:asciiTheme="minorHAnsi" w:hAnsiTheme="minorHAnsi" w:cstheme="minorHAnsi"/>
          </w:rPr>
          <w:t>https://reportharmfulcontent.com</w:t>
        </w:r>
      </w:hyperlink>
      <w:r w:rsidRPr="00E75289">
        <w:rPr>
          <w:rFonts w:asciiTheme="minorHAnsi" w:hAnsiTheme="minorHAnsi" w:cstheme="minorHAnsi"/>
        </w:rPr>
        <w:t xml:space="preserve"> </w:t>
      </w:r>
    </w:p>
    <w:p w14:paraId="01B41C07" w14:textId="7C4833B8" w:rsidR="008D5433" w:rsidRPr="00E75289" w:rsidRDefault="008D5433" w:rsidP="008D5433">
      <w:pPr>
        <w:numPr>
          <w:ilvl w:val="0"/>
          <w:numId w:val="11"/>
        </w:numPr>
        <w:rPr>
          <w:rFonts w:asciiTheme="minorHAnsi" w:hAnsiTheme="minorHAnsi" w:cstheme="minorHAnsi"/>
        </w:rPr>
      </w:pPr>
      <w:r w:rsidRPr="00E75289">
        <w:rPr>
          <w:rFonts w:asciiTheme="minorHAnsi" w:hAnsiTheme="minorHAnsi" w:cstheme="minorHAnsi"/>
        </w:rPr>
        <w:t xml:space="preserve">Marie Collins Foundation: </w:t>
      </w:r>
      <w:hyperlink r:id="rId231" w:history="1">
        <w:r w:rsidRPr="00E75289">
          <w:rPr>
            <w:rStyle w:val="Hyperlink"/>
            <w:rFonts w:asciiTheme="minorHAnsi" w:hAnsiTheme="minorHAnsi" w:cstheme="minorHAnsi"/>
            <w:bCs/>
          </w:rPr>
          <w:t>www.mariecollinsfoundation.org.uk</w:t>
        </w:r>
      </w:hyperlink>
      <w:r w:rsidRPr="00E75289">
        <w:rPr>
          <w:rFonts w:asciiTheme="minorHAnsi" w:hAnsiTheme="minorHAnsi" w:cstheme="minorHAnsi"/>
        </w:rPr>
        <w:t xml:space="preserve"> </w:t>
      </w:r>
    </w:p>
    <w:p w14:paraId="75A3DC95" w14:textId="58EE304C" w:rsidR="008D5433" w:rsidRPr="00E75289" w:rsidRDefault="008D5433" w:rsidP="008D5433">
      <w:pPr>
        <w:numPr>
          <w:ilvl w:val="0"/>
          <w:numId w:val="11"/>
        </w:numPr>
        <w:rPr>
          <w:rFonts w:asciiTheme="minorHAnsi" w:hAnsiTheme="minorHAnsi" w:cstheme="minorHAnsi"/>
        </w:rPr>
      </w:pPr>
      <w:r w:rsidRPr="00E75289">
        <w:rPr>
          <w:rFonts w:asciiTheme="minorHAnsi" w:hAnsiTheme="minorHAnsi" w:cstheme="minorHAnsi"/>
        </w:rPr>
        <w:t xml:space="preserve">Internet Matters: </w:t>
      </w:r>
      <w:hyperlink r:id="rId232" w:history="1">
        <w:r w:rsidRPr="00E75289">
          <w:rPr>
            <w:rStyle w:val="Hyperlink"/>
            <w:rFonts w:asciiTheme="minorHAnsi" w:hAnsiTheme="minorHAnsi" w:cstheme="minorHAnsi"/>
          </w:rPr>
          <w:t>www.internetmatters.org</w:t>
        </w:r>
      </w:hyperlink>
      <w:r w:rsidRPr="00E75289">
        <w:rPr>
          <w:rFonts w:asciiTheme="minorHAnsi" w:hAnsiTheme="minorHAnsi" w:cstheme="minorHAnsi"/>
        </w:rPr>
        <w:t xml:space="preserve"> </w:t>
      </w:r>
    </w:p>
    <w:p w14:paraId="2A522822" w14:textId="4564AF59" w:rsidR="008D5433" w:rsidRPr="00E75289" w:rsidRDefault="008D5433" w:rsidP="008D5433">
      <w:pPr>
        <w:numPr>
          <w:ilvl w:val="0"/>
          <w:numId w:val="11"/>
        </w:numPr>
        <w:rPr>
          <w:rFonts w:asciiTheme="minorHAnsi" w:hAnsiTheme="minorHAnsi" w:cstheme="minorHAnsi"/>
        </w:rPr>
      </w:pPr>
      <w:r w:rsidRPr="00E75289">
        <w:rPr>
          <w:rFonts w:asciiTheme="minorHAnsi" w:hAnsiTheme="minorHAnsi" w:cstheme="minorHAnsi"/>
        </w:rPr>
        <w:t xml:space="preserve">NSPCC: </w:t>
      </w:r>
      <w:hyperlink r:id="rId233" w:history="1">
        <w:r w:rsidRPr="00E75289">
          <w:rPr>
            <w:rStyle w:val="Hyperlink"/>
            <w:rFonts w:asciiTheme="minorHAnsi" w:hAnsiTheme="minorHAnsi" w:cstheme="minorHAnsi"/>
          </w:rPr>
          <w:t>Social media and online safety | NSPCC Learning</w:t>
        </w:r>
      </w:hyperlink>
    </w:p>
    <w:p w14:paraId="2CDA6F67" w14:textId="7DBD89D7" w:rsidR="008D5433" w:rsidRPr="00E75289" w:rsidRDefault="008D5433" w:rsidP="008D5433">
      <w:pPr>
        <w:numPr>
          <w:ilvl w:val="0"/>
          <w:numId w:val="11"/>
        </w:numPr>
        <w:rPr>
          <w:rStyle w:val="Hyperlink"/>
          <w:rFonts w:asciiTheme="minorHAnsi" w:hAnsiTheme="minorHAnsi" w:cstheme="minorHAnsi"/>
          <w:color w:val="auto"/>
          <w:u w:val="none"/>
        </w:rPr>
      </w:pPr>
      <w:r w:rsidRPr="00E75289">
        <w:rPr>
          <w:rFonts w:asciiTheme="minorHAnsi" w:hAnsiTheme="minorHAnsi" w:cstheme="minorHAnsi"/>
        </w:rPr>
        <w:t xml:space="preserve">Get safe Online: </w:t>
      </w:r>
      <w:hyperlink r:id="rId234" w:history="1">
        <w:r w:rsidRPr="00E75289">
          <w:rPr>
            <w:rStyle w:val="Hyperlink"/>
            <w:rFonts w:asciiTheme="minorHAnsi" w:hAnsiTheme="minorHAnsi" w:cstheme="minorHAnsi"/>
          </w:rPr>
          <w:t>www.getsafeonline.org</w:t>
        </w:r>
      </w:hyperlink>
    </w:p>
    <w:p w14:paraId="52F08E18" w14:textId="582172A5" w:rsidR="008D5433" w:rsidRPr="00E75289" w:rsidRDefault="008D5433" w:rsidP="008D5433">
      <w:pPr>
        <w:numPr>
          <w:ilvl w:val="0"/>
          <w:numId w:val="11"/>
        </w:numPr>
        <w:rPr>
          <w:rFonts w:asciiTheme="minorHAnsi" w:hAnsiTheme="minorHAnsi" w:cstheme="minorHAnsi"/>
        </w:rPr>
      </w:pPr>
      <w:r w:rsidRPr="00E75289">
        <w:rPr>
          <w:rFonts w:asciiTheme="minorHAnsi" w:hAnsiTheme="minorHAnsi" w:cstheme="minorHAnsi"/>
        </w:rPr>
        <w:t xml:space="preserve">Stop it </w:t>
      </w:r>
      <w:proofErr w:type="gramStart"/>
      <w:r w:rsidRPr="00E75289">
        <w:rPr>
          <w:rFonts w:asciiTheme="minorHAnsi" w:hAnsiTheme="minorHAnsi" w:cstheme="minorHAnsi"/>
        </w:rPr>
        <w:t>Now!:</w:t>
      </w:r>
      <w:proofErr w:type="gramEnd"/>
      <w:r w:rsidRPr="00E75289">
        <w:rPr>
          <w:rFonts w:asciiTheme="minorHAnsi" w:hAnsiTheme="minorHAnsi" w:cstheme="minorHAnsi"/>
        </w:rPr>
        <w:t xml:space="preserve"> </w:t>
      </w:r>
      <w:hyperlink r:id="rId235" w:history="1">
        <w:r w:rsidRPr="00E75289">
          <w:rPr>
            <w:rStyle w:val="Hyperlink"/>
            <w:rFonts w:asciiTheme="minorHAnsi" w:hAnsiTheme="minorHAnsi" w:cstheme="minorHAnsi"/>
            <w:bCs/>
          </w:rPr>
          <w:t>www.stopitnow.org.uk</w:t>
        </w:r>
      </w:hyperlink>
    </w:p>
    <w:p w14:paraId="71881A17" w14:textId="52E68551" w:rsidR="008D5433" w:rsidRPr="00E75289" w:rsidRDefault="00AD3318" w:rsidP="008D5433">
      <w:pPr>
        <w:numPr>
          <w:ilvl w:val="0"/>
          <w:numId w:val="11"/>
        </w:numPr>
        <w:rPr>
          <w:rStyle w:val="Hyperlink"/>
          <w:rFonts w:asciiTheme="minorHAnsi" w:hAnsiTheme="minorHAnsi" w:cstheme="minorHAnsi"/>
          <w:color w:val="auto"/>
          <w:u w:val="none"/>
        </w:rPr>
      </w:pPr>
      <w:r w:rsidRPr="00E75289">
        <w:rPr>
          <w:rFonts w:asciiTheme="minorHAnsi" w:hAnsiTheme="minorHAnsi" w:cstheme="minorHAnsi"/>
        </w:rPr>
        <w:t>Lucy Faithful Foundation</w:t>
      </w:r>
      <w:r w:rsidR="008D5433" w:rsidRPr="00E75289">
        <w:rPr>
          <w:rFonts w:asciiTheme="minorHAnsi" w:hAnsiTheme="minorHAnsi" w:cstheme="minorHAnsi"/>
        </w:rPr>
        <w:t xml:space="preserve"> </w:t>
      </w:r>
      <w:hyperlink r:id="rId236" w:history="1">
        <w:r w:rsidRPr="00E75289">
          <w:rPr>
            <w:rStyle w:val="Hyperlink"/>
            <w:rFonts w:asciiTheme="minorHAnsi" w:hAnsiTheme="minorHAnsi" w:cstheme="minorHAnsi"/>
            <w:bCs/>
          </w:rPr>
          <w:t>https://www.lucyfaithfull.org.uk/advice/</w:t>
        </w:r>
      </w:hyperlink>
    </w:p>
    <w:p w14:paraId="0D5DC95D" w14:textId="0166A096" w:rsidR="008D5433" w:rsidRPr="00E75289" w:rsidRDefault="008D5433" w:rsidP="008D5433">
      <w:pPr>
        <w:pStyle w:val="NoSpacing"/>
        <w:numPr>
          <w:ilvl w:val="0"/>
          <w:numId w:val="11"/>
        </w:numPr>
        <w:ind w:left="714" w:hanging="357"/>
        <w:rPr>
          <w:rFonts w:asciiTheme="minorHAnsi" w:hAnsiTheme="minorHAnsi" w:cstheme="minorHAnsi"/>
          <w:b/>
          <w:iCs/>
          <w:color w:val="0000FF"/>
          <w:sz w:val="20"/>
          <w:szCs w:val="20"/>
          <w:u w:val="single"/>
        </w:rPr>
      </w:pPr>
      <w:r w:rsidRPr="00E75289">
        <w:rPr>
          <w:rFonts w:asciiTheme="minorHAnsi" w:eastAsia="Times New Roman" w:hAnsiTheme="minorHAnsi" w:cstheme="minorHAnsi"/>
          <w:sz w:val="20"/>
          <w:szCs w:val="20"/>
          <w:lang w:eastAsia="en-GB"/>
        </w:rPr>
        <w:t>UK Council for Internet Safety (UKCIS) ‘</w:t>
      </w:r>
      <w:r w:rsidRPr="00E75289">
        <w:rPr>
          <w:rFonts w:asciiTheme="minorHAnsi" w:hAnsiTheme="minorHAnsi" w:cstheme="minorHAnsi"/>
          <w:bCs/>
          <w:i/>
          <w:sz w:val="20"/>
          <w:szCs w:val="20"/>
        </w:rPr>
        <w:t>Education for a Connected World Framework</w:t>
      </w:r>
      <w:r w:rsidRPr="00E75289">
        <w:rPr>
          <w:rFonts w:asciiTheme="minorHAnsi" w:hAnsiTheme="minorHAnsi" w:cstheme="minorHAnsi"/>
          <w:bCs/>
          <w:iCs/>
          <w:color w:val="C45911" w:themeColor="accent2" w:themeShade="BF"/>
          <w:sz w:val="20"/>
          <w:szCs w:val="20"/>
        </w:rPr>
        <w:t>’</w:t>
      </w:r>
      <w:r w:rsidRPr="00E75289">
        <w:rPr>
          <w:rFonts w:asciiTheme="minorHAnsi" w:hAnsiTheme="minorHAnsi" w:cstheme="minorHAnsi"/>
          <w:b/>
          <w:iCs/>
          <w:color w:val="C45911" w:themeColor="accent2" w:themeShade="BF"/>
          <w:sz w:val="20"/>
          <w:szCs w:val="20"/>
        </w:rPr>
        <w:t xml:space="preserve"> </w:t>
      </w:r>
      <w:hyperlink r:id="rId237" w:history="1">
        <w:r w:rsidRPr="00E75289">
          <w:rPr>
            <w:rStyle w:val="Hyperlink"/>
            <w:rFonts w:asciiTheme="minorHAnsi" w:hAnsiTheme="minorHAnsi" w:cstheme="minorHAnsi"/>
            <w:sz w:val="20"/>
            <w:szCs w:val="20"/>
          </w:rPr>
          <w:t>Education for a Connected World - GOV.UK (www.gov.uk)</w:t>
        </w:r>
      </w:hyperlink>
    </w:p>
    <w:p w14:paraId="6202A291" w14:textId="734B5373" w:rsidR="008D5433" w:rsidRPr="00E75289" w:rsidRDefault="008D5433" w:rsidP="008D5433">
      <w:pPr>
        <w:pStyle w:val="NoSpacing"/>
        <w:numPr>
          <w:ilvl w:val="0"/>
          <w:numId w:val="11"/>
        </w:numPr>
        <w:ind w:left="714" w:hanging="357"/>
        <w:rPr>
          <w:rStyle w:val="Hyperlink"/>
          <w:rFonts w:asciiTheme="minorHAnsi" w:hAnsiTheme="minorHAnsi" w:cstheme="minorHAnsi"/>
          <w:b/>
          <w:iCs/>
          <w:sz w:val="20"/>
          <w:szCs w:val="20"/>
        </w:rPr>
      </w:pPr>
      <w:r w:rsidRPr="00E75289">
        <w:rPr>
          <w:rFonts w:asciiTheme="minorHAnsi" w:hAnsiTheme="minorHAnsi" w:cstheme="minorHAnsi"/>
          <w:bCs/>
          <w:iCs/>
          <w:sz w:val="20"/>
          <w:szCs w:val="20"/>
        </w:rPr>
        <w:t>DfE ‘</w:t>
      </w:r>
      <w:r w:rsidRPr="00E75289">
        <w:rPr>
          <w:rFonts w:asciiTheme="minorHAnsi" w:hAnsiTheme="minorHAnsi" w:cstheme="minorHAnsi"/>
          <w:bCs/>
          <w:i/>
          <w:sz w:val="20"/>
          <w:szCs w:val="20"/>
        </w:rPr>
        <w:t>Teaching online safety in school</w:t>
      </w:r>
      <w:r w:rsidRPr="00E75289">
        <w:rPr>
          <w:rStyle w:val="Hyperlink"/>
          <w:rFonts w:asciiTheme="minorHAnsi" w:hAnsiTheme="minorHAnsi" w:cstheme="minorHAnsi"/>
          <w:bCs/>
          <w:i/>
          <w:color w:val="auto"/>
          <w:sz w:val="20"/>
          <w:szCs w:val="20"/>
        </w:rPr>
        <w:t>’</w:t>
      </w:r>
      <w:r w:rsidRPr="00E75289">
        <w:rPr>
          <w:rFonts w:asciiTheme="minorHAnsi" w:hAnsiTheme="minorHAnsi" w:cstheme="minorHAnsi"/>
          <w:bCs/>
          <w:iCs/>
          <w:sz w:val="20"/>
          <w:szCs w:val="20"/>
        </w:rPr>
        <w:t xml:space="preserve"> guidance</w:t>
      </w:r>
      <w:r w:rsidRPr="00E75289">
        <w:rPr>
          <w:rFonts w:asciiTheme="minorHAnsi" w:hAnsiTheme="minorHAnsi" w:cstheme="minorHAnsi"/>
          <w:b/>
          <w:iCs/>
          <w:sz w:val="20"/>
          <w:szCs w:val="20"/>
        </w:rPr>
        <w:t xml:space="preserve">. </w:t>
      </w:r>
      <w:hyperlink r:id="rId238" w:history="1">
        <w:r w:rsidRPr="00E75289">
          <w:rPr>
            <w:rStyle w:val="Hyperlink"/>
            <w:rFonts w:asciiTheme="minorHAnsi" w:hAnsiTheme="minorHAnsi" w:cstheme="minorHAnsi"/>
            <w:sz w:val="20"/>
            <w:szCs w:val="20"/>
          </w:rPr>
          <w:t>Teaching online safety in schools - GOV.UK (www.gov.uk)</w:t>
        </w:r>
      </w:hyperlink>
    </w:p>
    <w:p w14:paraId="1A236DD8" w14:textId="6C93DA92" w:rsidR="008D5433" w:rsidRPr="00E75289" w:rsidRDefault="008D5433" w:rsidP="008D5433">
      <w:pPr>
        <w:pStyle w:val="NoSpacing"/>
        <w:numPr>
          <w:ilvl w:val="0"/>
          <w:numId w:val="11"/>
        </w:numPr>
        <w:spacing w:line="276" w:lineRule="auto"/>
        <w:rPr>
          <w:rFonts w:asciiTheme="minorHAnsi" w:hAnsiTheme="minorHAnsi" w:cstheme="minorHAnsi"/>
          <w:b/>
          <w:iCs/>
          <w:color w:val="0000FF"/>
          <w:sz w:val="20"/>
          <w:szCs w:val="20"/>
          <w:u w:val="single"/>
        </w:rPr>
      </w:pPr>
      <w:r w:rsidRPr="00E75289">
        <w:rPr>
          <w:rFonts w:asciiTheme="minorHAnsi" w:eastAsia="Times New Roman" w:hAnsiTheme="minorHAnsi" w:cstheme="minorHAnsi"/>
          <w:sz w:val="20"/>
          <w:szCs w:val="20"/>
          <w:lang w:eastAsia="en-GB"/>
        </w:rPr>
        <w:t xml:space="preserve">UK Council for Internet Safety (UKCIS): </w:t>
      </w:r>
      <w:hyperlink r:id="rId239" w:history="1">
        <w:r w:rsidRPr="00E75289">
          <w:rPr>
            <w:rStyle w:val="Hyperlink"/>
            <w:rFonts w:asciiTheme="minorHAnsi" w:hAnsiTheme="minorHAnsi" w:cstheme="minorHAnsi"/>
            <w:sz w:val="20"/>
          </w:rPr>
          <w:t>UK Council for Child Internet Safety (UKCCIS)</w:t>
        </w:r>
      </w:hyperlink>
    </w:p>
    <w:p w14:paraId="5C39B0CA" w14:textId="77777777" w:rsidR="008D5433" w:rsidRPr="00E75289" w:rsidRDefault="008D5433" w:rsidP="008D5433">
      <w:pPr>
        <w:rPr>
          <w:rFonts w:asciiTheme="minorHAnsi" w:hAnsiTheme="minorHAnsi" w:cstheme="minorHAnsi"/>
          <w:b/>
        </w:rPr>
      </w:pPr>
    </w:p>
    <w:p w14:paraId="01DE1B45" w14:textId="77777777" w:rsidR="00346CD7" w:rsidRPr="00E75289" w:rsidRDefault="00346CD7" w:rsidP="00346CD7">
      <w:pPr>
        <w:rPr>
          <w:rFonts w:asciiTheme="minorHAnsi" w:hAnsiTheme="minorHAnsi" w:cstheme="minorHAnsi"/>
          <w:b/>
        </w:rPr>
      </w:pPr>
      <w:r w:rsidRPr="00E75289">
        <w:rPr>
          <w:rFonts w:asciiTheme="minorHAnsi" w:hAnsiTheme="minorHAnsi" w:cstheme="minorHAnsi"/>
          <w:b/>
        </w:rPr>
        <w:t>Personal, social and health education and Relationships and sex education</w:t>
      </w:r>
    </w:p>
    <w:p w14:paraId="40C8D63F" w14:textId="053C4C3C" w:rsidR="00346CD7" w:rsidRPr="00E75289" w:rsidRDefault="00346CD7" w:rsidP="0037520F">
      <w:pPr>
        <w:numPr>
          <w:ilvl w:val="0"/>
          <w:numId w:val="8"/>
        </w:numPr>
        <w:ind w:left="714" w:hanging="357"/>
        <w:rPr>
          <w:rFonts w:asciiTheme="minorHAnsi" w:hAnsiTheme="minorHAnsi" w:cstheme="minorHAnsi"/>
          <w:bCs/>
        </w:rPr>
      </w:pPr>
      <w:r w:rsidRPr="00E75289">
        <w:rPr>
          <w:rFonts w:asciiTheme="minorHAnsi" w:hAnsiTheme="minorHAnsi" w:cstheme="minorHAnsi"/>
          <w:bCs/>
        </w:rPr>
        <w:t xml:space="preserve">DfE: </w:t>
      </w:r>
      <w:hyperlink r:id="rId240" w:history="1">
        <w:r w:rsidRPr="00E75289">
          <w:rPr>
            <w:rStyle w:val="Hyperlink"/>
            <w:rFonts w:asciiTheme="minorHAnsi" w:hAnsiTheme="minorHAnsi" w:cstheme="minorHAnsi"/>
          </w:rPr>
          <w:t>Relationships and sex education (RSE) and health education - GOV.UK (www.gov.uk)</w:t>
        </w:r>
      </w:hyperlink>
    </w:p>
    <w:p w14:paraId="73D000DC" w14:textId="6410E606" w:rsidR="00346CD7" w:rsidRPr="00E75289" w:rsidRDefault="00346CD7" w:rsidP="0037520F">
      <w:pPr>
        <w:numPr>
          <w:ilvl w:val="0"/>
          <w:numId w:val="8"/>
        </w:numPr>
        <w:ind w:left="714" w:hanging="357"/>
        <w:rPr>
          <w:rFonts w:asciiTheme="minorHAnsi" w:hAnsiTheme="minorHAnsi" w:cstheme="minorHAnsi"/>
          <w:bCs/>
        </w:rPr>
      </w:pPr>
      <w:r w:rsidRPr="00E75289">
        <w:rPr>
          <w:rFonts w:asciiTheme="minorHAnsi" w:hAnsiTheme="minorHAnsi" w:cstheme="minorHAnsi"/>
        </w:rPr>
        <w:t xml:space="preserve">DfE: </w:t>
      </w:r>
      <w:hyperlink r:id="rId241" w:history="1">
        <w:r w:rsidRPr="00E75289">
          <w:rPr>
            <w:rStyle w:val="Hyperlink"/>
            <w:rFonts w:asciiTheme="minorHAnsi" w:hAnsiTheme="minorHAnsi" w:cstheme="minorHAnsi"/>
          </w:rPr>
          <w:t>Plan your relationships, sex and health curriculum - GOV.UK (www.gov.uk)</w:t>
        </w:r>
      </w:hyperlink>
    </w:p>
    <w:p w14:paraId="0DBDDDD4" w14:textId="069B50D4" w:rsidR="00346CD7" w:rsidRPr="00E75289" w:rsidRDefault="00346CD7" w:rsidP="0037520F">
      <w:pPr>
        <w:numPr>
          <w:ilvl w:val="0"/>
          <w:numId w:val="8"/>
        </w:numPr>
        <w:ind w:left="714" w:hanging="357"/>
        <w:rPr>
          <w:rFonts w:asciiTheme="minorHAnsi" w:hAnsiTheme="minorHAnsi" w:cstheme="minorHAnsi"/>
          <w:bCs/>
        </w:rPr>
      </w:pPr>
      <w:r w:rsidRPr="00E75289">
        <w:rPr>
          <w:rFonts w:asciiTheme="minorHAnsi" w:hAnsiTheme="minorHAnsi" w:cstheme="minorHAnsi"/>
        </w:rPr>
        <w:t xml:space="preserve">DfE: </w:t>
      </w:r>
      <w:hyperlink r:id="rId242" w:history="1">
        <w:r w:rsidRPr="00E75289">
          <w:rPr>
            <w:rStyle w:val="Hyperlink"/>
            <w:rFonts w:asciiTheme="minorHAnsi" w:hAnsiTheme="minorHAnsi" w:cstheme="minorHAnsi"/>
          </w:rPr>
          <w:t>Engaging parents with relationships education policy - GOV.UK (www.gov.uk)</w:t>
        </w:r>
      </w:hyperlink>
    </w:p>
    <w:p w14:paraId="47F3C2B1" w14:textId="0A6D12A1" w:rsidR="00346CD7" w:rsidRPr="00E75289" w:rsidRDefault="00346CD7" w:rsidP="00346CD7">
      <w:pPr>
        <w:numPr>
          <w:ilvl w:val="0"/>
          <w:numId w:val="8"/>
        </w:numPr>
        <w:rPr>
          <w:rFonts w:asciiTheme="minorHAnsi" w:hAnsiTheme="minorHAnsi" w:cstheme="minorHAnsi"/>
          <w:bCs/>
        </w:rPr>
      </w:pPr>
      <w:r w:rsidRPr="00E75289">
        <w:rPr>
          <w:rFonts w:asciiTheme="minorHAnsi" w:hAnsiTheme="minorHAnsi" w:cstheme="minorHAnsi"/>
        </w:rPr>
        <w:t xml:space="preserve">PSHE Association: </w:t>
      </w:r>
      <w:hyperlink r:id="rId243" w:history="1">
        <w:r w:rsidRPr="00E75289">
          <w:rPr>
            <w:rStyle w:val="Hyperlink"/>
            <w:rFonts w:asciiTheme="minorHAnsi" w:hAnsiTheme="minorHAnsi" w:cstheme="minorHAnsi"/>
          </w:rPr>
          <w:t>Home | www.pshe-association.org.uk</w:t>
        </w:r>
      </w:hyperlink>
    </w:p>
    <w:p w14:paraId="017A1D0F" w14:textId="77777777" w:rsidR="00346CD7" w:rsidRPr="00E75289" w:rsidRDefault="00346CD7" w:rsidP="008D5433">
      <w:pPr>
        <w:rPr>
          <w:rFonts w:asciiTheme="minorHAnsi" w:hAnsiTheme="minorHAnsi" w:cstheme="minorHAnsi"/>
          <w:b/>
        </w:rPr>
      </w:pPr>
    </w:p>
    <w:p w14:paraId="2C400D80" w14:textId="6D80CE60" w:rsidR="008D5433" w:rsidRPr="00E75289" w:rsidRDefault="008D5433" w:rsidP="008D5433">
      <w:pPr>
        <w:rPr>
          <w:rFonts w:asciiTheme="minorHAnsi" w:hAnsiTheme="minorHAnsi" w:cstheme="minorHAnsi"/>
          <w:b/>
        </w:rPr>
      </w:pPr>
      <w:r w:rsidRPr="00E75289">
        <w:rPr>
          <w:rFonts w:asciiTheme="minorHAnsi" w:hAnsiTheme="minorHAnsi" w:cstheme="minorHAnsi"/>
          <w:b/>
        </w:rPr>
        <w:t>Radicalisation and hate</w:t>
      </w:r>
    </w:p>
    <w:p w14:paraId="3052B25B" w14:textId="07B443B2" w:rsidR="008D5433" w:rsidRPr="00E75289" w:rsidRDefault="008D5433" w:rsidP="0037520F">
      <w:pPr>
        <w:numPr>
          <w:ilvl w:val="0"/>
          <w:numId w:val="12"/>
        </w:numPr>
        <w:ind w:left="714" w:hanging="357"/>
        <w:rPr>
          <w:rFonts w:asciiTheme="minorHAnsi" w:hAnsiTheme="minorHAnsi" w:cstheme="minorHAnsi"/>
        </w:rPr>
      </w:pPr>
      <w:r w:rsidRPr="00E75289">
        <w:rPr>
          <w:rFonts w:asciiTheme="minorHAnsi" w:hAnsiTheme="minorHAnsi" w:cstheme="minorHAnsi"/>
        </w:rPr>
        <w:t xml:space="preserve">Educate against Hate: </w:t>
      </w:r>
      <w:hyperlink r:id="rId244" w:history="1">
        <w:r w:rsidRPr="00E75289">
          <w:rPr>
            <w:rStyle w:val="Hyperlink"/>
            <w:rFonts w:asciiTheme="minorHAnsi" w:hAnsiTheme="minorHAnsi" w:cstheme="minorHAnsi"/>
          </w:rPr>
          <w:t>www.educateagainsthate.com</w:t>
        </w:r>
      </w:hyperlink>
      <w:r w:rsidRPr="00E75289">
        <w:rPr>
          <w:rFonts w:asciiTheme="minorHAnsi" w:hAnsiTheme="minorHAnsi" w:cstheme="minorHAnsi"/>
        </w:rPr>
        <w:t xml:space="preserve">   </w:t>
      </w:r>
    </w:p>
    <w:p w14:paraId="6F911224" w14:textId="4400E560" w:rsidR="008D5433" w:rsidRPr="00E75289" w:rsidRDefault="008D5433" w:rsidP="008D5433">
      <w:pPr>
        <w:numPr>
          <w:ilvl w:val="0"/>
          <w:numId w:val="12"/>
        </w:numPr>
        <w:rPr>
          <w:rFonts w:asciiTheme="minorHAnsi" w:hAnsiTheme="minorHAnsi" w:cstheme="minorHAnsi"/>
          <w:bCs/>
        </w:rPr>
      </w:pPr>
      <w:r w:rsidRPr="00E75289">
        <w:rPr>
          <w:rFonts w:asciiTheme="minorHAnsi" w:hAnsiTheme="minorHAnsi" w:cstheme="minorHAnsi"/>
        </w:rPr>
        <w:t>Counter Terrorism Internet Referral Unit</w:t>
      </w:r>
      <w:r w:rsidRPr="00E75289">
        <w:rPr>
          <w:rFonts w:asciiTheme="minorHAnsi" w:hAnsiTheme="minorHAnsi" w:cstheme="minorHAnsi"/>
          <w:color w:val="5C5C5C"/>
        </w:rPr>
        <w:t>:</w:t>
      </w:r>
      <w:hyperlink r:id="rId245" w:history="1">
        <w:r w:rsidR="0037520F" w:rsidRPr="00E75289">
          <w:rPr>
            <w:rStyle w:val="Hyperlink"/>
            <w:rFonts w:asciiTheme="minorHAnsi" w:hAnsiTheme="minorHAnsi" w:cstheme="minorHAnsi"/>
          </w:rPr>
          <w:t>www.gov.uk/report-terrorism</w:t>
        </w:r>
      </w:hyperlink>
    </w:p>
    <w:p w14:paraId="787C8C36" w14:textId="48DCE4D9" w:rsidR="00346CD7" w:rsidRPr="00E75289" w:rsidRDefault="008D5433" w:rsidP="009D137E">
      <w:pPr>
        <w:numPr>
          <w:ilvl w:val="0"/>
          <w:numId w:val="12"/>
        </w:numPr>
        <w:rPr>
          <w:rFonts w:asciiTheme="minorHAnsi" w:hAnsiTheme="minorHAnsi" w:cstheme="minorHAnsi"/>
          <w:b/>
          <w:bCs/>
          <w:lang w:eastAsia="en-US"/>
        </w:rPr>
      </w:pPr>
      <w:r w:rsidRPr="00E75289">
        <w:rPr>
          <w:rFonts w:asciiTheme="minorHAnsi" w:hAnsiTheme="minorHAnsi" w:cstheme="minorHAnsi"/>
        </w:rPr>
        <w:t>True Vision</w:t>
      </w:r>
      <w:r w:rsidR="00916654" w:rsidRPr="00E75289">
        <w:rPr>
          <w:rFonts w:asciiTheme="minorHAnsi" w:hAnsiTheme="minorHAnsi" w:cstheme="minorHAnsi"/>
        </w:rPr>
        <w:t xml:space="preserve"> – stop hate crime</w:t>
      </w:r>
      <w:r w:rsidRPr="00E75289">
        <w:rPr>
          <w:rFonts w:asciiTheme="minorHAnsi" w:hAnsiTheme="minorHAnsi" w:cstheme="minorHAnsi"/>
        </w:rPr>
        <w:t xml:space="preserve">: </w:t>
      </w:r>
      <w:hyperlink r:id="rId246" w:history="1">
        <w:r w:rsidRPr="00E75289">
          <w:rPr>
            <w:rStyle w:val="Hyperlink"/>
            <w:rFonts w:asciiTheme="minorHAnsi" w:hAnsiTheme="minorHAnsi" w:cstheme="minorHAnsi"/>
          </w:rPr>
          <w:t>www.report-it.org.uk</w:t>
        </w:r>
      </w:hyperlink>
    </w:p>
    <w:p w14:paraId="104F8B5F" w14:textId="77777777" w:rsidR="008D5433" w:rsidRPr="00E75289" w:rsidRDefault="008D5433">
      <w:pPr>
        <w:rPr>
          <w:rFonts w:asciiTheme="minorHAnsi" w:hAnsiTheme="minorHAnsi" w:cstheme="minorHAnsi"/>
          <w:b/>
          <w:bCs/>
          <w:sz w:val="32"/>
          <w:highlight w:val="green"/>
        </w:rPr>
      </w:pPr>
      <w:r w:rsidRPr="00E75289">
        <w:rPr>
          <w:rFonts w:asciiTheme="minorHAnsi" w:hAnsiTheme="minorHAnsi" w:cstheme="minorHAnsi"/>
          <w:highlight w:val="green"/>
        </w:rPr>
        <w:br w:type="page"/>
      </w:r>
    </w:p>
    <w:p w14:paraId="6318B651" w14:textId="564F5203" w:rsidR="00B0360E" w:rsidRPr="00E75289" w:rsidRDefault="00B0360E" w:rsidP="00F404EB">
      <w:pPr>
        <w:pStyle w:val="Appendix"/>
        <w:rPr>
          <w:rFonts w:asciiTheme="minorHAnsi" w:hAnsiTheme="minorHAnsi" w:cstheme="minorHAnsi"/>
        </w:rPr>
      </w:pPr>
      <w:bookmarkStart w:id="53" w:name="_Toc207800924"/>
      <w:r w:rsidRPr="00E75289">
        <w:rPr>
          <w:rFonts w:asciiTheme="minorHAnsi" w:hAnsiTheme="minorHAnsi" w:cstheme="minorHAnsi"/>
        </w:rPr>
        <w:lastRenderedPageBreak/>
        <w:t xml:space="preserve">Appendix </w:t>
      </w:r>
      <w:r w:rsidR="008D5433" w:rsidRPr="00E75289">
        <w:rPr>
          <w:rFonts w:asciiTheme="minorHAnsi" w:hAnsiTheme="minorHAnsi" w:cstheme="minorHAnsi"/>
        </w:rPr>
        <w:t>5</w:t>
      </w:r>
      <w:r w:rsidR="00F36208" w:rsidRPr="00E75289">
        <w:rPr>
          <w:rFonts w:asciiTheme="minorHAnsi" w:hAnsiTheme="minorHAnsi" w:cstheme="minorHAnsi"/>
        </w:rPr>
        <w:t xml:space="preserve">: </w:t>
      </w:r>
      <w:r w:rsidR="00C44701" w:rsidRPr="00E75289">
        <w:rPr>
          <w:rFonts w:asciiTheme="minorHAnsi" w:hAnsiTheme="minorHAnsi" w:cstheme="minorHAnsi"/>
        </w:rPr>
        <w:t>Safer recruitment</w:t>
      </w:r>
      <w:bookmarkEnd w:id="53"/>
      <w:r w:rsidRPr="00E75289">
        <w:rPr>
          <w:rFonts w:asciiTheme="minorHAnsi" w:hAnsiTheme="minorHAnsi" w:cstheme="minorHAnsi"/>
        </w:rPr>
        <w:t xml:space="preserve"> </w:t>
      </w:r>
    </w:p>
    <w:p w14:paraId="5DD741A4" w14:textId="77777777" w:rsidR="00F36208" w:rsidRPr="00E75289" w:rsidRDefault="00F36208" w:rsidP="00F36208">
      <w:pPr>
        <w:spacing w:before="20" w:after="20"/>
        <w:rPr>
          <w:rFonts w:asciiTheme="minorHAnsi" w:hAnsiTheme="minorHAnsi" w:cstheme="minorHAnsi"/>
          <w:color w:val="FF0000"/>
          <w:lang w:eastAsia="en-US"/>
        </w:rPr>
      </w:pPr>
      <w:r w:rsidRPr="00E75289">
        <w:rPr>
          <w:rFonts w:asciiTheme="minorHAnsi" w:hAnsiTheme="minorHAnsi" w:cstheme="minorHAnsi"/>
          <w:color w:val="C45911" w:themeColor="accent2" w:themeShade="BF"/>
          <w:lang w:eastAsia="en-US"/>
        </w:rPr>
        <w:t xml:space="preserve">Policy should cover full details of every step in the recruitment process from advert to completion of pre-employment checks and recording on SCR, and systems for checking all other adults who may work in the school as listed in </w:t>
      </w:r>
      <w:r w:rsidRPr="00E75289">
        <w:rPr>
          <w:rFonts w:asciiTheme="minorHAnsi" w:hAnsiTheme="minorHAnsi" w:cstheme="minorHAnsi"/>
          <w:color w:val="FF0000"/>
          <w:lang w:eastAsia="en-US"/>
        </w:rPr>
        <w:t>Part 3 also Part 2 Para 101 second bullet.</w:t>
      </w:r>
    </w:p>
    <w:p w14:paraId="25FE26F7" w14:textId="77777777" w:rsidR="00F36208" w:rsidRPr="00E75289" w:rsidRDefault="00F36208" w:rsidP="00F36208">
      <w:pPr>
        <w:spacing w:before="20" w:after="20"/>
        <w:rPr>
          <w:rFonts w:asciiTheme="minorHAnsi" w:hAnsiTheme="minorHAnsi" w:cstheme="minorHAnsi"/>
          <w:lang w:eastAsia="en-US"/>
        </w:rPr>
      </w:pPr>
    </w:p>
    <w:p w14:paraId="2229AB46" w14:textId="77777777" w:rsidR="00F36208" w:rsidRPr="00E75289" w:rsidRDefault="00F36208" w:rsidP="00F36208">
      <w:pPr>
        <w:spacing w:before="20" w:after="20"/>
        <w:rPr>
          <w:rFonts w:asciiTheme="minorHAnsi" w:hAnsiTheme="minorHAnsi" w:cstheme="minorHAnsi"/>
          <w:color w:val="C45911" w:themeColor="accent2" w:themeShade="BF"/>
          <w:lang w:eastAsia="en-US"/>
        </w:rPr>
      </w:pPr>
      <w:r w:rsidRPr="00E75289">
        <w:rPr>
          <w:rFonts w:asciiTheme="minorHAnsi" w:hAnsiTheme="minorHAnsi" w:cstheme="minorHAnsi"/>
          <w:color w:val="C45911" w:themeColor="accent2" w:themeShade="BF"/>
          <w:lang w:eastAsia="en-US"/>
        </w:rPr>
        <w:t>This could be placed here or in a separate policy, but an approach statement must be made in main SG/CP policy (see section 14) with a link or pointer to the separate policy or appendix of the policy. A separate policy is advised, as this can be sent out with recruitment pack and more easily used by staff managing recruitment.</w:t>
      </w:r>
    </w:p>
    <w:p w14:paraId="339C523B" w14:textId="77777777" w:rsidR="00F36208" w:rsidRPr="00E75289" w:rsidRDefault="00F36208" w:rsidP="00F36208">
      <w:pPr>
        <w:spacing w:before="20" w:after="20"/>
        <w:rPr>
          <w:rFonts w:asciiTheme="minorHAnsi" w:hAnsiTheme="minorHAnsi" w:cstheme="minorHAnsi"/>
          <w:color w:val="C45911" w:themeColor="accent2" w:themeShade="BF"/>
          <w:lang w:eastAsia="en-US"/>
        </w:rPr>
      </w:pPr>
    </w:p>
    <w:p w14:paraId="0F0B64F3" w14:textId="77777777" w:rsidR="00F36208" w:rsidRPr="00E75289" w:rsidRDefault="00F36208" w:rsidP="00F36208">
      <w:pPr>
        <w:spacing w:before="20" w:after="20"/>
        <w:rPr>
          <w:rFonts w:asciiTheme="minorHAnsi" w:hAnsiTheme="minorHAnsi" w:cstheme="minorHAnsi"/>
          <w:color w:val="C45911" w:themeColor="accent2" w:themeShade="BF"/>
          <w:lang w:eastAsia="en-US"/>
        </w:rPr>
      </w:pPr>
      <w:r w:rsidRPr="00E75289">
        <w:rPr>
          <w:rFonts w:asciiTheme="minorHAnsi" w:hAnsiTheme="minorHAnsi" w:cstheme="minorHAnsi"/>
          <w:color w:val="C45911" w:themeColor="accent2" w:themeShade="BF"/>
          <w:lang w:eastAsia="en-US"/>
        </w:rPr>
        <w:t>Part 3 remains divided into four sections which should be reflected in the safer recruitment policy. These are detailed below. Schools should check their processes to ensure they comply with the guidance and tailored to their current policy accordingly. To assist schools the KCSIE paragraphs are given in red.</w:t>
      </w:r>
    </w:p>
    <w:p w14:paraId="432C64A4" w14:textId="77777777" w:rsidR="00F36208" w:rsidRPr="00E75289" w:rsidRDefault="00F36208" w:rsidP="00F36208">
      <w:pPr>
        <w:spacing w:before="20" w:after="20"/>
        <w:rPr>
          <w:rFonts w:asciiTheme="minorHAnsi" w:hAnsiTheme="minorHAnsi" w:cstheme="minorHAnsi"/>
          <w:color w:val="C45911" w:themeColor="accent2" w:themeShade="BF"/>
          <w:lang w:eastAsia="en-US"/>
        </w:rPr>
      </w:pPr>
    </w:p>
    <w:p w14:paraId="6C7BD048" w14:textId="586102BF" w:rsidR="00F36208" w:rsidRPr="00E75289" w:rsidRDefault="00F36208" w:rsidP="00F36208">
      <w:pPr>
        <w:rPr>
          <w:rFonts w:asciiTheme="minorHAnsi" w:hAnsiTheme="minorHAnsi" w:cstheme="minorHAnsi"/>
          <w:b/>
          <w:bCs/>
        </w:rPr>
      </w:pPr>
      <w:r w:rsidRPr="00E75289">
        <w:rPr>
          <w:rFonts w:asciiTheme="minorHAnsi" w:hAnsiTheme="minorHAnsi" w:cstheme="minorHAnsi"/>
          <w:b/>
          <w:bCs/>
          <w:i/>
          <w:iCs/>
          <w:color w:val="C45911" w:themeColor="accent2" w:themeShade="BF"/>
          <w:lang w:eastAsia="en-US"/>
        </w:rPr>
        <w:t xml:space="preserve">Advice: To protect the school there should be a note in policy to cover an applicant not fully/accurately declaring or misrepresent themselves or providing any incorrect details, both during and after the recruitment process is likely to be subject to a disciplinary </w:t>
      </w:r>
      <w:r w:rsidR="00540FBB" w:rsidRPr="00E75289">
        <w:rPr>
          <w:rFonts w:asciiTheme="minorHAnsi" w:hAnsiTheme="minorHAnsi" w:cstheme="minorHAnsi"/>
          <w:b/>
          <w:bCs/>
          <w:i/>
          <w:iCs/>
          <w:color w:val="C45911" w:themeColor="accent2" w:themeShade="BF"/>
          <w:lang w:eastAsia="en-US"/>
        </w:rPr>
        <w:t>process</w:t>
      </w:r>
      <w:r w:rsidRPr="00E75289">
        <w:rPr>
          <w:rFonts w:asciiTheme="minorHAnsi" w:hAnsiTheme="minorHAnsi" w:cstheme="minorHAnsi"/>
          <w:b/>
          <w:bCs/>
          <w:i/>
          <w:iCs/>
          <w:color w:val="C45911" w:themeColor="accent2" w:themeShade="BF"/>
          <w:lang w:eastAsia="en-US"/>
        </w:rPr>
        <w:t>.</w:t>
      </w:r>
    </w:p>
    <w:p w14:paraId="4A2EA2C1" w14:textId="77777777" w:rsidR="007655B5" w:rsidRPr="00E75289" w:rsidRDefault="007655B5">
      <w:pPr>
        <w:rPr>
          <w:rFonts w:asciiTheme="minorHAnsi" w:hAnsiTheme="minorHAnsi" w:cstheme="minorHAnsi"/>
        </w:rPr>
      </w:pPr>
    </w:p>
    <w:p w14:paraId="166A0774" w14:textId="77777777" w:rsidR="00EB7B55" w:rsidRPr="00E75289" w:rsidRDefault="00EB7B55" w:rsidP="00EB7B55">
      <w:pPr>
        <w:pStyle w:val="Heading3b"/>
        <w:rPr>
          <w:rFonts w:asciiTheme="minorHAnsi" w:hAnsiTheme="minorHAnsi" w:cstheme="minorHAnsi"/>
        </w:rPr>
      </w:pPr>
      <w:r w:rsidRPr="00E75289">
        <w:rPr>
          <w:rFonts w:asciiTheme="minorHAnsi" w:hAnsiTheme="minorHAnsi" w:cstheme="minorHAnsi"/>
        </w:rPr>
        <w:t xml:space="preserve">Section </w:t>
      </w:r>
      <w:proofErr w:type="spellStart"/>
      <w:r w:rsidRPr="00E75289">
        <w:rPr>
          <w:rFonts w:asciiTheme="minorHAnsi" w:hAnsiTheme="minorHAnsi" w:cstheme="minorHAnsi"/>
        </w:rPr>
        <w:t>i</w:t>
      </w:r>
      <w:proofErr w:type="spellEnd"/>
      <w:r w:rsidRPr="00E75289">
        <w:rPr>
          <w:rFonts w:asciiTheme="minorHAnsi" w:hAnsiTheme="minorHAnsi" w:cstheme="minorHAnsi"/>
        </w:rPr>
        <w:t xml:space="preserve"> Recruitment and selection processes</w:t>
      </w:r>
    </w:p>
    <w:p w14:paraId="7CACB4B2" w14:textId="77777777" w:rsidR="00EB7B55" w:rsidRPr="00E75289" w:rsidRDefault="00EB7B55" w:rsidP="00EB7B55">
      <w:pPr>
        <w:spacing w:after="20"/>
        <w:rPr>
          <w:rFonts w:asciiTheme="minorHAnsi" w:hAnsiTheme="minorHAnsi" w:cstheme="minorHAnsi"/>
          <w:color w:val="000000"/>
          <w:lang w:eastAsia="en-US"/>
        </w:rPr>
      </w:pPr>
      <w:r w:rsidRPr="00E75289">
        <w:rPr>
          <w:rFonts w:asciiTheme="minorHAnsi" w:hAnsiTheme="minorHAnsi" w:cstheme="minorHAnsi"/>
          <w:color w:val="000000"/>
          <w:lang w:eastAsia="en-US"/>
        </w:rPr>
        <w:t xml:space="preserve">Commitment to recruit suitable </w:t>
      </w:r>
      <w:r w:rsidRPr="00E75289">
        <w:rPr>
          <w:rFonts w:asciiTheme="minorHAnsi" w:hAnsiTheme="minorHAnsi" w:cstheme="minorHAnsi"/>
          <w:lang w:eastAsia="en-US"/>
        </w:rPr>
        <w:t>people</w:t>
      </w:r>
      <w:r w:rsidRPr="00E75289">
        <w:rPr>
          <w:rFonts w:asciiTheme="minorHAnsi" w:hAnsiTheme="minorHAnsi" w:cstheme="minorHAnsi"/>
          <w:color w:val="FF0000"/>
          <w:lang w:eastAsia="en-US"/>
        </w:rPr>
        <w:t xml:space="preserve"> Para 210-212</w:t>
      </w:r>
    </w:p>
    <w:p w14:paraId="089CFC6A" w14:textId="77777777" w:rsidR="00EB7B55" w:rsidRPr="00E75289" w:rsidRDefault="00EB7B55" w:rsidP="00EB7B55">
      <w:pPr>
        <w:spacing w:after="20"/>
        <w:rPr>
          <w:rFonts w:asciiTheme="minorHAnsi" w:hAnsiTheme="minorHAnsi" w:cstheme="minorHAnsi"/>
          <w:color w:val="000000"/>
          <w:lang w:eastAsia="en-US"/>
        </w:rPr>
      </w:pPr>
      <w:r w:rsidRPr="00E75289">
        <w:rPr>
          <w:rFonts w:asciiTheme="minorHAnsi" w:hAnsiTheme="minorHAnsi" w:cstheme="minorHAnsi"/>
          <w:color w:val="000000"/>
          <w:lang w:eastAsia="en-US"/>
        </w:rPr>
        <w:t xml:space="preserve">Details of training for staff involved in recruitment, including at least one person on an interview panel has completed safer recruitment training </w:t>
      </w:r>
      <w:r w:rsidRPr="00E75289">
        <w:rPr>
          <w:rFonts w:asciiTheme="minorHAnsi" w:hAnsiTheme="minorHAnsi" w:cstheme="minorHAnsi"/>
          <w:color w:val="FF0000"/>
          <w:lang w:eastAsia="en-US"/>
        </w:rPr>
        <w:t>Para 212-213</w:t>
      </w:r>
    </w:p>
    <w:p w14:paraId="098C29C8" w14:textId="77777777" w:rsidR="00EB7B55" w:rsidRPr="00E75289" w:rsidRDefault="00EB7B55" w:rsidP="00EB7B55">
      <w:pPr>
        <w:spacing w:after="20"/>
        <w:rPr>
          <w:rFonts w:asciiTheme="minorHAnsi" w:hAnsiTheme="minorHAnsi" w:cstheme="minorHAnsi"/>
          <w:b/>
          <w:bCs/>
          <w:lang w:eastAsia="en-US"/>
        </w:rPr>
      </w:pPr>
    </w:p>
    <w:p w14:paraId="612B84C4" w14:textId="77777777" w:rsidR="00EB7B55" w:rsidRPr="00E75289" w:rsidRDefault="00EB7B55" w:rsidP="00EB7B55">
      <w:pPr>
        <w:spacing w:after="20"/>
        <w:rPr>
          <w:rFonts w:asciiTheme="minorHAnsi" w:hAnsiTheme="minorHAnsi" w:cstheme="minorHAnsi"/>
          <w:b/>
          <w:bCs/>
          <w:lang w:eastAsia="en-US"/>
        </w:rPr>
      </w:pPr>
      <w:r w:rsidRPr="00E75289">
        <w:rPr>
          <w:rFonts w:asciiTheme="minorHAnsi" w:hAnsiTheme="minorHAnsi" w:cstheme="minorHAnsi"/>
          <w:b/>
          <w:bCs/>
          <w:lang w:eastAsia="en-US"/>
        </w:rPr>
        <w:t xml:space="preserve">Advert </w:t>
      </w:r>
      <w:r w:rsidRPr="00E75289">
        <w:rPr>
          <w:rFonts w:asciiTheme="minorHAnsi" w:hAnsiTheme="minorHAnsi" w:cstheme="minorHAnsi"/>
          <w:color w:val="FF0000"/>
          <w:lang w:eastAsia="en-US"/>
        </w:rPr>
        <w:t>Para 214-215</w:t>
      </w:r>
    </w:p>
    <w:p w14:paraId="5D914C5C" w14:textId="77777777" w:rsidR="00EB7B55" w:rsidRPr="00E75289" w:rsidRDefault="00EB7B55" w:rsidP="00EB7B55">
      <w:pPr>
        <w:pStyle w:val="Default"/>
        <w:spacing w:after="20"/>
        <w:rPr>
          <w:rFonts w:asciiTheme="minorHAnsi" w:hAnsiTheme="minorHAnsi" w:cstheme="minorHAnsi"/>
          <w:sz w:val="20"/>
        </w:rPr>
      </w:pPr>
      <w:r w:rsidRPr="00E75289">
        <w:rPr>
          <w:rFonts w:asciiTheme="minorHAnsi" w:hAnsiTheme="minorHAnsi" w:cstheme="minorHAnsi"/>
          <w:sz w:val="20"/>
        </w:rPr>
        <w:t xml:space="preserve">Define role including job description and person specification covering </w:t>
      </w:r>
    </w:p>
    <w:p w14:paraId="2A2B5A9D"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the skills, abilities, experience, attitude, and behaviours required for the post; and </w:t>
      </w:r>
    </w:p>
    <w:p w14:paraId="5C3FEFCE"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the safeguarding requirements</w:t>
      </w:r>
    </w:p>
    <w:p w14:paraId="1BDFA993"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whether the post is exempt from the Rehabilitation of Offenders Act 1974 and the amendments to the Exceptions Order 1975, 2013 and 2020. </w:t>
      </w:r>
    </w:p>
    <w:p w14:paraId="6E7929EA" w14:textId="77777777" w:rsidR="00EB7B55" w:rsidRPr="00E75289" w:rsidRDefault="00EB7B55" w:rsidP="00EB7B55">
      <w:pPr>
        <w:spacing w:after="20"/>
        <w:rPr>
          <w:rFonts w:asciiTheme="minorHAnsi" w:hAnsiTheme="minorHAnsi" w:cstheme="minorHAnsi"/>
          <w:b/>
          <w:bCs/>
          <w:lang w:eastAsia="en-US"/>
        </w:rPr>
      </w:pPr>
    </w:p>
    <w:p w14:paraId="3949FB15" w14:textId="77777777" w:rsidR="00EB7B55" w:rsidRPr="00E75289" w:rsidRDefault="00EB7B55" w:rsidP="00EB7B55">
      <w:pPr>
        <w:spacing w:after="20"/>
        <w:rPr>
          <w:rFonts w:asciiTheme="minorHAnsi" w:hAnsiTheme="minorHAnsi" w:cstheme="minorHAnsi"/>
          <w:color w:val="FF0000"/>
          <w:lang w:eastAsia="en-US"/>
        </w:rPr>
      </w:pPr>
      <w:r w:rsidRPr="00E75289">
        <w:rPr>
          <w:rFonts w:asciiTheme="minorHAnsi" w:hAnsiTheme="minorHAnsi" w:cstheme="minorHAnsi"/>
          <w:b/>
          <w:bCs/>
          <w:lang w:eastAsia="en-US"/>
        </w:rPr>
        <w:t>Application forms</w:t>
      </w:r>
      <w:r w:rsidRPr="00E75289">
        <w:rPr>
          <w:rFonts w:asciiTheme="minorHAnsi" w:hAnsiTheme="minorHAnsi" w:cstheme="minorHAnsi"/>
          <w:color w:val="FF0000"/>
          <w:lang w:eastAsia="en-US"/>
        </w:rPr>
        <w:t xml:space="preserve"> Para 216-219</w:t>
      </w:r>
    </w:p>
    <w:p w14:paraId="66321EE1" w14:textId="77777777" w:rsidR="00EB7B55" w:rsidRPr="00E75289" w:rsidRDefault="00EB7B55" w:rsidP="00EB7B55">
      <w:pPr>
        <w:spacing w:after="20"/>
        <w:rPr>
          <w:rFonts w:asciiTheme="minorHAnsi" w:hAnsiTheme="minorHAnsi" w:cstheme="minorHAnsi"/>
          <w:b/>
          <w:bCs/>
          <w:lang w:eastAsia="en-US"/>
        </w:rPr>
      </w:pPr>
      <w:r w:rsidRPr="00E75289">
        <w:rPr>
          <w:rFonts w:asciiTheme="minorHAnsi" w:hAnsiTheme="minorHAnsi" w:cstheme="minorHAnsi"/>
          <w:lang w:eastAsia="en-US"/>
        </w:rPr>
        <w:t>Policy should include:</w:t>
      </w:r>
    </w:p>
    <w:p w14:paraId="2BD79E2B"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statement advising applicants that it is an offence to apply for the role if the applicant is barred from engaging in regulated activity relevant to children</w:t>
      </w:r>
    </w:p>
    <w:p w14:paraId="09DB97D7"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how copy of child protection policy and practices and policy on employment of ex-offenders are provided to applicants</w:t>
      </w:r>
    </w:p>
    <w:p w14:paraId="485CB9C5"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the information applicants are required to provide: personal details, current and former names, current address and national insurance number; details of their present (or last) employment and reason for leaving; full employment history, (since leaving school, including education, employment and voluntary work) including reasons for any gaps in employment; qualifications, the awarding body and date of award; details of referees/references; and a statement of the personal qualities and experience that the applicant believes are relevant to their suitability for the post advertised and how they meet the person specification.</w:t>
      </w:r>
    </w:p>
    <w:p w14:paraId="284F89EB"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Note that CVs will not be accepted without an accompanying completed application form.</w:t>
      </w:r>
    </w:p>
    <w:p w14:paraId="0E6ABD90" w14:textId="77777777" w:rsidR="00EB7B55" w:rsidRPr="00E75289" w:rsidRDefault="00EB7B55" w:rsidP="00EB7B55">
      <w:pPr>
        <w:autoSpaceDE w:val="0"/>
        <w:autoSpaceDN w:val="0"/>
        <w:adjustRightInd w:val="0"/>
        <w:spacing w:after="20"/>
        <w:rPr>
          <w:rFonts w:asciiTheme="minorHAnsi" w:eastAsiaTheme="minorHAnsi" w:hAnsiTheme="minorHAnsi" w:cstheme="minorHAnsi"/>
          <w:i/>
          <w:iCs/>
          <w:color w:val="000000"/>
          <w:lang w:eastAsia="en-US"/>
        </w:rPr>
      </w:pPr>
      <w:r w:rsidRPr="00E75289">
        <w:rPr>
          <w:rFonts w:asciiTheme="minorHAnsi" w:eastAsiaTheme="minorHAnsi" w:hAnsiTheme="minorHAnsi" w:cstheme="minorHAnsi"/>
          <w:i/>
          <w:iCs/>
          <w:color w:val="000000"/>
          <w:lang w:eastAsia="en-US"/>
        </w:rPr>
        <w:t>Note: Schools and colleges should not accept copies of curriculum vitae in place of an application form.</w:t>
      </w:r>
    </w:p>
    <w:p w14:paraId="2FF6F1D7" w14:textId="77777777" w:rsidR="00EB7B55" w:rsidRPr="00E75289" w:rsidRDefault="00EB7B55" w:rsidP="00EB7B55">
      <w:pPr>
        <w:spacing w:after="20"/>
        <w:rPr>
          <w:rFonts w:asciiTheme="minorHAnsi" w:hAnsiTheme="minorHAnsi" w:cstheme="minorHAnsi"/>
          <w:b/>
          <w:bCs/>
          <w:lang w:eastAsia="en-US"/>
        </w:rPr>
      </w:pPr>
    </w:p>
    <w:p w14:paraId="2FA8853F" w14:textId="77777777" w:rsidR="00EB7B55" w:rsidRPr="00E75289" w:rsidRDefault="00EB7B55" w:rsidP="00EB7B55">
      <w:pPr>
        <w:spacing w:after="20"/>
        <w:rPr>
          <w:rFonts w:asciiTheme="minorHAnsi" w:hAnsiTheme="minorHAnsi" w:cstheme="minorHAnsi"/>
          <w:b/>
          <w:bCs/>
          <w:lang w:eastAsia="en-US"/>
        </w:rPr>
      </w:pPr>
      <w:r w:rsidRPr="00E75289">
        <w:rPr>
          <w:rFonts w:asciiTheme="minorHAnsi" w:hAnsiTheme="minorHAnsi" w:cstheme="minorHAnsi"/>
          <w:b/>
          <w:bCs/>
          <w:lang w:eastAsia="en-US"/>
        </w:rPr>
        <w:t xml:space="preserve">Shortlisting </w:t>
      </w:r>
      <w:r w:rsidRPr="00E75289">
        <w:rPr>
          <w:rFonts w:asciiTheme="minorHAnsi" w:hAnsiTheme="minorHAnsi" w:cstheme="minorHAnsi"/>
          <w:color w:val="FF0000"/>
          <w:lang w:eastAsia="en-US"/>
        </w:rPr>
        <w:t>Para 220-225</w:t>
      </w:r>
    </w:p>
    <w:p w14:paraId="6F0C87F1" w14:textId="77777777" w:rsidR="00EB7B55" w:rsidRPr="00E75289" w:rsidRDefault="00EB7B55" w:rsidP="00EB7B55">
      <w:pPr>
        <w:pStyle w:val="Default"/>
        <w:spacing w:after="20"/>
        <w:rPr>
          <w:rFonts w:asciiTheme="minorHAnsi" w:hAnsiTheme="minorHAnsi" w:cstheme="minorHAnsi"/>
          <w:sz w:val="20"/>
        </w:rPr>
      </w:pPr>
      <w:r w:rsidRPr="00E75289">
        <w:rPr>
          <w:rFonts w:asciiTheme="minorHAnsi" w:hAnsiTheme="minorHAnsi" w:cstheme="minorHAnsi"/>
          <w:sz w:val="20"/>
        </w:rPr>
        <w:t>Policy should cover the school’s approach to shortlisting:</w:t>
      </w:r>
    </w:p>
    <w:p w14:paraId="4EC82262"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that shortlisted candidates (not others </w:t>
      </w:r>
      <w:r w:rsidRPr="00E75289">
        <w:rPr>
          <w:rFonts w:asciiTheme="minorHAnsi" w:hAnsiTheme="minorHAnsi" w:cstheme="minorHAnsi"/>
          <w:color w:val="FF0000"/>
          <w:sz w:val="20"/>
        </w:rPr>
        <w:t>para 220-221</w:t>
      </w:r>
      <w:r w:rsidRPr="00E75289">
        <w:rPr>
          <w:rFonts w:asciiTheme="minorHAnsi" w:hAnsiTheme="minorHAnsi" w:cstheme="minorHAnsi"/>
          <w:sz w:val="20"/>
        </w:rPr>
        <w:t xml:space="preserve"> should be asked to complete a self-declaration of their criminal record or information that would make them unsuitable to work with children. </w:t>
      </w:r>
    </w:p>
    <w:p w14:paraId="6EDBF0ED"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that applicants should be asked to sign a declaration confirming the information they have provided is true and that approach where the signature is electronic </w:t>
      </w:r>
      <w:r w:rsidRPr="00E75289">
        <w:rPr>
          <w:rFonts w:asciiTheme="minorHAnsi" w:hAnsiTheme="minorHAnsi" w:cstheme="minorHAnsi"/>
          <w:color w:val="FF0000"/>
          <w:sz w:val="20"/>
        </w:rPr>
        <w:t>Para 222</w:t>
      </w:r>
    </w:p>
    <w:p w14:paraId="06B6A073"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the purpose and implications of the self-declaration </w:t>
      </w:r>
      <w:r w:rsidRPr="00E75289">
        <w:rPr>
          <w:rFonts w:asciiTheme="minorHAnsi" w:hAnsiTheme="minorHAnsi" w:cstheme="minorHAnsi"/>
          <w:color w:val="FF0000"/>
          <w:sz w:val="20"/>
        </w:rPr>
        <w:t>Para 223</w:t>
      </w:r>
    </w:p>
    <w:p w14:paraId="27360211"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how candidates are shortlisted – by at least two </w:t>
      </w:r>
      <w:r w:rsidRPr="00E75289">
        <w:rPr>
          <w:rFonts w:asciiTheme="minorHAnsi" w:hAnsiTheme="minorHAnsi" w:cstheme="minorHAnsi"/>
          <w:color w:val="auto"/>
          <w:sz w:val="20"/>
        </w:rPr>
        <w:t>people who will consider</w:t>
      </w:r>
      <w:r w:rsidRPr="00E75289">
        <w:rPr>
          <w:rFonts w:asciiTheme="minorHAnsi" w:hAnsiTheme="minorHAnsi" w:cstheme="minorHAnsi"/>
          <w:sz w:val="20"/>
        </w:rPr>
        <w:t xml:space="preserve">/look for any inconsistencies, gaps in employment and reasons given for them and all potential concerns </w:t>
      </w:r>
      <w:r w:rsidRPr="00E75289">
        <w:rPr>
          <w:rFonts w:asciiTheme="minorHAnsi" w:hAnsiTheme="minorHAnsi" w:cstheme="minorHAnsi"/>
          <w:color w:val="FF0000"/>
          <w:sz w:val="20"/>
        </w:rPr>
        <w:t>Para 224</w:t>
      </w:r>
    </w:p>
    <w:p w14:paraId="5DFA190C"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lastRenderedPageBreak/>
        <w:t xml:space="preserve">consider conducting online searches (of shortlisted candidates) as part of due diligence - to help identify any incidents or issues that have happened, and are </w:t>
      </w:r>
      <w:r w:rsidRPr="00E75289">
        <w:rPr>
          <w:rFonts w:asciiTheme="minorHAnsi" w:hAnsiTheme="minorHAnsi" w:cstheme="minorHAnsi"/>
          <w:sz w:val="20"/>
          <w:u w:val="single"/>
        </w:rPr>
        <w:t>publicly available online</w:t>
      </w:r>
      <w:r w:rsidRPr="00E75289">
        <w:rPr>
          <w:rFonts w:asciiTheme="minorHAnsi" w:hAnsiTheme="minorHAnsi" w:cstheme="minorHAnsi"/>
          <w:sz w:val="20"/>
        </w:rPr>
        <w:t xml:space="preserve">, the school may explore any issues or concerns with the applicant at interview. </w:t>
      </w:r>
      <w:r w:rsidRPr="00E75289">
        <w:rPr>
          <w:rFonts w:asciiTheme="minorHAnsi" w:hAnsiTheme="minorHAnsi" w:cstheme="minorHAnsi"/>
          <w:color w:val="FF0000"/>
          <w:sz w:val="20"/>
        </w:rPr>
        <w:t>Para 225</w:t>
      </w:r>
    </w:p>
    <w:p w14:paraId="5E9FB727" w14:textId="77777777" w:rsidR="00EB7B55" w:rsidRPr="00E75289" w:rsidRDefault="00EB7B55" w:rsidP="00EB7B55">
      <w:pPr>
        <w:pStyle w:val="Numberedparagraph"/>
        <w:numPr>
          <w:ilvl w:val="0"/>
          <w:numId w:val="0"/>
        </w:numPr>
        <w:spacing w:after="20"/>
        <w:jc w:val="left"/>
        <w:rPr>
          <w:rFonts w:asciiTheme="minorHAnsi" w:hAnsiTheme="minorHAnsi" w:cstheme="minorHAnsi"/>
          <w:b/>
          <w:sz w:val="20"/>
          <w:szCs w:val="20"/>
        </w:rPr>
      </w:pPr>
    </w:p>
    <w:p w14:paraId="30422C2F" w14:textId="77777777" w:rsidR="00EB7B55" w:rsidRPr="00E75289" w:rsidRDefault="00EB7B55" w:rsidP="00EB7B55">
      <w:pPr>
        <w:pStyle w:val="Numberedparagraph"/>
        <w:numPr>
          <w:ilvl w:val="0"/>
          <w:numId w:val="0"/>
        </w:numPr>
        <w:spacing w:after="20"/>
        <w:jc w:val="left"/>
        <w:rPr>
          <w:rFonts w:asciiTheme="minorHAnsi" w:hAnsiTheme="minorHAnsi" w:cstheme="minorHAnsi"/>
          <w:b/>
          <w:sz w:val="20"/>
          <w:szCs w:val="20"/>
        </w:rPr>
      </w:pPr>
      <w:r w:rsidRPr="00E75289">
        <w:rPr>
          <w:rFonts w:asciiTheme="minorHAnsi" w:hAnsiTheme="minorHAnsi" w:cstheme="minorHAnsi"/>
          <w:b/>
          <w:sz w:val="20"/>
          <w:szCs w:val="20"/>
        </w:rPr>
        <w:t>Employment history and references</w:t>
      </w:r>
      <w:r w:rsidRPr="00E75289">
        <w:rPr>
          <w:rFonts w:asciiTheme="minorHAnsi" w:hAnsiTheme="minorHAnsi" w:cstheme="minorHAnsi"/>
          <w:color w:val="FF0000"/>
          <w:sz w:val="20"/>
          <w:szCs w:val="20"/>
          <w:lang w:eastAsia="en-US"/>
        </w:rPr>
        <w:t xml:space="preserve"> Para 227-228</w:t>
      </w:r>
    </w:p>
    <w:p w14:paraId="75A5D8D1" w14:textId="77777777" w:rsidR="00EB7B55" w:rsidRPr="00E75289" w:rsidRDefault="00EB7B55" w:rsidP="00EB7B55">
      <w:pPr>
        <w:pStyle w:val="Default"/>
        <w:spacing w:after="20"/>
        <w:rPr>
          <w:rFonts w:asciiTheme="minorHAnsi" w:hAnsiTheme="minorHAnsi" w:cstheme="minorHAnsi"/>
          <w:sz w:val="20"/>
        </w:rPr>
      </w:pPr>
      <w:r w:rsidRPr="00E75289">
        <w:rPr>
          <w:rFonts w:asciiTheme="minorHAnsi" w:hAnsiTheme="minorHAnsi" w:cstheme="minorHAnsi"/>
          <w:sz w:val="20"/>
        </w:rPr>
        <w:t>Policy should state:</w:t>
      </w:r>
    </w:p>
    <w:p w14:paraId="767BD0A5"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The importance of references in the recruitment process and that information from references will be used to confirm whether they are satisfied with the applicant’s suitability to work with children </w:t>
      </w:r>
    </w:p>
    <w:p w14:paraId="07003A90"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account is taken of the advice on gaining, checking, verifying and using points listed in </w:t>
      </w:r>
    </w:p>
    <w:p w14:paraId="2ED35A17"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that references will be asked of current or last employer, and where possible from the employer where the applicant last worked with children</w:t>
      </w:r>
    </w:p>
    <w:p w14:paraId="7D33EB89"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the source of the reference will be verified, and that the person completing the reference is in a senior role</w:t>
      </w:r>
    </w:p>
    <w:p w14:paraId="4BDFD60A"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information on the application form will be compared with that in the reference and any discrepancies taken up with the candidate</w:t>
      </w:r>
    </w:p>
    <w:p w14:paraId="65230D6E"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establish the reason for the candidate leaving their current or most recent post</w:t>
      </w:r>
    </w:p>
    <w:p w14:paraId="0CC71FF6"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make clear that appointments will not be confirmed until all refences are in place/ issues resolved.</w:t>
      </w:r>
    </w:p>
    <w:p w14:paraId="4E21E287" w14:textId="77777777" w:rsidR="00EB7B55" w:rsidRPr="00E75289" w:rsidRDefault="00EB7B55" w:rsidP="00EB7B55">
      <w:pPr>
        <w:pStyle w:val="Default"/>
        <w:spacing w:after="20"/>
        <w:rPr>
          <w:rFonts w:asciiTheme="minorHAnsi" w:hAnsiTheme="minorHAnsi" w:cstheme="minorHAnsi"/>
          <w:b/>
          <w:bCs/>
          <w:sz w:val="20"/>
        </w:rPr>
      </w:pPr>
    </w:p>
    <w:p w14:paraId="04FC3DCC" w14:textId="77777777" w:rsidR="00EB7B55" w:rsidRPr="00E75289" w:rsidRDefault="00EB7B55" w:rsidP="00EB7B55">
      <w:pPr>
        <w:pStyle w:val="Default"/>
        <w:spacing w:after="20"/>
        <w:rPr>
          <w:rFonts w:asciiTheme="minorHAnsi" w:hAnsiTheme="minorHAnsi" w:cstheme="minorHAnsi"/>
          <w:sz w:val="20"/>
        </w:rPr>
      </w:pPr>
      <w:r w:rsidRPr="00E75289">
        <w:rPr>
          <w:rFonts w:asciiTheme="minorHAnsi" w:hAnsiTheme="minorHAnsi" w:cstheme="minorHAnsi"/>
          <w:b/>
          <w:bCs/>
          <w:sz w:val="20"/>
        </w:rPr>
        <w:t>Selection</w:t>
      </w:r>
      <w:r w:rsidRPr="00E75289">
        <w:rPr>
          <w:rFonts w:asciiTheme="minorHAnsi" w:hAnsiTheme="minorHAnsi" w:cstheme="minorHAnsi"/>
          <w:sz w:val="20"/>
        </w:rPr>
        <w:t xml:space="preserve"> </w:t>
      </w:r>
      <w:r w:rsidRPr="00E75289">
        <w:rPr>
          <w:rFonts w:asciiTheme="minorHAnsi" w:hAnsiTheme="minorHAnsi" w:cstheme="minorHAnsi"/>
          <w:color w:val="FF0000"/>
          <w:sz w:val="20"/>
        </w:rPr>
        <w:t>Para 229-234</w:t>
      </w:r>
    </w:p>
    <w:p w14:paraId="5BDB6C09" w14:textId="77777777" w:rsidR="00EB7B55" w:rsidRPr="00E75289" w:rsidRDefault="00EB7B55" w:rsidP="00EB7B55">
      <w:pPr>
        <w:pStyle w:val="Default"/>
        <w:spacing w:after="20"/>
        <w:rPr>
          <w:rFonts w:asciiTheme="minorHAnsi" w:hAnsiTheme="minorHAnsi" w:cstheme="minorHAnsi"/>
          <w:sz w:val="20"/>
        </w:rPr>
      </w:pPr>
      <w:r w:rsidRPr="00E75289">
        <w:rPr>
          <w:rFonts w:asciiTheme="minorHAnsi" w:hAnsiTheme="minorHAnsi" w:cstheme="minorHAnsi"/>
          <w:sz w:val="20"/>
        </w:rPr>
        <w:t xml:space="preserve">Policy should include </w:t>
      </w:r>
    </w:p>
    <w:p w14:paraId="0BCC8691"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how school uses a range of selection techniques to identify the most suitable person for the post </w:t>
      </w:r>
      <w:r w:rsidRPr="00E75289">
        <w:rPr>
          <w:rFonts w:asciiTheme="minorHAnsi" w:hAnsiTheme="minorHAnsi" w:cstheme="minorHAnsi"/>
          <w:color w:val="FF0000"/>
          <w:sz w:val="20"/>
        </w:rPr>
        <w:t>Para 229</w:t>
      </w:r>
    </w:p>
    <w:p w14:paraId="40530E5D"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questions will cover </w:t>
      </w:r>
      <w:proofErr w:type="gramStart"/>
      <w:r w:rsidRPr="00E75289">
        <w:rPr>
          <w:rFonts w:asciiTheme="minorHAnsi" w:hAnsiTheme="minorHAnsi" w:cstheme="minorHAnsi"/>
          <w:sz w:val="20"/>
        </w:rPr>
        <w:t>candidates</w:t>
      </w:r>
      <w:proofErr w:type="gramEnd"/>
      <w:r w:rsidRPr="00E75289">
        <w:rPr>
          <w:rFonts w:asciiTheme="minorHAnsi" w:hAnsiTheme="minorHAnsi" w:cstheme="minorHAnsi"/>
          <w:sz w:val="20"/>
        </w:rPr>
        <w:t xml:space="preserve"> suitability and motivation for post and working with children, exploring experiences of working with children, probing any gaps in employment or frequent changes in employment </w:t>
      </w:r>
      <w:r w:rsidRPr="00E75289">
        <w:rPr>
          <w:rFonts w:asciiTheme="minorHAnsi" w:hAnsiTheme="minorHAnsi" w:cstheme="minorHAnsi"/>
          <w:color w:val="FF0000"/>
          <w:sz w:val="20"/>
        </w:rPr>
        <w:t>Para 230-231</w:t>
      </w:r>
    </w:p>
    <w:p w14:paraId="4D5AEDA3" w14:textId="77777777" w:rsidR="00EB7B55" w:rsidRPr="00E75289" w:rsidRDefault="00EB7B55" w:rsidP="008E0DA7">
      <w:pPr>
        <w:pStyle w:val="Default"/>
        <w:numPr>
          <w:ilvl w:val="0"/>
          <w:numId w:val="30"/>
        </w:numPr>
        <w:spacing w:after="20"/>
        <w:rPr>
          <w:rFonts w:asciiTheme="minorHAnsi" w:hAnsiTheme="minorHAnsi" w:cstheme="minorHAnsi"/>
          <w:color w:val="auto"/>
          <w:sz w:val="20"/>
        </w:rPr>
      </w:pPr>
      <w:r w:rsidRPr="00E75289">
        <w:rPr>
          <w:rFonts w:asciiTheme="minorHAnsi" w:hAnsiTheme="minorHAnsi" w:cstheme="minorHAnsi"/>
          <w:sz w:val="20"/>
        </w:rPr>
        <w:t xml:space="preserve">exploration with candidates to determine their suitability to work with children </w:t>
      </w:r>
      <w:r w:rsidRPr="00E75289">
        <w:rPr>
          <w:rFonts w:asciiTheme="minorHAnsi" w:hAnsiTheme="minorHAnsi" w:cstheme="minorHAnsi"/>
          <w:color w:val="FF0000"/>
          <w:sz w:val="20"/>
        </w:rPr>
        <w:t>Para 232</w:t>
      </w:r>
    </w:p>
    <w:p w14:paraId="345B569D" w14:textId="77777777" w:rsidR="00EB7B55" w:rsidRPr="00E75289" w:rsidRDefault="00EB7B55" w:rsidP="008E0DA7">
      <w:pPr>
        <w:pStyle w:val="Default"/>
        <w:numPr>
          <w:ilvl w:val="0"/>
          <w:numId w:val="30"/>
        </w:numPr>
        <w:spacing w:after="20"/>
        <w:rPr>
          <w:rFonts w:asciiTheme="minorHAnsi" w:hAnsiTheme="minorHAnsi" w:cstheme="minorHAnsi"/>
          <w:color w:val="auto"/>
          <w:sz w:val="20"/>
        </w:rPr>
      </w:pPr>
      <w:r w:rsidRPr="00E75289">
        <w:rPr>
          <w:rFonts w:asciiTheme="minorHAnsi" w:hAnsiTheme="minorHAnsi" w:cstheme="minorHAnsi"/>
          <w:color w:val="auto"/>
          <w:sz w:val="20"/>
        </w:rPr>
        <w:t xml:space="preserve">pupils/student involvement in the recruitment process in a meaningful way </w:t>
      </w:r>
      <w:r w:rsidRPr="00E75289">
        <w:rPr>
          <w:rFonts w:asciiTheme="minorHAnsi" w:hAnsiTheme="minorHAnsi" w:cstheme="minorHAnsi"/>
          <w:color w:val="FF0000"/>
          <w:sz w:val="20"/>
        </w:rPr>
        <w:t>Para 233</w:t>
      </w:r>
    </w:p>
    <w:p w14:paraId="2F169B0E"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color w:val="auto"/>
          <w:sz w:val="20"/>
        </w:rPr>
        <w:t xml:space="preserve">observation </w:t>
      </w:r>
      <w:r w:rsidRPr="00E75289">
        <w:rPr>
          <w:rFonts w:asciiTheme="minorHAnsi" w:hAnsiTheme="minorHAnsi" w:cstheme="minorHAnsi"/>
          <w:sz w:val="20"/>
        </w:rPr>
        <w:t xml:space="preserve">of short-listed candidates (under appropriate supervision) </w:t>
      </w:r>
      <w:r w:rsidRPr="00E75289">
        <w:rPr>
          <w:rFonts w:asciiTheme="minorHAnsi" w:hAnsiTheme="minorHAnsi" w:cstheme="minorHAnsi"/>
          <w:color w:val="FF0000"/>
          <w:sz w:val="20"/>
        </w:rPr>
        <w:t>Para 234</w:t>
      </w:r>
    </w:p>
    <w:p w14:paraId="11472FA5"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that information considered in decision making will be clearly recorded along with decisions made. </w:t>
      </w:r>
      <w:r w:rsidRPr="00E75289">
        <w:rPr>
          <w:rFonts w:asciiTheme="minorHAnsi" w:hAnsiTheme="minorHAnsi" w:cstheme="minorHAnsi"/>
          <w:color w:val="FF0000"/>
          <w:sz w:val="20"/>
        </w:rPr>
        <w:t>Para 234</w:t>
      </w:r>
    </w:p>
    <w:p w14:paraId="72FB9252" w14:textId="77777777" w:rsidR="00EB7B55" w:rsidRPr="00E75289" w:rsidRDefault="00EB7B55" w:rsidP="00EB7B55">
      <w:pPr>
        <w:pStyle w:val="Default"/>
        <w:spacing w:after="20"/>
        <w:ind w:left="360"/>
        <w:rPr>
          <w:rFonts w:asciiTheme="minorHAnsi" w:hAnsiTheme="minorHAnsi" w:cstheme="minorHAnsi"/>
          <w:color w:val="FF0000"/>
          <w:sz w:val="20"/>
        </w:rPr>
      </w:pPr>
    </w:p>
    <w:p w14:paraId="38295BA3" w14:textId="77777777" w:rsidR="00EB7B55" w:rsidRPr="00E75289" w:rsidRDefault="00EB7B55" w:rsidP="00EB7B55">
      <w:pPr>
        <w:pStyle w:val="Default"/>
        <w:spacing w:after="20"/>
        <w:rPr>
          <w:rFonts w:asciiTheme="minorHAnsi" w:hAnsiTheme="minorHAnsi" w:cstheme="minorHAnsi"/>
          <w:i/>
          <w:iCs/>
          <w:color w:val="C45911" w:themeColor="accent2" w:themeShade="BF"/>
          <w:sz w:val="20"/>
        </w:rPr>
      </w:pPr>
      <w:r w:rsidRPr="00E75289">
        <w:rPr>
          <w:rFonts w:asciiTheme="minorHAnsi" w:hAnsiTheme="minorHAnsi" w:cstheme="minorHAnsi"/>
          <w:i/>
          <w:iCs/>
          <w:color w:val="C45911" w:themeColor="accent2" w:themeShade="BF"/>
          <w:sz w:val="20"/>
        </w:rPr>
        <w:t xml:space="preserve">Advice: Include a policy statement that interviews and other observations will be recorded and any declarations checked. Details of how records of the </w:t>
      </w:r>
      <w:proofErr w:type="gramStart"/>
      <w:r w:rsidRPr="00E75289">
        <w:rPr>
          <w:rFonts w:asciiTheme="minorHAnsi" w:hAnsiTheme="minorHAnsi" w:cstheme="minorHAnsi"/>
          <w:i/>
          <w:iCs/>
          <w:color w:val="C45911" w:themeColor="accent2" w:themeShade="BF"/>
          <w:sz w:val="20"/>
        </w:rPr>
        <w:t>application  process</w:t>
      </w:r>
      <w:proofErr w:type="gramEnd"/>
      <w:r w:rsidRPr="00E75289">
        <w:rPr>
          <w:rFonts w:asciiTheme="minorHAnsi" w:hAnsiTheme="minorHAnsi" w:cstheme="minorHAnsi"/>
          <w:i/>
          <w:iCs/>
          <w:color w:val="C45911" w:themeColor="accent2" w:themeShade="BF"/>
          <w:sz w:val="20"/>
        </w:rPr>
        <w:t xml:space="preserve"> will be kept and for how long. Para 281-283 of KCSIE Sept 2025 and Data Protection covers retention of DBS certificates: A toolkit for schools and the Annual review of school records and safe data destruction checklist section 2 human resources and guidance.</w:t>
      </w:r>
    </w:p>
    <w:p w14:paraId="25AD3BD5" w14:textId="77777777" w:rsidR="00EB7B55" w:rsidRPr="00E75289" w:rsidRDefault="00EB7B55" w:rsidP="00EB7B55">
      <w:pPr>
        <w:spacing w:after="20"/>
        <w:rPr>
          <w:rFonts w:asciiTheme="minorHAnsi" w:hAnsiTheme="minorHAnsi" w:cstheme="minorHAnsi"/>
          <w:iCs/>
          <w:lang w:eastAsia="en-US"/>
        </w:rPr>
      </w:pPr>
    </w:p>
    <w:p w14:paraId="01DD1607" w14:textId="77777777" w:rsidR="00EB7B55" w:rsidRPr="00E75289" w:rsidRDefault="00EB7B55" w:rsidP="00EB7B55">
      <w:pPr>
        <w:spacing w:after="20"/>
        <w:rPr>
          <w:rStyle w:val="HeaderChar"/>
          <w:rFonts w:asciiTheme="minorHAnsi" w:hAnsiTheme="minorHAnsi" w:cstheme="minorHAnsi"/>
          <w:b/>
          <w:bCs/>
          <w:color w:val="666666"/>
          <w:u w:val="single"/>
        </w:rPr>
      </w:pPr>
      <w:r w:rsidRPr="00E75289">
        <w:rPr>
          <w:rFonts w:asciiTheme="minorHAnsi" w:hAnsiTheme="minorHAnsi" w:cstheme="minorHAnsi"/>
          <w:iCs/>
          <w:lang w:eastAsia="en-US"/>
        </w:rPr>
        <w:t xml:space="preserve">How school manages any disclosures of cautions and convictions on DBS, including data protection related to criminal information as a result of DBS filtering changes November 2020. </w:t>
      </w:r>
      <w:proofErr w:type="gramStart"/>
      <w:r w:rsidRPr="00E75289">
        <w:rPr>
          <w:rFonts w:asciiTheme="minorHAnsi" w:hAnsiTheme="minorHAnsi" w:cstheme="minorHAnsi"/>
          <w:i/>
          <w:u w:val="single"/>
          <w:lang w:eastAsia="en-US"/>
        </w:rPr>
        <w:t>Also</w:t>
      </w:r>
      <w:proofErr w:type="gramEnd"/>
      <w:r w:rsidRPr="00E75289">
        <w:rPr>
          <w:rFonts w:asciiTheme="minorHAnsi" w:hAnsiTheme="minorHAnsi" w:cstheme="minorHAnsi"/>
          <w:i/>
          <w:u w:val="single"/>
          <w:lang w:eastAsia="en-US"/>
        </w:rPr>
        <w:t xml:space="preserve"> actions if applicant has not declared these, school decision making concerning any disclosures and risk assessment).</w:t>
      </w:r>
      <w:r w:rsidRPr="00E75289">
        <w:rPr>
          <w:rFonts w:asciiTheme="minorHAnsi" w:hAnsiTheme="minorHAnsi" w:cstheme="minorHAnsi"/>
          <w:iCs/>
          <w:lang w:eastAsia="en-US"/>
        </w:rPr>
        <w:t xml:space="preserve"> </w:t>
      </w:r>
      <w:r w:rsidRPr="00E75289">
        <w:rPr>
          <w:rFonts w:asciiTheme="minorHAnsi" w:hAnsiTheme="minorHAnsi" w:cstheme="minorHAnsi"/>
          <w:color w:val="FF0000"/>
        </w:rPr>
        <w:t>Para 223</w:t>
      </w:r>
      <w:r w:rsidRPr="00E75289">
        <w:rPr>
          <w:rFonts w:asciiTheme="minorHAnsi" w:hAnsiTheme="minorHAnsi" w:cstheme="minorHAnsi"/>
          <w:iCs/>
          <w:lang w:eastAsia="en-US"/>
        </w:rPr>
        <w:br/>
      </w:r>
    </w:p>
    <w:p w14:paraId="19A2AE23" w14:textId="77777777" w:rsidR="00EB7B55" w:rsidRPr="00E75289" w:rsidRDefault="00EB7B55" w:rsidP="00EB7B55">
      <w:pPr>
        <w:spacing w:after="20"/>
        <w:rPr>
          <w:rStyle w:val="HeaderChar"/>
          <w:rFonts w:asciiTheme="minorHAnsi" w:hAnsiTheme="minorHAnsi" w:cstheme="minorHAnsi"/>
          <w:b/>
          <w:bCs/>
          <w:color w:val="666666"/>
          <w:u w:val="single"/>
        </w:rPr>
      </w:pPr>
      <w:r w:rsidRPr="00E75289">
        <w:rPr>
          <w:rStyle w:val="HeaderChar"/>
          <w:rFonts w:asciiTheme="minorHAnsi" w:hAnsiTheme="minorHAnsi" w:cstheme="minorHAnsi"/>
          <w:b/>
          <w:bCs/>
          <w:color w:val="666666"/>
          <w:u w:val="single"/>
        </w:rPr>
        <w:t xml:space="preserve">Questions that must now be asked and noted in application pack for applicants and recruitment policy </w:t>
      </w:r>
    </w:p>
    <w:p w14:paraId="10FF32E9" w14:textId="77777777" w:rsidR="00EB7B55" w:rsidRPr="00E75289" w:rsidRDefault="00EB7B55" w:rsidP="008E0DA7">
      <w:pPr>
        <w:pStyle w:val="NormalWeb"/>
        <w:numPr>
          <w:ilvl w:val="0"/>
          <w:numId w:val="27"/>
        </w:numPr>
        <w:shd w:val="clear" w:color="auto" w:fill="FFFFFF"/>
        <w:spacing w:before="0" w:beforeAutospacing="0" w:after="20" w:afterAutospacing="0"/>
        <w:ind w:left="451" w:hanging="425"/>
        <w:rPr>
          <w:rFonts w:asciiTheme="minorHAnsi" w:hAnsiTheme="minorHAnsi" w:cstheme="minorHAnsi"/>
          <w:iCs/>
          <w:sz w:val="20"/>
          <w:szCs w:val="20"/>
          <w:lang w:eastAsia="en-US"/>
        </w:rPr>
      </w:pPr>
      <w:r w:rsidRPr="00E75289">
        <w:rPr>
          <w:rFonts w:asciiTheme="minorHAnsi" w:hAnsiTheme="minorHAnsi" w:cstheme="minorHAnsi"/>
          <w:iCs/>
          <w:sz w:val="20"/>
          <w:szCs w:val="20"/>
          <w:lang w:eastAsia="en-US"/>
        </w:rPr>
        <w:t xml:space="preserve">Do you have any unspent conditional cautions or convictions under the Rehabilitation of Offenders Act 1974? </w:t>
      </w:r>
    </w:p>
    <w:p w14:paraId="2950D5FC" w14:textId="77777777" w:rsidR="00EB7B55" w:rsidRPr="00E75289" w:rsidRDefault="00EB7B55" w:rsidP="008E0DA7">
      <w:pPr>
        <w:pStyle w:val="NormalWeb"/>
        <w:numPr>
          <w:ilvl w:val="0"/>
          <w:numId w:val="27"/>
        </w:numPr>
        <w:shd w:val="clear" w:color="auto" w:fill="FFFFFF"/>
        <w:spacing w:before="0" w:beforeAutospacing="0" w:after="20" w:afterAutospacing="0"/>
        <w:ind w:left="451" w:hanging="425"/>
        <w:rPr>
          <w:rFonts w:asciiTheme="minorHAnsi" w:hAnsiTheme="minorHAnsi" w:cstheme="minorHAnsi"/>
          <w:i/>
          <w:color w:val="2E74B5" w:themeColor="accent5" w:themeShade="BF"/>
          <w:sz w:val="20"/>
          <w:szCs w:val="20"/>
        </w:rPr>
      </w:pPr>
      <w:r w:rsidRPr="00E75289">
        <w:rPr>
          <w:rFonts w:asciiTheme="minorHAnsi" w:hAnsiTheme="minorHAnsi" w:cstheme="minorHAnsi"/>
          <w:iCs/>
          <w:sz w:val="20"/>
          <w:szCs w:val="20"/>
          <w:lang w:eastAsia="en-US"/>
        </w:rPr>
        <w:t xml:space="preserve">Do you have any adult cautions (simple or conditional) or spent convictions that are not protected as defined by the Rehabilitation of Offenders Act </w:t>
      </w:r>
      <w:proofErr w:type="gramStart"/>
      <w:r w:rsidRPr="00E75289">
        <w:rPr>
          <w:rFonts w:asciiTheme="minorHAnsi" w:hAnsiTheme="minorHAnsi" w:cstheme="minorHAnsi"/>
          <w:iCs/>
          <w:sz w:val="20"/>
          <w:szCs w:val="20"/>
          <w:lang w:eastAsia="en-US"/>
        </w:rPr>
        <w:t>1974</w:t>
      </w:r>
      <w:proofErr w:type="gramEnd"/>
    </w:p>
    <w:p w14:paraId="1D2DE703" w14:textId="77777777" w:rsidR="00EB7B55" w:rsidRPr="00E75289" w:rsidRDefault="00EB7B55" w:rsidP="00EB7B55">
      <w:pPr>
        <w:pStyle w:val="Numberedparagraph"/>
        <w:numPr>
          <w:ilvl w:val="0"/>
          <w:numId w:val="0"/>
        </w:numPr>
        <w:spacing w:after="20"/>
        <w:jc w:val="left"/>
        <w:rPr>
          <w:rFonts w:asciiTheme="minorHAnsi" w:hAnsiTheme="minorHAnsi" w:cstheme="minorHAnsi"/>
          <w:b/>
          <w:sz w:val="20"/>
          <w:szCs w:val="20"/>
        </w:rPr>
      </w:pPr>
    </w:p>
    <w:p w14:paraId="050415FE" w14:textId="77777777" w:rsidR="00EB7B55" w:rsidRPr="00E75289" w:rsidRDefault="00EB7B55" w:rsidP="00EB7B55">
      <w:pPr>
        <w:pStyle w:val="Numberedparagraph"/>
        <w:numPr>
          <w:ilvl w:val="0"/>
          <w:numId w:val="0"/>
        </w:numPr>
        <w:spacing w:after="20"/>
        <w:jc w:val="left"/>
        <w:rPr>
          <w:rFonts w:asciiTheme="minorHAnsi" w:hAnsiTheme="minorHAnsi" w:cstheme="minorHAnsi"/>
          <w:b/>
          <w:sz w:val="20"/>
          <w:szCs w:val="20"/>
        </w:rPr>
      </w:pPr>
      <w:r w:rsidRPr="00E75289">
        <w:rPr>
          <w:rFonts w:asciiTheme="minorHAnsi" w:hAnsiTheme="minorHAnsi" w:cstheme="minorHAnsi"/>
          <w:b/>
          <w:sz w:val="20"/>
          <w:szCs w:val="20"/>
        </w:rPr>
        <w:t>Risk assessments</w:t>
      </w:r>
    </w:p>
    <w:p w14:paraId="08CC51B9" w14:textId="77777777" w:rsidR="00EB7B55" w:rsidRPr="00E75289" w:rsidRDefault="00EB7B55" w:rsidP="008E0DA7">
      <w:pPr>
        <w:pStyle w:val="Numberedparagraph"/>
        <w:numPr>
          <w:ilvl w:val="0"/>
          <w:numId w:val="29"/>
        </w:numPr>
        <w:spacing w:after="20"/>
        <w:jc w:val="left"/>
        <w:rPr>
          <w:rFonts w:asciiTheme="minorHAnsi" w:hAnsiTheme="minorHAnsi" w:cstheme="minorHAnsi"/>
          <w:sz w:val="20"/>
          <w:szCs w:val="20"/>
        </w:rPr>
      </w:pPr>
      <w:r w:rsidRPr="00E75289">
        <w:rPr>
          <w:rFonts w:asciiTheme="minorHAnsi" w:hAnsiTheme="minorHAnsi" w:cstheme="minorHAnsi"/>
          <w:sz w:val="20"/>
          <w:szCs w:val="20"/>
        </w:rPr>
        <w:t>Any used?</w:t>
      </w:r>
    </w:p>
    <w:p w14:paraId="2167CC46" w14:textId="77777777" w:rsidR="00EB7B55" w:rsidRPr="00E75289" w:rsidRDefault="00EB7B55" w:rsidP="008E0DA7">
      <w:pPr>
        <w:pStyle w:val="Numberedparagraph"/>
        <w:numPr>
          <w:ilvl w:val="0"/>
          <w:numId w:val="29"/>
        </w:numPr>
        <w:spacing w:after="20"/>
        <w:jc w:val="left"/>
        <w:rPr>
          <w:rFonts w:asciiTheme="minorHAnsi" w:hAnsiTheme="minorHAnsi" w:cstheme="minorHAnsi"/>
          <w:sz w:val="20"/>
          <w:szCs w:val="20"/>
        </w:rPr>
      </w:pPr>
      <w:r w:rsidRPr="00E75289">
        <w:rPr>
          <w:rFonts w:asciiTheme="minorHAnsi" w:hAnsiTheme="minorHAnsi" w:cstheme="minorHAnsi"/>
          <w:sz w:val="20"/>
          <w:szCs w:val="20"/>
        </w:rPr>
        <w:t xml:space="preserve">Purpose </w:t>
      </w:r>
      <w:proofErr w:type="spellStart"/>
      <w:r w:rsidRPr="00E75289">
        <w:rPr>
          <w:rFonts w:asciiTheme="minorHAnsi" w:hAnsiTheme="minorHAnsi" w:cstheme="minorHAnsi"/>
          <w:sz w:val="20"/>
          <w:szCs w:val="20"/>
        </w:rPr>
        <w:t>eg</w:t>
      </w:r>
      <w:proofErr w:type="spellEnd"/>
      <w:r w:rsidRPr="00E75289">
        <w:rPr>
          <w:rFonts w:asciiTheme="minorHAnsi" w:hAnsiTheme="minorHAnsi" w:cstheme="minorHAnsi"/>
          <w:sz w:val="20"/>
          <w:szCs w:val="20"/>
        </w:rPr>
        <w:t>:  further checks for those who have lived and worked abroad, issue on DBS, disability, use of volunteers etc</w:t>
      </w:r>
    </w:p>
    <w:p w14:paraId="26145766" w14:textId="77777777" w:rsidR="00EB7B55" w:rsidRPr="00E75289" w:rsidRDefault="00EB7B55" w:rsidP="008E0DA7">
      <w:pPr>
        <w:pStyle w:val="Numberedparagraph"/>
        <w:numPr>
          <w:ilvl w:val="0"/>
          <w:numId w:val="29"/>
        </w:numPr>
        <w:spacing w:after="20"/>
        <w:jc w:val="left"/>
        <w:rPr>
          <w:rFonts w:asciiTheme="minorHAnsi" w:hAnsiTheme="minorHAnsi" w:cstheme="minorHAnsi"/>
          <w:sz w:val="20"/>
          <w:szCs w:val="20"/>
        </w:rPr>
      </w:pPr>
      <w:r w:rsidRPr="00E75289">
        <w:rPr>
          <w:rFonts w:asciiTheme="minorHAnsi" w:hAnsiTheme="minorHAnsi" w:cstheme="minorHAnsi"/>
          <w:sz w:val="20"/>
          <w:szCs w:val="20"/>
        </w:rPr>
        <w:t>Quality</w:t>
      </w:r>
    </w:p>
    <w:p w14:paraId="75699FD8" w14:textId="77777777" w:rsidR="00EB7B55" w:rsidRPr="00E75289" w:rsidRDefault="00EB7B55" w:rsidP="008E0DA7">
      <w:pPr>
        <w:pStyle w:val="Numberedparagraph"/>
        <w:numPr>
          <w:ilvl w:val="0"/>
          <w:numId w:val="29"/>
        </w:numPr>
        <w:spacing w:after="20"/>
        <w:jc w:val="left"/>
        <w:rPr>
          <w:rFonts w:asciiTheme="minorHAnsi" w:hAnsiTheme="minorHAnsi" w:cstheme="minorHAnsi"/>
          <w:b/>
          <w:sz w:val="20"/>
          <w:szCs w:val="20"/>
        </w:rPr>
      </w:pPr>
      <w:r w:rsidRPr="00E75289">
        <w:rPr>
          <w:rFonts w:asciiTheme="minorHAnsi" w:hAnsiTheme="minorHAnsi" w:cstheme="minorHAnsi"/>
          <w:sz w:val="20"/>
          <w:szCs w:val="20"/>
        </w:rPr>
        <w:t>Evidence of any follow up/usage</w:t>
      </w:r>
    </w:p>
    <w:p w14:paraId="70261FB8" w14:textId="77777777" w:rsidR="00EB7B55" w:rsidRPr="00E75289" w:rsidRDefault="00EB7B55" w:rsidP="00EB7B55">
      <w:pPr>
        <w:pStyle w:val="Numberedparagraph"/>
        <w:numPr>
          <w:ilvl w:val="0"/>
          <w:numId w:val="0"/>
        </w:numPr>
        <w:spacing w:after="20"/>
        <w:jc w:val="left"/>
        <w:rPr>
          <w:rFonts w:asciiTheme="minorHAnsi" w:hAnsiTheme="minorHAnsi" w:cstheme="minorHAnsi"/>
          <w:bCs/>
          <w:sz w:val="20"/>
          <w:szCs w:val="20"/>
          <w:lang w:eastAsia="en-US"/>
        </w:rPr>
      </w:pPr>
      <w:r w:rsidRPr="00E75289">
        <w:rPr>
          <w:rFonts w:asciiTheme="minorHAnsi" w:hAnsiTheme="minorHAnsi" w:cstheme="minorHAnsi"/>
          <w:bCs/>
          <w:i/>
          <w:iCs/>
          <w:color w:val="2F5496" w:themeColor="accent1" w:themeShade="BF"/>
          <w:sz w:val="20"/>
          <w:szCs w:val="20"/>
        </w:rPr>
        <w:t>Advised but not covered in KCSIE except for volunteers – see below. Risk assessment could be undertaken for staff whose DBS has not come through, have lived or worked overseas, disabled and so on.</w:t>
      </w:r>
    </w:p>
    <w:p w14:paraId="11995277" w14:textId="77777777" w:rsidR="00EB7B55" w:rsidRPr="00E75289" w:rsidRDefault="00EB7B55" w:rsidP="00EB7B55">
      <w:pPr>
        <w:pStyle w:val="Heading3b"/>
        <w:rPr>
          <w:rFonts w:asciiTheme="minorHAnsi" w:hAnsiTheme="minorHAnsi" w:cstheme="minorHAnsi"/>
          <w:lang w:eastAsia="en-US"/>
        </w:rPr>
      </w:pPr>
    </w:p>
    <w:p w14:paraId="019BD899" w14:textId="3F46939A" w:rsidR="00EB7B55" w:rsidRPr="00E75289" w:rsidRDefault="00EB7B55" w:rsidP="00EB7B55">
      <w:pPr>
        <w:pStyle w:val="Heading3b"/>
        <w:rPr>
          <w:rFonts w:asciiTheme="minorHAnsi" w:hAnsiTheme="minorHAnsi" w:cstheme="minorHAnsi"/>
          <w:lang w:eastAsia="en-US"/>
        </w:rPr>
      </w:pPr>
      <w:r w:rsidRPr="00E75289">
        <w:rPr>
          <w:rFonts w:asciiTheme="minorHAnsi" w:hAnsiTheme="minorHAnsi" w:cstheme="minorHAnsi"/>
          <w:lang w:eastAsia="en-US"/>
        </w:rPr>
        <w:t>Section ii Pre-appointment vetting checks, regulated activity and recording information</w:t>
      </w:r>
    </w:p>
    <w:p w14:paraId="52D117B5" w14:textId="77777777" w:rsidR="00EB7B55" w:rsidRPr="00E75289" w:rsidRDefault="00EB7B55" w:rsidP="00EB7B55">
      <w:pPr>
        <w:spacing w:after="20"/>
        <w:rPr>
          <w:rFonts w:asciiTheme="minorHAnsi" w:hAnsiTheme="minorHAnsi" w:cstheme="minorHAnsi"/>
          <w:color w:val="000000"/>
          <w:lang w:eastAsia="en-US"/>
        </w:rPr>
      </w:pPr>
      <w:r w:rsidRPr="00E75289">
        <w:rPr>
          <w:rFonts w:asciiTheme="minorHAnsi" w:hAnsiTheme="minorHAnsi" w:cstheme="minorHAnsi"/>
          <w:color w:val="000000"/>
          <w:lang w:eastAsia="en-US"/>
        </w:rPr>
        <w:t xml:space="preserve">Checks that must be undertaken when appointing individuals to work in regulated activity. </w:t>
      </w:r>
      <w:r w:rsidRPr="00E75289">
        <w:rPr>
          <w:rFonts w:asciiTheme="minorHAnsi" w:hAnsiTheme="minorHAnsi" w:cstheme="minorHAnsi"/>
          <w:color w:val="FF0000"/>
          <w:lang w:eastAsia="en-US"/>
        </w:rPr>
        <w:t>Para 235-237</w:t>
      </w:r>
      <w:r w:rsidRPr="00E75289">
        <w:rPr>
          <w:rFonts w:asciiTheme="minorHAnsi" w:hAnsiTheme="minorHAnsi" w:cstheme="minorHAnsi"/>
          <w:color w:val="000000"/>
          <w:lang w:eastAsia="en-US"/>
        </w:rPr>
        <w:t>. Policy must list the following checks</w:t>
      </w:r>
      <w:r w:rsidRPr="00E75289">
        <w:rPr>
          <w:rFonts w:asciiTheme="minorHAnsi" w:hAnsiTheme="minorHAnsi" w:cstheme="minorHAnsi"/>
          <w:color w:val="FF0000"/>
        </w:rPr>
        <w:t xml:space="preserve"> Para 237</w:t>
      </w:r>
    </w:p>
    <w:p w14:paraId="3A876873"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verify a candidate’s identity </w:t>
      </w:r>
      <w:r w:rsidRPr="00E75289">
        <w:rPr>
          <w:rFonts w:asciiTheme="minorHAnsi" w:hAnsiTheme="minorHAnsi" w:cstheme="minorHAnsi"/>
          <w:sz w:val="20"/>
        </w:rPr>
        <w:br/>
        <w:t xml:space="preserve">Guidance: </w:t>
      </w:r>
      <w:hyperlink r:id="rId247" w:history="1">
        <w:r w:rsidRPr="00E75289">
          <w:rPr>
            <w:rStyle w:val="Hyperlink"/>
            <w:rFonts w:asciiTheme="minorHAnsi" w:hAnsiTheme="minorHAnsi" w:cstheme="minorHAnsi"/>
            <w:sz w:val="20"/>
            <w:lang w:val="en-GB"/>
          </w:rPr>
          <w:t>How to prove and verify someone's identity - GOV.UK</w:t>
        </w:r>
      </w:hyperlink>
      <w:r w:rsidRPr="00E75289">
        <w:rPr>
          <w:rFonts w:asciiTheme="minorHAnsi" w:hAnsiTheme="minorHAnsi" w:cstheme="minorHAnsi"/>
          <w:sz w:val="20"/>
        </w:rPr>
        <w:t xml:space="preserve">  and for DBS </w:t>
      </w:r>
      <w:hyperlink r:id="rId248" w:history="1">
        <w:r w:rsidRPr="00E75289">
          <w:rPr>
            <w:rStyle w:val="Hyperlink"/>
            <w:rFonts w:asciiTheme="minorHAnsi" w:hAnsiTheme="minorHAnsi" w:cstheme="minorHAnsi"/>
            <w:sz w:val="20"/>
            <w:lang w:val="en-GB"/>
          </w:rPr>
          <w:t>DBS ID checking guidelines - GOV.UK</w:t>
        </w:r>
      </w:hyperlink>
    </w:p>
    <w:p w14:paraId="77BEE615" w14:textId="77777777" w:rsidR="00EB7B55" w:rsidRPr="00E75289" w:rsidRDefault="00EB7B55" w:rsidP="008E0DA7">
      <w:pPr>
        <w:pStyle w:val="Default"/>
        <w:numPr>
          <w:ilvl w:val="0"/>
          <w:numId w:val="30"/>
        </w:numPr>
        <w:spacing w:after="20"/>
        <w:rPr>
          <w:rFonts w:asciiTheme="minorHAnsi" w:hAnsiTheme="minorHAnsi" w:cstheme="minorHAnsi"/>
          <w:color w:val="auto"/>
          <w:sz w:val="20"/>
        </w:rPr>
      </w:pPr>
      <w:r w:rsidRPr="00E75289">
        <w:rPr>
          <w:rFonts w:asciiTheme="minorHAnsi" w:hAnsiTheme="minorHAnsi" w:cstheme="minorHAnsi"/>
          <w:sz w:val="20"/>
        </w:rPr>
        <w:lastRenderedPageBreak/>
        <w:t xml:space="preserve">obtain (via the applicant) an enhanced DBS check (including children’s barred list information, for those who will be engaging in regulated activity with children </w:t>
      </w:r>
      <w:r w:rsidRPr="00E75289">
        <w:rPr>
          <w:rFonts w:asciiTheme="minorHAnsi" w:hAnsiTheme="minorHAnsi" w:cstheme="minorHAnsi"/>
          <w:color w:val="FF0000"/>
          <w:sz w:val="20"/>
        </w:rPr>
        <w:t>see also paras 238-257</w:t>
      </w:r>
      <w:r w:rsidRPr="00E75289">
        <w:rPr>
          <w:rFonts w:asciiTheme="minorHAnsi" w:hAnsiTheme="minorHAnsi" w:cstheme="minorHAnsi"/>
          <w:color w:val="FF0000"/>
          <w:sz w:val="20"/>
        </w:rPr>
        <w:br/>
      </w:r>
      <w:r w:rsidRPr="00E75289">
        <w:rPr>
          <w:rFonts w:asciiTheme="minorHAnsi" w:hAnsiTheme="minorHAnsi" w:cstheme="minorHAnsi"/>
          <w:color w:val="auto"/>
          <w:sz w:val="20"/>
        </w:rPr>
        <w:t xml:space="preserve">Guidance: </w:t>
      </w:r>
      <w:hyperlink r:id="rId249" w:history="1">
        <w:r w:rsidRPr="00E75289">
          <w:rPr>
            <w:rStyle w:val="Hyperlink"/>
            <w:rFonts w:asciiTheme="minorHAnsi" w:hAnsiTheme="minorHAnsi" w:cstheme="minorHAnsi"/>
            <w:sz w:val="20"/>
            <w:lang w:val="en-GB"/>
          </w:rPr>
          <w:t>DBS checks: guidance for employers - GOV.UK</w:t>
        </w:r>
      </w:hyperlink>
    </w:p>
    <w:p w14:paraId="718D9974"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obtain a separate children’s barred list check </w:t>
      </w:r>
      <w:r w:rsidRPr="00E75289">
        <w:rPr>
          <w:rFonts w:asciiTheme="minorHAnsi" w:hAnsiTheme="minorHAnsi" w:cstheme="minorHAnsi"/>
          <w:i/>
          <w:iCs/>
          <w:sz w:val="20"/>
        </w:rPr>
        <w:t xml:space="preserve">(if an individual will start work in regulated activity with children before the DBS certificate is available) </w:t>
      </w:r>
      <w:r w:rsidRPr="00E75289">
        <w:rPr>
          <w:rFonts w:asciiTheme="minorHAnsi" w:hAnsiTheme="minorHAnsi" w:cstheme="minorHAnsi"/>
          <w:i/>
          <w:iCs/>
          <w:sz w:val="20"/>
        </w:rPr>
        <w:br/>
        <w:t xml:space="preserve">Guidance: </w:t>
      </w:r>
      <w:hyperlink r:id="rId250" w:history="1">
        <w:r w:rsidRPr="00E75289">
          <w:rPr>
            <w:rStyle w:val="Hyperlink"/>
            <w:rFonts w:asciiTheme="minorHAnsi" w:hAnsiTheme="minorHAnsi" w:cstheme="minorHAnsi"/>
            <w:i/>
            <w:iCs/>
            <w:sz w:val="20"/>
            <w:lang w:val="en-GB"/>
          </w:rPr>
          <w:t>Check the children's barred list - GOV.UK</w:t>
        </w:r>
      </w:hyperlink>
    </w:p>
    <w:p w14:paraId="6044F1A6"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verify mental and physical fitness to carry out their work responsibilities</w:t>
      </w:r>
    </w:p>
    <w:p w14:paraId="4FF7468B"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verify the person’s right to work in the UK, including EU nationals. </w:t>
      </w:r>
    </w:p>
    <w:p w14:paraId="5C5A2925"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if a person has lived or worked outside the UK, make any further checks the school or college consider appropriate </w:t>
      </w:r>
      <w:r w:rsidRPr="00E75289">
        <w:rPr>
          <w:rFonts w:asciiTheme="minorHAnsi" w:hAnsiTheme="minorHAnsi" w:cstheme="minorHAnsi"/>
          <w:color w:val="FF0000"/>
          <w:sz w:val="20"/>
        </w:rPr>
        <w:t>(see also para 285-289</w:t>
      </w:r>
      <w:r w:rsidRPr="00E75289">
        <w:rPr>
          <w:rFonts w:asciiTheme="minorHAnsi" w:hAnsiTheme="minorHAnsi" w:cstheme="minorHAnsi"/>
          <w:iCs/>
          <w:color w:val="FF0000"/>
          <w:sz w:val="20"/>
          <w:u w:val="single"/>
        </w:rPr>
        <w:t>)</w:t>
      </w:r>
    </w:p>
    <w:p w14:paraId="09E96ACE"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verify professional qualifications, as appropriate to job.</w:t>
      </w:r>
    </w:p>
    <w:p w14:paraId="5AB305B3" w14:textId="77777777" w:rsidR="00EB7B55" w:rsidRPr="00E75289" w:rsidRDefault="00EB7B55" w:rsidP="00EB7B55">
      <w:p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In </w:t>
      </w:r>
      <w:proofErr w:type="gramStart"/>
      <w:r w:rsidRPr="00E75289">
        <w:rPr>
          <w:rFonts w:asciiTheme="minorHAnsi" w:eastAsiaTheme="minorHAnsi" w:hAnsiTheme="minorHAnsi" w:cstheme="minorHAnsi"/>
          <w:color w:val="000000"/>
          <w:lang w:eastAsia="en-US"/>
        </w:rPr>
        <w:t>addition</w:t>
      </w:r>
      <w:proofErr w:type="gramEnd"/>
      <w:r w:rsidRPr="00E75289">
        <w:rPr>
          <w:rFonts w:asciiTheme="minorHAnsi" w:eastAsiaTheme="minorHAnsi" w:hAnsiTheme="minorHAnsi" w:cstheme="minorHAnsi"/>
          <w:color w:val="000000"/>
          <w:lang w:eastAsia="en-US"/>
        </w:rPr>
        <w:t xml:space="preserve"> check that: </w:t>
      </w:r>
    </w:p>
    <w:p w14:paraId="20EE8BF5" w14:textId="77777777" w:rsidR="00EB7B55" w:rsidRPr="00E75289" w:rsidRDefault="00EB7B55" w:rsidP="008E0DA7">
      <w:pPr>
        <w:pStyle w:val="Default"/>
        <w:numPr>
          <w:ilvl w:val="0"/>
          <w:numId w:val="30"/>
        </w:numPr>
        <w:spacing w:after="20"/>
        <w:rPr>
          <w:rFonts w:asciiTheme="minorHAnsi" w:hAnsiTheme="minorHAnsi" w:cstheme="minorHAnsi"/>
          <w:sz w:val="20"/>
        </w:rPr>
      </w:pPr>
      <w:r w:rsidRPr="00E75289">
        <w:rPr>
          <w:rFonts w:asciiTheme="minorHAnsi" w:hAnsiTheme="minorHAnsi" w:cstheme="minorHAnsi"/>
          <w:sz w:val="20"/>
        </w:rPr>
        <w:t xml:space="preserve">a person taking up a management position is not subject to a section 128 direction made by the Secretary of State (independent schools, including academies and free schools only) </w:t>
      </w:r>
      <w:r w:rsidRPr="00E75289">
        <w:rPr>
          <w:rFonts w:asciiTheme="minorHAnsi" w:hAnsiTheme="minorHAnsi" w:cstheme="minorHAnsi"/>
          <w:color w:val="FF0000"/>
          <w:sz w:val="20"/>
        </w:rPr>
        <w:t>see also para 261-265</w:t>
      </w:r>
    </w:p>
    <w:p w14:paraId="7A7BE701" w14:textId="77777777" w:rsidR="00EB7B55" w:rsidRPr="00E75289" w:rsidRDefault="00EB7B55" w:rsidP="008E0DA7">
      <w:pPr>
        <w:pStyle w:val="Default"/>
        <w:numPr>
          <w:ilvl w:val="0"/>
          <w:numId w:val="30"/>
        </w:numPr>
        <w:spacing w:after="20"/>
        <w:ind w:left="357" w:hanging="357"/>
        <w:rPr>
          <w:rFonts w:asciiTheme="minorHAnsi" w:hAnsiTheme="minorHAnsi" w:cstheme="minorHAnsi"/>
          <w:sz w:val="20"/>
        </w:rPr>
      </w:pPr>
      <w:r w:rsidRPr="00E75289">
        <w:rPr>
          <w:rFonts w:asciiTheme="minorHAnsi" w:hAnsiTheme="minorHAnsi" w:cstheme="minorHAnsi"/>
          <w:sz w:val="20"/>
        </w:rPr>
        <w:t xml:space="preserve">an applicant employed to carry out teaching work is not subject to a prohibition order issued by the Secretary of State imposed by the GTCE, before its abolition in March 2012 </w:t>
      </w:r>
      <w:r w:rsidRPr="00E75289">
        <w:rPr>
          <w:rFonts w:asciiTheme="minorHAnsi" w:hAnsiTheme="minorHAnsi" w:cstheme="minorHAnsi"/>
          <w:color w:val="FF0000"/>
          <w:sz w:val="20"/>
        </w:rPr>
        <w:t>see also para 266-267</w:t>
      </w:r>
    </w:p>
    <w:p w14:paraId="7E5A099F" w14:textId="77777777" w:rsidR="00EB7B55" w:rsidRPr="00E75289" w:rsidRDefault="00EB7B55" w:rsidP="008E0DA7">
      <w:pPr>
        <w:pStyle w:val="Default"/>
        <w:numPr>
          <w:ilvl w:val="0"/>
          <w:numId w:val="30"/>
        </w:numPr>
        <w:spacing w:after="20"/>
        <w:ind w:left="357" w:hanging="357"/>
        <w:rPr>
          <w:rFonts w:asciiTheme="minorHAnsi" w:hAnsiTheme="minorHAnsi" w:cstheme="minorHAnsi"/>
          <w:sz w:val="20"/>
        </w:rPr>
      </w:pPr>
      <w:r w:rsidRPr="00E75289">
        <w:rPr>
          <w:rFonts w:asciiTheme="minorHAnsi" w:hAnsiTheme="minorHAnsi" w:cstheme="minorHAnsi"/>
          <w:sz w:val="20"/>
        </w:rPr>
        <w:t>reasonable steps are taken to establish whether an applicant employed carry out teaching work in relation to children,</w:t>
      </w:r>
      <w:r w:rsidRPr="00E75289">
        <w:rPr>
          <w:rFonts w:asciiTheme="minorHAnsi" w:hAnsiTheme="minorHAnsi" w:cstheme="minorHAnsi"/>
          <w:b/>
          <w:bCs/>
          <w:sz w:val="20"/>
        </w:rPr>
        <w:t xml:space="preserve"> </w:t>
      </w:r>
      <w:r w:rsidRPr="00E75289">
        <w:rPr>
          <w:rFonts w:asciiTheme="minorHAnsi" w:hAnsiTheme="minorHAnsi" w:cstheme="minorHAnsi"/>
          <w:sz w:val="20"/>
        </w:rPr>
        <w:t xml:space="preserve">that person is subject to a prohibition order issued by the Secretary of State </w:t>
      </w:r>
      <w:r w:rsidRPr="00E75289">
        <w:rPr>
          <w:rFonts w:asciiTheme="minorHAnsi" w:hAnsiTheme="minorHAnsi" w:cstheme="minorHAnsi"/>
          <w:color w:val="FF0000"/>
          <w:sz w:val="20"/>
        </w:rPr>
        <w:t>(see also para 261-265)</w:t>
      </w:r>
    </w:p>
    <w:p w14:paraId="5F300721" w14:textId="77777777" w:rsidR="00EB7B55" w:rsidRPr="00E75289" w:rsidRDefault="00EB7B55" w:rsidP="008E0DA7">
      <w:pPr>
        <w:pStyle w:val="Default"/>
        <w:numPr>
          <w:ilvl w:val="0"/>
          <w:numId w:val="30"/>
        </w:numPr>
        <w:ind w:left="357" w:hanging="357"/>
        <w:rPr>
          <w:rFonts w:asciiTheme="minorHAnsi" w:hAnsiTheme="minorHAnsi" w:cstheme="minorHAnsi"/>
          <w:sz w:val="20"/>
        </w:rPr>
      </w:pPr>
      <w:r w:rsidRPr="00E75289">
        <w:rPr>
          <w:rFonts w:asciiTheme="minorHAnsi" w:hAnsiTheme="minorHAnsi" w:cstheme="minorHAnsi"/>
          <w:sz w:val="20"/>
        </w:rPr>
        <w:t xml:space="preserve">appropriate checks are carried out to ensure that individuals employed to work in reception classes, or in wraparound care for children up to the age of 8, are not disqualified from working in these settings under the 2018 Childcare Disqualification Regulations </w:t>
      </w:r>
      <w:r w:rsidRPr="00E75289">
        <w:rPr>
          <w:rFonts w:asciiTheme="minorHAnsi" w:hAnsiTheme="minorHAnsi" w:cstheme="minorHAnsi"/>
          <w:color w:val="FF0000"/>
          <w:sz w:val="20"/>
        </w:rPr>
        <w:t>(see also para 268-272)</w:t>
      </w:r>
    </w:p>
    <w:p w14:paraId="508E6C42" w14:textId="77777777" w:rsidR="00EB7B55" w:rsidRPr="00E75289" w:rsidRDefault="00EB7B55" w:rsidP="00EB7B55">
      <w:pPr>
        <w:spacing w:after="20"/>
        <w:rPr>
          <w:rFonts w:asciiTheme="minorHAnsi" w:hAnsiTheme="minorHAnsi" w:cstheme="minorHAnsi"/>
          <w:color w:val="000000"/>
          <w:lang w:eastAsia="en-US"/>
        </w:rPr>
      </w:pPr>
    </w:p>
    <w:p w14:paraId="02DBEFB4" w14:textId="77777777" w:rsidR="00EB7B55" w:rsidRPr="00E75289" w:rsidRDefault="00EB7B55" w:rsidP="00EB7B55">
      <w:pPr>
        <w:spacing w:after="20"/>
        <w:rPr>
          <w:rFonts w:asciiTheme="minorHAnsi" w:hAnsiTheme="minorHAnsi" w:cstheme="minorHAnsi"/>
          <w:color w:val="000000"/>
          <w:lang w:eastAsia="en-US"/>
        </w:rPr>
      </w:pPr>
      <w:r w:rsidRPr="00E75289">
        <w:rPr>
          <w:rFonts w:asciiTheme="minorHAnsi" w:hAnsiTheme="minorHAnsi" w:cstheme="minorHAnsi"/>
          <w:color w:val="000000"/>
          <w:lang w:eastAsia="en-US"/>
        </w:rPr>
        <w:t xml:space="preserve">Include a definition of regulated activity </w:t>
      </w:r>
      <w:r w:rsidRPr="00E75289">
        <w:rPr>
          <w:rFonts w:asciiTheme="minorHAnsi" w:eastAsiaTheme="minorHAnsi" w:hAnsiTheme="minorHAnsi" w:cstheme="minorHAnsi"/>
          <w:color w:val="FF0000"/>
          <w:lang w:eastAsia="en-US"/>
        </w:rPr>
        <w:t>Para 241</w:t>
      </w:r>
      <w:r w:rsidRPr="00E75289">
        <w:rPr>
          <w:rFonts w:asciiTheme="minorHAnsi" w:hAnsiTheme="minorHAnsi" w:cstheme="minorHAnsi"/>
          <w:color w:val="000000"/>
          <w:lang w:eastAsia="en-US"/>
        </w:rPr>
        <w:t xml:space="preserve">– if a person </w:t>
      </w:r>
    </w:p>
    <w:p w14:paraId="4A878A0E" w14:textId="77777777" w:rsidR="00EB7B55" w:rsidRPr="00E75289" w:rsidRDefault="00EB7B55" w:rsidP="008E0DA7">
      <w:pPr>
        <w:pStyle w:val="ListParagraph"/>
        <w:numPr>
          <w:ilvl w:val="0"/>
          <w:numId w:val="31"/>
        </w:numPr>
        <w:spacing w:after="20"/>
        <w:rPr>
          <w:rFonts w:asciiTheme="minorHAnsi" w:hAnsiTheme="minorHAnsi" w:cstheme="minorHAnsi"/>
          <w:color w:val="000000"/>
          <w:lang w:eastAsia="en-US"/>
        </w:rPr>
      </w:pPr>
      <w:r w:rsidRPr="00E75289">
        <w:rPr>
          <w:rFonts w:asciiTheme="minorHAnsi" w:hAnsiTheme="minorHAnsi" w:cstheme="minorHAnsi"/>
          <w:color w:val="000000"/>
          <w:lang w:eastAsia="en-US"/>
        </w:rPr>
        <w:t>will be responsible, on a regular basis in a school or college, for teaching, training instructing, caring for or supervising children;</w:t>
      </w:r>
    </w:p>
    <w:p w14:paraId="4CC827BC" w14:textId="77777777" w:rsidR="00EB7B55" w:rsidRPr="00E75289" w:rsidRDefault="00EB7B55" w:rsidP="008E0DA7">
      <w:pPr>
        <w:pStyle w:val="ListParagraph"/>
        <w:numPr>
          <w:ilvl w:val="0"/>
          <w:numId w:val="31"/>
        </w:numPr>
        <w:spacing w:after="20"/>
        <w:rPr>
          <w:rFonts w:asciiTheme="minorHAnsi" w:hAnsiTheme="minorHAnsi" w:cstheme="minorHAnsi"/>
          <w:color w:val="000000"/>
          <w:lang w:eastAsia="en-US"/>
        </w:rPr>
      </w:pPr>
      <w:r w:rsidRPr="00E75289">
        <w:rPr>
          <w:rFonts w:asciiTheme="minorHAnsi" w:hAnsiTheme="minorHAnsi" w:cstheme="minorHAnsi"/>
          <w:color w:val="000000"/>
          <w:lang w:eastAsia="en-US"/>
        </w:rPr>
        <w:t>will be working on a regular basis in a specified establishment, such as a school, for or in connection with the purposes of the establishment, where the work gives opportunity for contact with children; or</w:t>
      </w:r>
    </w:p>
    <w:p w14:paraId="35A93050" w14:textId="77777777" w:rsidR="00EB7B55" w:rsidRPr="00E75289" w:rsidRDefault="00EB7B55" w:rsidP="008E0DA7">
      <w:pPr>
        <w:pStyle w:val="ListParagraph"/>
        <w:numPr>
          <w:ilvl w:val="0"/>
          <w:numId w:val="31"/>
        </w:numPr>
        <w:spacing w:after="20"/>
        <w:rPr>
          <w:rFonts w:asciiTheme="minorHAnsi" w:hAnsiTheme="minorHAnsi" w:cstheme="minorHAnsi"/>
          <w:color w:val="000000"/>
          <w:lang w:eastAsia="en-US"/>
        </w:rPr>
      </w:pPr>
      <w:r w:rsidRPr="00E75289">
        <w:rPr>
          <w:rFonts w:asciiTheme="minorHAnsi" w:hAnsiTheme="minorHAnsi" w:cstheme="minorHAnsi"/>
          <w:color w:val="000000"/>
          <w:lang w:eastAsia="en-US"/>
        </w:rPr>
        <w:t>engage in intimate or personal care or healthcare or any overnight activity, even if this happens only once.</w:t>
      </w:r>
    </w:p>
    <w:p w14:paraId="36AF3ECF" w14:textId="77777777" w:rsidR="00EB7B55" w:rsidRPr="00E75289" w:rsidRDefault="00EB7B55" w:rsidP="00EB7B55">
      <w:pPr>
        <w:spacing w:after="20"/>
        <w:rPr>
          <w:rFonts w:asciiTheme="minorHAnsi" w:hAnsiTheme="minorHAnsi" w:cstheme="minorHAnsi"/>
          <w:b/>
          <w:bCs/>
          <w:color w:val="000000"/>
          <w:lang w:eastAsia="en-US"/>
        </w:rPr>
      </w:pPr>
    </w:p>
    <w:p w14:paraId="7C096B8E" w14:textId="77777777" w:rsidR="00EB7B55" w:rsidRPr="00E75289" w:rsidRDefault="00EB7B55" w:rsidP="00EB7B55">
      <w:pPr>
        <w:spacing w:after="20"/>
        <w:rPr>
          <w:rFonts w:asciiTheme="minorHAnsi" w:hAnsiTheme="minorHAnsi" w:cstheme="minorHAnsi"/>
          <w:b/>
          <w:bCs/>
          <w:color w:val="000000"/>
          <w:lang w:eastAsia="en-US"/>
        </w:rPr>
      </w:pPr>
      <w:r w:rsidRPr="00E75289">
        <w:rPr>
          <w:rFonts w:asciiTheme="minorHAnsi" w:hAnsiTheme="minorHAnsi" w:cstheme="minorHAnsi"/>
          <w:b/>
          <w:bCs/>
          <w:color w:val="000000"/>
          <w:lang w:eastAsia="en-US"/>
        </w:rPr>
        <w:t xml:space="preserve">DBS </w:t>
      </w:r>
      <w:proofErr w:type="gramStart"/>
      <w:r w:rsidRPr="00E75289">
        <w:rPr>
          <w:rFonts w:asciiTheme="minorHAnsi" w:hAnsiTheme="minorHAnsi" w:cstheme="minorHAnsi"/>
          <w:b/>
          <w:bCs/>
          <w:color w:val="000000"/>
          <w:lang w:eastAsia="en-US"/>
        </w:rPr>
        <w:t xml:space="preserve">checks  </w:t>
      </w:r>
      <w:r w:rsidRPr="00E75289">
        <w:rPr>
          <w:rFonts w:asciiTheme="minorHAnsi" w:hAnsiTheme="minorHAnsi" w:cstheme="minorHAnsi"/>
          <w:color w:val="000000"/>
          <w:lang w:eastAsia="en-US"/>
        </w:rPr>
        <w:t>(</w:t>
      </w:r>
      <w:proofErr w:type="gramEnd"/>
      <w:r w:rsidRPr="00E75289">
        <w:rPr>
          <w:rFonts w:asciiTheme="minorHAnsi" w:hAnsiTheme="minorHAnsi" w:cstheme="minorHAnsi"/>
          <w:color w:val="000000"/>
          <w:lang w:eastAsia="en-US"/>
        </w:rPr>
        <w:t>continuous service – moving from a previous post)</w:t>
      </w:r>
    </w:p>
    <w:p w14:paraId="1070170E" w14:textId="77777777" w:rsidR="00EB7B55" w:rsidRPr="00E75289" w:rsidRDefault="00EB7B55" w:rsidP="00EB7B55">
      <w:pPr>
        <w:spacing w:after="20"/>
        <w:rPr>
          <w:rFonts w:asciiTheme="minorHAnsi" w:hAnsiTheme="minorHAnsi" w:cstheme="minorHAnsi"/>
          <w:color w:val="FF0000"/>
          <w:lang w:eastAsia="en-US"/>
        </w:rPr>
      </w:pPr>
      <w:r w:rsidRPr="00E75289">
        <w:rPr>
          <w:rFonts w:asciiTheme="minorHAnsi" w:hAnsiTheme="minorHAnsi" w:cstheme="minorHAnsi"/>
          <w:color w:val="000000"/>
          <w:lang w:eastAsia="en-US"/>
        </w:rPr>
        <w:t xml:space="preserve">Statement on school policy on obtaining DBS for applicants who have worked in a school in England, whose last post ended not more than 3 months before appointment, where the person had regular contact with children, were appointed after 12 May 2006t into post which did not include regular contact with children, or they worked in a further education provision that bought into regular contact with children. </w:t>
      </w:r>
      <w:r w:rsidRPr="00E75289">
        <w:rPr>
          <w:rFonts w:asciiTheme="minorHAnsi" w:hAnsiTheme="minorHAnsi" w:cstheme="minorHAnsi"/>
          <w:color w:val="FF0000"/>
          <w:lang w:eastAsia="en-US"/>
        </w:rPr>
        <w:t>Para 238-240</w:t>
      </w:r>
    </w:p>
    <w:p w14:paraId="3731404A" w14:textId="77777777" w:rsidR="00EB7B55" w:rsidRPr="00E75289" w:rsidRDefault="00EB7B55" w:rsidP="00EB7B55">
      <w:pPr>
        <w:spacing w:after="20"/>
        <w:rPr>
          <w:rFonts w:asciiTheme="minorHAnsi" w:hAnsiTheme="minorHAnsi" w:cstheme="minorHAnsi"/>
          <w:color w:val="000000"/>
          <w:lang w:eastAsia="en-US"/>
        </w:rPr>
      </w:pPr>
      <w:r w:rsidRPr="00E75289">
        <w:rPr>
          <w:rFonts w:asciiTheme="minorHAnsi" w:hAnsiTheme="minorHAnsi" w:cstheme="minorHAnsi"/>
          <w:color w:val="FF0000"/>
          <w:lang w:eastAsia="en-US"/>
        </w:rPr>
        <w:t xml:space="preserve">Para 248 </w:t>
      </w:r>
      <w:r w:rsidRPr="00E75289">
        <w:rPr>
          <w:rFonts w:asciiTheme="minorHAnsi" w:hAnsiTheme="minorHAnsi" w:cstheme="minorHAnsi"/>
          <w:u w:val="single"/>
          <w:lang w:eastAsia="en-US"/>
        </w:rPr>
        <w:t xml:space="preserve">states a barred list check must be obtained in </w:t>
      </w:r>
      <w:proofErr w:type="gramStart"/>
      <w:r w:rsidRPr="00E75289">
        <w:rPr>
          <w:rFonts w:asciiTheme="minorHAnsi" w:hAnsiTheme="minorHAnsi" w:cstheme="minorHAnsi"/>
          <w:u w:val="single"/>
          <w:lang w:eastAsia="en-US"/>
        </w:rPr>
        <w:t>these  circumstances</w:t>
      </w:r>
      <w:proofErr w:type="gramEnd"/>
      <w:r w:rsidRPr="00E75289">
        <w:rPr>
          <w:rFonts w:asciiTheme="minorHAnsi" w:hAnsiTheme="minorHAnsi" w:cstheme="minorHAnsi"/>
          <w:u w:val="single"/>
          <w:lang w:eastAsia="en-US"/>
        </w:rPr>
        <w:t xml:space="preserve"> </w:t>
      </w:r>
    </w:p>
    <w:p w14:paraId="777C264E" w14:textId="77777777" w:rsidR="00EB7B55" w:rsidRPr="00E75289" w:rsidRDefault="00EB7B55" w:rsidP="00EB7B55">
      <w:pPr>
        <w:spacing w:after="20"/>
        <w:rPr>
          <w:rFonts w:asciiTheme="minorHAnsi" w:hAnsiTheme="minorHAnsi" w:cstheme="minorHAnsi"/>
          <w:b/>
          <w:bCs/>
          <w:color w:val="000000"/>
          <w:lang w:eastAsia="en-US"/>
        </w:rPr>
      </w:pPr>
    </w:p>
    <w:p w14:paraId="70D66CDA" w14:textId="77777777" w:rsidR="00EB7B55" w:rsidRPr="00E75289" w:rsidRDefault="00EB7B55" w:rsidP="00EB7B55">
      <w:pPr>
        <w:spacing w:after="20"/>
        <w:rPr>
          <w:rFonts w:asciiTheme="minorHAnsi" w:hAnsiTheme="minorHAnsi" w:cstheme="minorHAnsi"/>
          <w:b/>
          <w:bCs/>
          <w:color w:val="000000"/>
          <w:lang w:eastAsia="en-US"/>
        </w:rPr>
      </w:pPr>
      <w:r w:rsidRPr="00E75289">
        <w:rPr>
          <w:rFonts w:asciiTheme="minorHAnsi" w:hAnsiTheme="minorHAnsi" w:cstheme="minorHAnsi"/>
          <w:b/>
          <w:bCs/>
          <w:color w:val="000000"/>
          <w:lang w:eastAsia="en-US"/>
        </w:rPr>
        <w:t xml:space="preserve">DBS checks </w:t>
      </w:r>
      <w:r w:rsidRPr="00E75289">
        <w:rPr>
          <w:rFonts w:asciiTheme="minorHAnsi" w:hAnsiTheme="minorHAnsi" w:cstheme="minorHAnsi"/>
          <w:color w:val="000000"/>
          <w:lang w:eastAsia="en-US"/>
        </w:rPr>
        <w:t>(Types of checks)</w:t>
      </w:r>
    </w:p>
    <w:p w14:paraId="6D1AE466" w14:textId="77777777" w:rsidR="00EB7B55" w:rsidRPr="00E75289" w:rsidRDefault="00EB7B55" w:rsidP="00EB7B55">
      <w:pPr>
        <w:spacing w:after="20"/>
        <w:rPr>
          <w:rFonts w:asciiTheme="minorHAnsi" w:hAnsiTheme="minorHAnsi" w:cstheme="minorHAnsi"/>
          <w:color w:val="000000"/>
          <w:lang w:eastAsia="en-US"/>
        </w:rPr>
      </w:pPr>
      <w:r w:rsidRPr="00E75289">
        <w:rPr>
          <w:rFonts w:asciiTheme="minorHAnsi" w:hAnsiTheme="minorHAnsi" w:cstheme="minorHAnsi"/>
          <w:color w:val="000000"/>
          <w:lang w:eastAsia="en-US"/>
        </w:rPr>
        <w:t>Statements:</w:t>
      </w:r>
    </w:p>
    <w:p w14:paraId="3BB90AFA" w14:textId="77777777" w:rsidR="00EB7B55" w:rsidRPr="00E75289" w:rsidRDefault="00EB7B55" w:rsidP="008E0DA7">
      <w:pPr>
        <w:pStyle w:val="ListParagraph"/>
        <w:numPr>
          <w:ilvl w:val="0"/>
          <w:numId w:val="32"/>
        </w:numPr>
        <w:spacing w:after="20"/>
        <w:rPr>
          <w:rFonts w:asciiTheme="minorHAnsi" w:hAnsiTheme="minorHAnsi" w:cstheme="minorHAnsi"/>
          <w:color w:val="000000"/>
          <w:lang w:eastAsia="en-US"/>
        </w:rPr>
      </w:pPr>
      <w:r w:rsidRPr="00E75289">
        <w:rPr>
          <w:rFonts w:asciiTheme="minorHAnsi" w:hAnsiTheme="minorHAnsi" w:cstheme="minorHAnsi"/>
          <w:color w:val="000000"/>
          <w:lang w:eastAsia="en-US"/>
        </w:rPr>
        <w:t xml:space="preserve">making clear which type of DBS check will be undertaken – basic, standard, enhanced or enhanced with barred list check and for whom, and that DBS will be contained as soon as practical after appointment </w:t>
      </w:r>
      <w:r w:rsidRPr="00E75289">
        <w:rPr>
          <w:rFonts w:asciiTheme="minorHAnsi" w:hAnsiTheme="minorHAnsi" w:cstheme="minorHAnsi"/>
          <w:color w:val="FF0000"/>
          <w:lang w:eastAsia="en-US"/>
        </w:rPr>
        <w:t xml:space="preserve">Para 242-253 </w:t>
      </w:r>
    </w:p>
    <w:p w14:paraId="44E6DE47" w14:textId="77777777" w:rsidR="00EB7B55" w:rsidRPr="00E75289" w:rsidRDefault="00EB7B55" w:rsidP="008E0DA7">
      <w:pPr>
        <w:pStyle w:val="ListParagraph"/>
        <w:numPr>
          <w:ilvl w:val="0"/>
          <w:numId w:val="32"/>
        </w:numPr>
        <w:spacing w:after="20"/>
        <w:rPr>
          <w:rFonts w:asciiTheme="minorHAnsi" w:hAnsiTheme="minorHAnsi" w:cstheme="minorHAnsi"/>
          <w:color w:val="FF0000"/>
          <w:lang w:eastAsia="en-US"/>
        </w:rPr>
      </w:pPr>
      <w:r w:rsidRPr="00E75289">
        <w:rPr>
          <w:rFonts w:asciiTheme="minorHAnsi" w:hAnsiTheme="minorHAnsi" w:cstheme="minorHAnsi"/>
          <w:lang w:eastAsia="en-US"/>
        </w:rPr>
        <w:t xml:space="preserve">a barred list check must only be undertaken for a person who will engage in regulated activity. </w:t>
      </w:r>
      <w:r w:rsidRPr="00E75289">
        <w:rPr>
          <w:rFonts w:asciiTheme="minorHAnsi" w:hAnsiTheme="minorHAnsi" w:cstheme="minorHAnsi"/>
          <w:color w:val="FF0000"/>
          <w:lang w:eastAsia="en-US"/>
        </w:rPr>
        <w:t>Para 245 and 253 (and flowchart)</w:t>
      </w:r>
    </w:p>
    <w:p w14:paraId="67EA323E" w14:textId="77777777" w:rsidR="00EB7B55" w:rsidRPr="00E75289" w:rsidRDefault="00EB7B55" w:rsidP="008E0DA7">
      <w:pPr>
        <w:pStyle w:val="ListParagraph"/>
        <w:numPr>
          <w:ilvl w:val="0"/>
          <w:numId w:val="32"/>
        </w:numPr>
        <w:spacing w:after="20"/>
        <w:rPr>
          <w:rFonts w:asciiTheme="minorHAnsi" w:hAnsiTheme="minorHAnsi" w:cstheme="minorHAnsi"/>
          <w:color w:val="000000"/>
          <w:lang w:eastAsia="en-US"/>
        </w:rPr>
      </w:pPr>
      <w:r w:rsidRPr="00E75289">
        <w:rPr>
          <w:rFonts w:asciiTheme="minorHAnsi" w:hAnsiTheme="minorHAnsi" w:cstheme="minorHAnsi"/>
          <w:lang w:eastAsia="en-US"/>
        </w:rPr>
        <w:t xml:space="preserve">if a person commences work ahead of completion of DBS check: the person will be appropriately supervised; all other checks completed and a barred list undertaken </w:t>
      </w:r>
      <w:r w:rsidRPr="00E75289">
        <w:rPr>
          <w:rFonts w:asciiTheme="minorHAnsi" w:hAnsiTheme="minorHAnsi" w:cstheme="minorHAnsi"/>
          <w:color w:val="FF0000"/>
          <w:lang w:eastAsia="en-US"/>
        </w:rPr>
        <w:t>Para 248, 249 and 253</w:t>
      </w:r>
    </w:p>
    <w:p w14:paraId="1E96564F" w14:textId="77777777" w:rsidR="00EB7B55" w:rsidRPr="00E75289" w:rsidRDefault="00EB7B55" w:rsidP="008E0DA7">
      <w:pPr>
        <w:pStyle w:val="ListParagraph"/>
        <w:numPr>
          <w:ilvl w:val="0"/>
          <w:numId w:val="32"/>
        </w:numPr>
        <w:spacing w:after="20"/>
        <w:rPr>
          <w:rFonts w:asciiTheme="minorHAnsi" w:hAnsiTheme="minorHAnsi" w:cstheme="minorHAnsi"/>
          <w:color w:val="000000"/>
          <w:lang w:eastAsia="en-US"/>
        </w:rPr>
      </w:pPr>
      <w:r w:rsidRPr="00E75289">
        <w:rPr>
          <w:rFonts w:asciiTheme="minorHAnsi" w:hAnsiTheme="minorHAnsi" w:cstheme="minorHAnsi"/>
          <w:lang w:eastAsia="en-US"/>
        </w:rPr>
        <w:t xml:space="preserve">making clear that the DBS check certificate will be sent to the applicant and that this must be shown to the employer </w:t>
      </w:r>
      <w:r w:rsidRPr="00E75289">
        <w:rPr>
          <w:rFonts w:asciiTheme="minorHAnsi" w:hAnsiTheme="minorHAnsi" w:cstheme="minorHAnsi"/>
          <w:color w:val="FF0000"/>
          <w:lang w:eastAsia="en-US"/>
        </w:rPr>
        <w:t>Para 248</w:t>
      </w:r>
      <w:r w:rsidRPr="00E75289">
        <w:rPr>
          <w:rFonts w:asciiTheme="minorHAnsi" w:hAnsiTheme="minorHAnsi" w:cstheme="minorHAnsi"/>
          <w:color w:val="FF0000"/>
          <w:lang w:eastAsia="en-US"/>
        </w:rPr>
        <w:br/>
      </w:r>
      <w:r w:rsidRPr="00E75289">
        <w:rPr>
          <w:rFonts w:asciiTheme="minorHAnsi" w:hAnsiTheme="minorHAnsi" w:cstheme="minorHAnsi"/>
          <w:i/>
          <w:iCs/>
          <w:color w:val="2F5496" w:themeColor="accent1" w:themeShade="BF"/>
          <w:lang w:eastAsia="en-US"/>
        </w:rPr>
        <w:t>Advice: statement that failure to do so will be considered a disciplinary matter.</w:t>
      </w:r>
    </w:p>
    <w:p w14:paraId="0879C9C1" w14:textId="77777777" w:rsidR="00EB7B55" w:rsidRPr="00E75289" w:rsidRDefault="00EB7B55" w:rsidP="008E0DA7">
      <w:pPr>
        <w:pStyle w:val="ListParagraph"/>
        <w:numPr>
          <w:ilvl w:val="0"/>
          <w:numId w:val="32"/>
        </w:numPr>
        <w:spacing w:after="20"/>
        <w:rPr>
          <w:rFonts w:asciiTheme="minorHAnsi" w:hAnsiTheme="minorHAnsi" w:cstheme="minorHAnsi"/>
          <w:color w:val="000000"/>
          <w:lang w:eastAsia="en-US"/>
        </w:rPr>
      </w:pPr>
      <w:r w:rsidRPr="00E75289">
        <w:rPr>
          <w:rFonts w:asciiTheme="minorHAnsi" w:hAnsiTheme="minorHAnsi" w:cstheme="minorHAnsi"/>
          <w:lang w:eastAsia="en-US"/>
        </w:rPr>
        <w:t>that school will assess cases fairly and in line with their policy on recruitment of ex-</w:t>
      </w:r>
      <w:proofErr w:type="gramStart"/>
      <w:r w:rsidRPr="00E75289">
        <w:rPr>
          <w:rFonts w:asciiTheme="minorHAnsi" w:hAnsiTheme="minorHAnsi" w:cstheme="minorHAnsi"/>
          <w:lang w:eastAsia="en-US"/>
        </w:rPr>
        <w:t>offenders</w:t>
      </w:r>
      <w:proofErr w:type="gramEnd"/>
      <w:r w:rsidRPr="00E75289">
        <w:rPr>
          <w:rFonts w:asciiTheme="minorHAnsi" w:hAnsiTheme="minorHAnsi" w:cstheme="minorHAnsi"/>
          <w:lang w:eastAsia="en-US"/>
        </w:rPr>
        <w:t xml:space="preserve"> policy </w:t>
      </w:r>
      <w:r w:rsidRPr="00E75289">
        <w:rPr>
          <w:rFonts w:asciiTheme="minorHAnsi" w:hAnsiTheme="minorHAnsi" w:cstheme="minorHAnsi"/>
          <w:color w:val="FF0000"/>
          <w:lang w:eastAsia="en-US"/>
        </w:rPr>
        <w:t>Para 215 and 251-252</w:t>
      </w:r>
    </w:p>
    <w:p w14:paraId="433D954E" w14:textId="77777777" w:rsidR="00EB7B55" w:rsidRPr="00E75289" w:rsidRDefault="00EB7B55" w:rsidP="00EB7B55">
      <w:pPr>
        <w:spacing w:after="20"/>
        <w:rPr>
          <w:rFonts w:asciiTheme="minorHAnsi" w:hAnsiTheme="minorHAnsi" w:cstheme="minorHAnsi"/>
          <w:b/>
          <w:bCs/>
          <w:color w:val="000000"/>
          <w:lang w:eastAsia="en-US"/>
        </w:rPr>
      </w:pPr>
    </w:p>
    <w:p w14:paraId="2C95A0E9" w14:textId="77777777" w:rsidR="00EB7B55" w:rsidRPr="00E75289" w:rsidRDefault="00EB7B55" w:rsidP="00EB7B55">
      <w:pPr>
        <w:spacing w:after="20"/>
        <w:rPr>
          <w:rFonts w:asciiTheme="minorHAnsi" w:hAnsiTheme="minorHAnsi" w:cstheme="minorHAnsi"/>
          <w:color w:val="000000"/>
          <w:lang w:eastAsia="en-US"/>
        </w:rPr>
      </w:pPr>
      <w:r w:rsidRPr="00E75289">
        <w:rPr>
          <w:rFonts w:asciiTheme="minorHAnsi" w:hAnsiTheme="minorHAnsi" w:cstheme="minorHAnsi"/>
          <w:b/>
          <w:bCs/>
          <w:color w:val="000000"/>
          <w:lang w:eastAsia="en-US"/>
        </w:rPr>
        <w:t>DBS update service</w:t>
      </w:r>
      <w:r w:rsidRPr="00E75289">
        <w:rPr>
          <w:rFonts w:asciiTheme="minorHAnsi" w:hAnsiTheme="minorHAnsi" w:cstheme="minorHAnsi"/>
          <w:color w:val="000000"/>
          <w:lang w:eastAsia="en-US"/>
        </w:rPr>
        <w:t xml:space="preserve"> </w:t>
      </w:r>
      <w:r w:rsidRPr="00E75289">
        <w:rPr>
          <w:rFonts w:asciiTheme="minorHAnsi" w:hAnsiTheme="minorHAnsi" w:cstheme="minorHAnsi"/>
          <w:color w:val="FF0000"/>
          <w:lang w:eastAsia="en-US"/>
        </w:rPr>
        <w:t>Para 254-257</w:t>
      </w:r>
    </w:p>
    <w:p w14:paraId="034AE0BE" w14:textId="77777777" w:rsidR="00EB7B55" w:rsidRPr="00E75289" w:rsidRDefault="00EB7B55" w:rsidP="00EB7B55">
      <w:pPr>
        <w:spacing w:after="20"/>
        <w:rPr>
          <w:rFonts w:asciiTheme="minorHAnsi" w:hAnsiTheme="minorHAnsi" w:cstheme="minorHAnsi"/>
          <w:lang w:eastAsia="en-US"/>
        </w:rPr>
      </w:pPr>
      <w:r w:rsidRPr="00E75289">
        <w:rPr>
          <w:rFonts w:asciiTheme="minorHAnsi" w:hAnsiTheme="minorHAnsi" w:cstheme="minorHAnsi"/>
          <w:lang w:eastAsia="en-US"/>
        </w:rPr>
        <w:t>Policy statement that:</w:t>
      </w:r>
    </w:p>
    <w:p w14:paraId="6A9C812F" w14:textId="77777777" w:rsidR="00EB7B55" w:rsidRPr="00E75289" w:rsidRDefault="00EB7B55" w:rsidP="008E0DA7">
      <w:pPr>
        <w:pStyle w:val="ListParagraph"/>
        <w:numPr>
          <w:ilvl w:val="0"/>
          <w:numId w:val="32"/>
        </w:numPr>
        <w:spacing w:after="20"/>
        <w:rPr>
          <w:rFonts w:asciiTheme="minorHAnsi" w:hAnsiTheme="minorHAnsi" w:cstheme="minorHAnsi"/>
          <w:lang w:eastAsia="en-US"/>
        </w:rPr>
      </w:pPr>
      <w:r w:rsidRPr="00E75289">
        <w:rPr>
          <w:rFonts w:asciiTheme="minorHAnsi" w:hAnsiTheme="minorHAnsi" w:cstheme="minorHAnsi"/>
          <w:lang w:eastAsia="en-US"/>
        </w:rPr>
        <w:t xml:space="preserve">Individuals can join the DBS Update Service at the point that an application for a new DBS check is made. </w:t>
      </w:r>
      <w:r w:rsidRPr="00E75289">
        <w:rPr>
          <w:rFonts w:asciiTheme="minorHAnsi" w:hAnsiTheme="minorHAnsi" w:cstheme="minorHAnsi"/>
          <w:color w:val="FF0000"/>
          <w:lang w:eastAsia="en-US"/>
        </w:rPr>
        <w:t>Para 254</w:t>
      </w:r>
      <w:r w:rsidRPr="00E75289">
        <w:rPr>
          <w:rFonts w:asciiTheme="minorHAnsi" w:hAnsiTheme="minorHAnsi" w:cstheme="minorHAnsi"/>
          <w:lang w:eastAsia="en-US"/>
        </w:rPr>
        <w:br/>
      </w:r>
      <w:r w:rsidRPr="00E75289">
        <w:rPr>
          <w:rFonts w:asciiTheme="minorHAnsi" w:hAnsiTheme="minorHAnsi" w:cstheme="minorHAnsi"/>
          <w:i/>
          <w:iCs/>
          <w:lang w:eastAsia="en-US"/>
        </w:rPr>
        <w:t xml:space="preserve">Advice in </w:t>
      </w:r>
      <w:r w:rsidRPr="00E75289">
        <w:rPr>
          <w:rFonts w:asciiTheme="minorHAnsi" w:hAnsiTheme="minorHAnsi" w:cstheme="minorHAnsi"/>
          <w:i/>
          <w:iCs/>
          <w:color w:val="FF0000"/>
          <w:lang w:eastAsia="en-US"/>
        </w:rPr>
        <w:t xml:space="preserve">Para 255 </w:t>
      </w:r>
      <w:r w:rsidRPr="00E75289">
        <w:rPr>
          <w:rFonts w:asciiTheme="minorHAnsi" w:hAnsiTheme="minorHAnsi" w:cstheme="minorHAnsi"/>
          <w:i/>
          <w:iCs/>
          <w:color w:val="2F5496" w:themeColor="accent1" w:themeShade="BF"/>
          <w:lang w:eastAsia="en-US"/>
        </w:rPr>
        <w:t>indicates it is good practice, many schools and colleges require new staff to join the Update Service as part of their employment contract.</w:t>
      </w:r>
    </w:p>
    <w:p w14:paraId="1114CFB5" w14:textId="77777777" w:rsidR="00EB7B55" w:rsidRPr="00E75289" w:rsidRDefault="00EB7B55" w:rsidP="008E0DA7">
      <w:pPr>
        <w:pStyle w:val="ListParagraph"/>
        <w:numPr>
          <w:ilvl w:val="0"/>
          <w:numId w:val="32"/>
        </w:numPr>
        <w:spacing w:after="20"/>
        <w:rPr>
          <w:rFonts w:asciiTheme="minorHAnsi" w:hAnsiTheme="minorHAnsi" w:cstheme="minorHAnsi"/>
          <w:lang w:eastAsia="en-US"/>
        </w:rPr>
      </w:pPr>
      <w:r w:rsidRPr="00E75289">
        <w:rPr>
          <w:rFonts w:asciiTheme="minorHAnsi" w:hAnsiTheme="minorHAnsi" w:cstheme="minorHAnsi"/>
          <w:lang w:eastAsia="en-US"/>
        </w:rPr>
        <w:t>For applicants who subscribe to the Update Service, the school will:</w:t>
      </w:r>
    </w:p>
    <w:p w14:paraId="6670FEE2" w14:textId="77777777" w:rsidR="00EB7B55" w:rsidRPr="00E75289" w:rsidRDefault="00EB7B55" w:rsidP="008E0DA7">
      <w:pPr>
        <w:pStyle w:val="ListParagraph"/>
        <w:numPr>
          <w:ilvl w:val="0"/>
          <w:numId w:val="39"/>
        </w:numPr>
        <w:spacing w:after="20"/>
        <w:rPr>
          <w:rFonts w:asciiTheme="minorHAnsi" w:hAnsiTheme="minorHAnsi" w:cstheme="minorHAnsi"/>
        </w:rPr>
      </w:pPr>
      <w:r w:rsidRPr="00E75289">
        <w:rPr>
          <w:rFonts w:asciiTheme="minorHAnsi" w:hAnsiTheme="minorHAnsi" w:cstheme="minorHAnsi"/>
        </w:rPr>
        <w:lastRenderedPageBreak/>
        <w:t>obtain consent from the individual to carry out an online check to view the status of an existing standard or enhanced DBS check</w:t>
      </w:r>
    </w:p>
    <w:p w14:paraId="17EF23C8" w14:textId="77777777" w:rsidR="00EB7B55" w:rsidRPr="00E75289" w:rsidRDefault="00EB7B55" w:rsidP="008E0DA7">
      <w:pPr>
        <w:pStyle w:val="ListParagraph"/>
        <w:numPr>
          <w:ilvl w:val="0"/>
          <w:numId w:val="39"/>
        </w:numPr>
        <w:spacing w:after="20"/>
        <w:rPr>
          <w:rFonts w:asciiTheme="minorHAnsi" w:hAnsiTheme="minorHAnsi" w:cstheme="minorHAnsi"/>
        </w:rPr>
      </w:pPr>
      <w:r w:rsidRPr="00E75289">
        <w:rPr>
          <w:rFonts w:asciiTheme="minorHAnsi" w:hAnsiTheme="minorHAnsi" w:cstheme="minorHAnsi"/>
        </w:rPr>
        <w:t>confirm the DBS certificate matches the individual’s identity</w:t>
      </w:r>
    </w:p>
    <w:p w14:paraId="4C3C76EA" w14:textId="77777777" w:rsidR="00EB7B55" w:rsidRPr="00E75289" w:rsidRDefault="00EB7B55" w:rsidP="008E0DA7">
      <w:pPr>
        <w:pStyle w:val="ListParagraph"/>
        <w:numPr>
          <w:ilvl w:val="0"/>
          <w:numId w:val="39"/>
        </w:numPr>
        <w:spacing w:after="20"/>
        <w:rPr>
          <w:rFonts w:asciiTheme="minorHAnsi" w:hAnsiTheme="minorHAnsi" w:cstheme="minorHAnsi"/>
        </w:rPr>
      </w:pPr>
      <w:r w:rsidRPr="00E75289">
        <w:rPr>
          <w:rFonts w:asciiTheme="minorHAnsi" w:hAnsiTheme="minorHAnsi" w:cstheme="minorHAnsi"/>
        </w:rPr>
        <w:t>examine the original certificate to ensure that it is valid for the children’s workforce</w:t>
      </w:r>
    </w:p>
    <w:p w14:paraId="46AABEE2" w14:textId="77777777" w:rsidR="00EB7B55" w:rsidRPr="00E75289" w:rsidRDefault="00EB7B55" w:rsidP="008E0DA7">
      <w:pPr>
        <w:pStyle w:val="ListParagraph"/>
        <w:numPr>
          <w:ilvl w:val="0"/>
          <w:numId w:val="39"/>
        </w:numPr>
        <w:spacing w:after="20"/>
        <w:rPr>
          <w:rFonts w:asciiTheme="minorHAnsi" w:hAnsiTheme="minorHAnsi" w:cstheme="minorHAnsi"/>
        </w:rPr>
      </w:pPr>
      <w:r w:rsidRPr="00E75289">
        <w:rPr>
          <w:rFonts w:asciiTheme="minorHAnsi" w:hAnsiTheme="minorHAnsi" w:cstheme="minorHAnsi"/>
        </w:rPr>
        <w:t xml:space="preserve">ensure that the level of the check is appropriate to the job they are applying for, e.g. enhanced DBS check/enhanced DBS check including with barred list information. </w:t>
      </w:r>
      <w:r w:rsidRPr="00E75289">
        <w:rPr>
          <w:rFonts w:asciiTheme="minorHAnsi" w:hAnsiTheme="minorHAnsi" w:cstheme="minorHAnsi"/>
          <w:color w:val="FF0000"/>
        </w:rPr>
        <w:t>Para 256</w:t>
      </w:r>
    </w:p>
    <w:p w14:paraId="1F69AFB5" w14:textId="77777777" w:rsidR="00EB7B55" w:rsidRPr="00E75289" w:rsidRDefault="00EB7B55" w:rsidP="00EB7B55">
      <w:pPr>
        <w:pStyle w:val="Numberedparagraph"/>
        <w:numPr>
          <w:ilvl w:val="0"/>
          <w:numId w:val="0"/>
        </w:numPr>
        <w:spacing w:after="20"/>
        <w:jc w:val="left"/>
        <w:rPr>
          <w:rFonts w:asciiTheme="minorHAnsi" w:hAnsiTheme="minorHAnsi" w:cstheme="minorHAnsi"/>
          <w:b/>
          <w:sz w:val="20"/>
          <w:szCs w:val="20"/>
        </w:rPr>
      </w:pPr>
    </w:p>
    <w:p w14:paraId="348670CC" w14:textId="41FD58B3" w:rsidR="00EB7B55" w:rsidRPr="00E75289" w:rsidRDefault="00EB7B55" w:rsidP="00EB7B55">
      <w:pPr>
        <w:pStyle w:val="Numberedparagraph"/>
        <w:numPr>
          <w:ilvl w:val="0"/>
          <w:numId w:val="0"/>
        </w:numPr>
        <w:spacing w:after="20"/>
        <w:jc w:val="left"/>
        <w:rPr>
          <w:rFonts w:asciiTheme="minorHAnsi" w:hAnsiTheme="minorHAnsi" w:cstheme="minorHAnsi"/>
          <w:color w:val="FF0000"/>
          <w:sz w:val="20"/>
          <w:szCs w:val="20"/>
        </w:rPr>
      </w:pPr>
      <w:r w:rsidRPr="00E75289">
        <w:rPr>
          <w:rFonts w:asciiTheme="minorHAnsi" w:hAnsiTheme="minorHAnsi" w:cstheme="minorHAnsi"/>
          <w:b/>
          <w:sz w:val="20"/>
          <w:szCs w:val="20"/>
        </w:rPr>
        <w:t xml:space="preserve">Recording information - the SCR </w:t>
      </w:r>
      <w:r w:rsidRPr="00E75289">
        <w:rPr>
          <w:rFonts w:asciiTheme="minorHAnsi" w:hAnsiTheme="minorHAnsi" w:cstheme="minorHAnsi"/>
          <w:color w:val="FF0000"/>
          <w:sz w:val="20"/>
          <w:szCs w:val="20"/>
        </w:rPr>
        <w:t>Para 271-280</w:t>
      </w:r>
    </w:p>
    <w:p w14:paraId="24A204DF" w14:textId="77777777" w:rsidR="00EB7B55" w:rsidRPr="00E75289" w:rsidRDefault="00EB7B55" w:rsidP="00EB7B55">
      <w:pPr>
        <w:spacing w:after="20"/>
        <w:rPr>
          <w:rFonts w:asciiTheme="minorHAnsi" w:hAnsiTheme="minorHAnsi" w:cstheme="minorHAnsi"/>
          <w:lang w:eastAsia="en-US"/>
        </w:rPr>
      </w:pPr>
      <w:r w:rsidRPr="00E75289">
        <w:rPr>
          <w:rFonts w:asciiTheme="minorHAnsi" w:hAnsiTheme="minorHAnsi" w:cstheme="minorHAnsi"/>
          <w:lang w:eastAsia="en-US"/>
        </w:rPr>
        <w:t>Policy statement of school approach to recording on the SCR:</w:t>
      </w:r>
    </w:p>
    <w:p w14:paraId="76A1B2C7" w14:textId="77777777" w:rsidR="00EB7B55" w:rsidRPr="00E75289" w:rsidRDefault="00EB7B55" w:rsidP="008E0DA7">
      <w:pPr>
        <w:pStyle w:val="ListParagraph"/>
        <w:numPr>
          <w:ilvl w:val="0"/>
          <w:numId w:val="32"/>
        </w:numPr>
        <w:spacing w:after="20"/>
        <w:rPr>
          <w:rFonts w:asciiTheme="minorHAnsi" w:hAnsiTheme="minorHAnsi" w:cstheme="minorHAnsi"/>
          <w:lang w:eastAsia="en-US"/>
        </w:rPr>
      </w:pPr>
      <w:r w:rsidRPr="00E75289">
        <w:rPr>
          <w:rFonts w:asciiTheme="minorHAnsi" w:hAnsiTheme="minorHAnsi" w:cstheme="minorHAnsi"/>
          <w:lang w:eastAsia="en-US"/>
        </w:rPr>
        <w:t xml:space="preserve">must be maintained for all employed staff, agency staff and supply staff (even if work one day) and (independent schools) the proprietor body and (academies &amp; free schools) members of the trustees of the academy trust </w:t>
      </w:r>
      <w:r w:rsidRPr="00E75289">
        <w:rPr>
          <w:rFonts w:asciiTheme="minorHAnsi" w:hAnsiTheme="minorHAnsi" w:cstheme="minorHAnsi"/>
          <w:color w:val="FF0000"/>
          <w:lang w:eastAsia="en-US"/>
        </w:rPr>
        <w:t>Para 273-275</w:t>
      </w:r>
    </w:p>
    <w:p w14:paraId="34547F58" w14:textId="77777777" w:rsidR="00EB7B55" w:rsidRPr="00E75289" w:rsidRDefault="00EB7B55" w:rsidP="008E0DA7">
      <w:pPr>
        <w:pStyle w:val="ListParagraph"/>
        <w:numPr>
          <w:ilvl w:val="0"/>
          <w:numId w:val="32"/>
        </w:numPr>
        <w:spacing w:after="20"/>
        <w:rPr>
          <w:rFonts w:asciiTheme="minorHAnsi" w:hAnsiTheme="minorHAnsi" w:cstheme="minorHAnsi"/>
          <w:lang w:eastAsia="en-US"/>
        </w:rPr>
      </w:pPr>
      <w:r w:rsidRPr="00E75289">
        <w:rPr>
          <w:rFonts w:asciiTheme="minorHAnsi" w:hAnsiTheme="minorHAnsi" w:cstheme="minorHAnsi"/>
          <w:lang w:eastAsia="en-US"/>
        </w:rPr>
        <w:t xml:space="preserve">this will be kept on paper or electronically </w:t>
      </w:r>
      <w:r w:rsidRPr="00E75289">
        <w:rPr>
          <w:rFonts w:asciiTheme="minorHAnsi" w:hAnsiTheme="minorHAnsi" w:cstheme="minorHAnsi"/>
          <w:color w:val="FF0000"/>
          <w:lang w:eastAsia="en-US"/>
        </w:rPr>
        <w:t>Para 279</w:t>
      </w:r>
    </w:p>
    <w:p w14:paraId="28A620F9" w14:textId="77777777" w:rsidR="00EB7B55" w:rsidRPr="00E75289" w:rsidRDefault="00EB7B55" w:rsidP="008E0DA7">
      <w:pPr>
        <w:pStyle w:val="ListParagraph"/>
        <w:numPr>
          <w:ilvl w:val="0"/>
          <w:numId w:val="32"/>
        </w:numPr>
        <w:spacing w:after="20"/>
        <w:rPr>
          <w:rFonts w:asciiTheme="minorHAnsi" w:hAnsiTheme="minorHAnsi" w:cstheme="minorHAnsi"/>
          <w:lang w:eastAsia="en-US"/>
        </w:rPr>
      </w:pPr>
      <w:r w:rsidRPr="00E75289">
        <w:rPr>
          <w:rFonts w:asciiTheme="minorHAnsi" w:hAnsiTheme="minorHAnsi" w:cstheme="minorHAnsi"/>
          <w:lang w:eastAsia="en-US"/>
        </w:rPr>
        <w:t xml:space="preserve">what is recorded on SCR and that date on which each check was completed to certificate obtained. </w:t>
      </w:r>
      <w:r w:rsidRPr="00E75289">
        <w:rPr>
          <w:rFonts w:asciiTheme="minorHAnsi" w:hAnsiTheme="minorHAnsi" w:cstheme="minorHAnsi"/>
          <w:color w:val="FF0000"/>
          <w:lang w:eastAsia="en-US"/>
        </w:rPr>
        <w:t>Para 276</w:t>
      </w:r>
    </w:p>
    <w:p w14:paraId="084BA74F" w14:textId="77777777" w:rsidR="00EB7B55" w:rsidRPr="00E75289" w:rsidRDefault="00EB7B55" w:rsidP="008E0DA7">
      <w:pPr>
        <w:pStyle w:val="ListParagraph"/>
        <w:numPr>
          <w:ilvl w:val="0"/>
          <w:numId w:val="34"/>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barred list check</w:t>
      </w:r>
    </w:p>
    <w:p w14:paraId="595E33AD" w14:textId="77777777" w:rsidR="00EB7B55" w:rsidRPr="00E75289" w:rsidRDefault="00EB7B55" w:rsidP="008E0DA7">
      <w:pPr>
        <w:pStyle w:val="ListParagraph"/>
        <w:numPr>
          <w:ilvl w:val="0"/>
          <w:numId w:val="34"/>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an enhanced DBS check requested/certificate provided</w:t>
      </w:r>
    </w:p>
    <w:p w14:paraId="0DF1539C" w14:textId="77777777" w:rsidR="00EB7B55" w:rsidRPr="00E75289" w:rsidRDefault="00EB7B55" w:rsidP="008E0DA7">
      <w:pPr>
        <w:pStyle w:val="ListParagraph"/>
        <w:numPr>
          <w:ilvl w:val="0"/>
          <w:numId w:val="34"/>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a prohibition from teaching check</w:t>
      </w:r>
    </w:p>
    <w:p w14:paraId="7E214064" w14:textId="77777777" w:rsidR="00EB7B55" w:rsidRPr="00E75289" w:rsidRDefault="00EB7B55" w:rsidP="008E0DA7">
      <w:pPr>
        <w:pStyle w:val="ListParagraph"/>
        <w:numPr>
          <w:ilvl w:val="0"/>
          <w:numId w:val="34"/>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further checks on people who have lived or worked outside the UK </w:t>
      </w:r>
    </w:p>
    <w:p w14:paraId="5CB0296C" w14:textId="77777777" w:rsidR="00EB7B55" w:rsidRPr="00E75289" w:rsidRDefault="00EB7B55" w:rsidP="008E0DA7">
      <w:pPr>
        <w:pStyle w:val="ListParagraph"/>
        <w:numPr>
          <w:ilvl w:val="0"/>
          <w:numId w:val="34"/>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a check of professional qualifications, where required; and</w:t>
      </w:r>
    </w:p>
    <w:p w14:paraId="6D32000E" w14:textId="77777777" w:rsidR="00EB7B55" w:rsidRPr="00E75289" w:rsidRDefault="00EB7B55" w:rsidP="008E0DA7">
      <w:pPr>
        <w:pStyle w:val="ListParagraph"/>
        <w:numPr>
          <w:ilvl w:val="0"/>
          <w:numId w:val="34"/>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a check to establish the person’s right to work in the United Kingdom.</w:t>
      </w:r>
    </w:p>
    <w:p w14:paraId="3239018A" w14:textId="77777777" w:rsidR="00EB7B55" w:rsidRPr="00E75289" w:rsidRDefault="00EB7B55" w:rsidP="00EB7B55">
      <w:pPr>
        <w:autoSpaceDE w:val="0"/>
        <w:autoSpaceDN w:val="0"/>
        <w:adjustRightInd w:val="0"/>
        <w:spacing w:after="20"/>
        <w:ind w:left="36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In addition: </w:t>
      </w:r>
    </w:p>
    <w:p w14:paraId="4FFCC6B3" w14:textId="77777777" w:rsidR="00EB7B55" w:rsidRPr="00E75289" w:rsidRDefault="00EB7B55" w:rsidP="008E0DA7">
      <w:pPr>
        <w:pStyle w:val="ListParagraph"/>
        <w:numPr>
          <w:ilvl w:val="0"/>
          <w:numId w:val="34"/>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colleges </w:t>
      </w:r>
      <w:r w:rsidRPr="00E75289">
        <w:rPr>
          <w:rFonts w:asciiTheme="minorHAnsi" w:eastAsiaTheme="minorHAnsi" w:hAnsiTheme="minorHAnsi" w:cstheme="minorHAnsi"/>
          <w:b/>
          <w:bCs/>
          <w:color w:val="000000"/>
          <w:lang w:eastAsia="en-US"/>
        </w:rPr>
        <w:t xml:space="preserve">must </w:t>
      </w:r>
      <w:r w:rsidRPr="00E75289">
        <w:rPr>
          <w:rFonts w:asciiTheme="minorHAnsi" w:eastAsiaTheme="minorHAnsi" w:hAnsiTheme="minorHAnsi" w:cstheme="minorHAnsi"/>
          <w:color w:val="000000"/>
          <w:lang w:eastAsia="en-US"/>
        </w:rPr>
        <w:t>record whether the person’s position involves ‘relevant activity’, i.e. regularly caring for, training, supervising or being solely in charge of persons aged under 18; and</w:t>
      </w:r>
    </w:p>
    <w:p w14:paraId="2F5FAA61" w14:textId="77777777" w:rsidR="00EB7B55" w:rsidRPr="00E75289" w:rsidRDefault="00EB7B55" w:rsidP="008E0DA7">
      <w:pPr>
        <w:pStyle w:val="ListParagraph"/>
        <w:numPr>
          <w:ilvl w:val="0"/>
          <w:numId w:val="34"/>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independent schools (including academies &amp; free schools) </w:t>
      </w:r>
      <w:r w:rsidRPr="00E75289">
        <w:rPr>
          <w:rFonts w:asciiTheme="minorHAnsi" w:eastAsiaTheme="minorHAnsi" w:hAnsiTheme="minorHAnsi" w:cstheme="minorHAnsi"/>
          <w:b/>
          <w:bCs/>
          <w:color w:val="000000"/>
          <w:lang w:eastAsia="en-US"/>
        </w:rPr>
        <w:t xml:space="preserve">must </w:t>
      </w:r>
      <w:r w:rsidRPr="00E75289">
        <w:rPr>
          <w:rFonts w:asciiTheme="minorHAnsi" w:eastAsiaTheme="minorHAnsi" w:hAnsiTheme="minorHAnsi" w:cstheme="minorHAnsi"/>
          <w:color w:val="000000"/>
          <w:lang w:eastAsia="en-US"/>
        </w:rPr>
        <w:t>record details of the section 128 checks undertaken for those in management positions.</w:t>
      </w:r>
    </w:p>
    <w:p w14:paraId="04180D8E" w14:textId="77777777" w:rsidR="00EB7B55" w:rsidRPr="00E75289" w:rsidRDefault="00EB7B55" w:rsidP="008E0DA7">
      <w:pPr>
        <w:pStyle w:val="ListParagraph"/>
        <w:numPr>
          <w:ilvl w:val="0"/>
          <w:numId w:val="32"/>
        </w:numPr>
        <w:spacing w:after="20"/>
        <w:rPr>
          <w:rFonts w:asciiTheme="minorHAnsi" w:hAnsiTheme="minorHAnsi" w:cstheme="minorHAnsi"/>
          <w:lang w:eastAsia="en-US"/>
        </w:rPr>
      </w:pPr>
      <w:r w:rsidRPr="00E75289">
        <w:rPr>
          <w:rFonts w:asciiTheme="minorHAnsi" w:hAnsiTheme="minorHAnsi" w:cstheme="minorHAnsi"/>
          <w:lang w:eastAsia="en-US"/>
        </w:rPr>
        <w:t xml:space="preserve">details of an individual will be removed from the SCR once they no longer work in the school </w:t>
      </w:r>
      <w:r w:rsidRPr="00E75289">
        <w:rPr>
          <w:rFonts w:asciiTheme="minorHAnsi" w:hAnsiTheme="minorHAnsi" w:cstheme="minorHAnsi"/>
          <w:color w:val="FF0000"/>
          <w:lang w:eastAsia="en-US"/>
        </w:rPr>
        <w:t>Para 277</w:t>
      </w:r>
    </w:p>
    <w:p w14:paraId="29CCAA8C" w14:textId="77777777" w:rsidR="00EB7B55" w:rsidRPr="00E75289" w:rsidRDefault="00EB7B55" w:rsidP="008E0DA7">
      <w:pPr>
        <w:pStyle w:val="ListParagraph"/>
        <w:numPr>
          <w:ilvl w:val="0"/>
          <w:numId w:val="32"/>
        </w:numPr>
        <w:spacing w:after="20"/>
        <w:rPr>
          <w:rFonts w:asciiTheme="minorHAnsi" w:hAnsiTheme="minorHAnsi" w:cstheme="minorHAnsi"/>
          <w:lang w:eastAsia="en-US"/>
        </w:rPr>
      </w:pPr>
      <w:r w:rsidRPr="00E75289">
        <w:rPr>
          <w:rFonts w:asciiTheme="minorHAnsi" w:hAnsiTheme="minorHAnsi" w:cstheme="minorHAnsi"/>
          <w:lang w:eastAsia="en-US"/>
        </w:rPr>
        <w:t xml:space="preserve">the written confirmation from business supplying the member of supply staff that the business has undertaken the relevant checks and obtained the appropriate certificates </w:t>
      </w:r>
      <w:r w:rsidRPr="00E75289">
        <w:rPr>
          <w:rFonts w:asciiTheme="minorHAnsi" w:hAnsiTheme="minorHAnsi" w:cstheme="minorHAnsi"/>
          <w:color w:val="FF0000"/>
          <w:lang w:eastAsia="en-US"/>
        </w:rPr>
        <w:t>Para 275 (see also para 290-293)</w:t>
      </w:r>
    </w:p>
    <w:p w14:paraId="2BB78BE9" w14:textId="77777777" w:rsidR="00EB7B55" w:rsidRPr="00E75289" w:rsidRDefault="00EB7B55" w:rsidP="008E0DA7">
      <w:pPr>
        <w:pStyle w:val="ListParagraph"/>
        <w:numPr>
          <w:ilvl w:val="0"/>
          <w:numId w:val="32"/>
        </w:numPr>
        <w:spacing w:after="20"/>
        <w:rPr>
          <w:rFonts w:asciiTheme="minorHAnsi" w:hAnsiTheme="minorHAnsi" w:cstheme="minorHAnsi"/>
          <w:lang w:eastAsia="en-US"/>
        </w:rPr>
      </w:pPr>
      <w:r w:rsidRPr="00E75289">
        <w:rPr>
          <w:rFonts w:asciiTheme="minorHAnsi" w:hAnsiTheme="minorHAnsi" w:cstheme="minorHAnsi"/>
          <w:lang w:eastAsia="en-US"/>
        </w:rPr>
        <w:t xml:space="preserve">details of any non-statutory information held on the SCR, such as staff training, references, checks on volunteers, checks on governors </w:t>
      </w:r>
      <w:r w:rsidRPr="00E75289">
        <w:rPr>
          <w:rFonts w:asciiTheme="minorHAnsi" w:hAnsiTheme="minorHAnsi" w:cstheme="minorHAnsi"/>
          <w:color w:val="FF0000"/>
          <w:lang w:eastAsia="en-US"/>
        </w:rPr>
        <w:t>Para 278</w:t>
      </w:r>
    </w:p>
    <w:p w14:paraId="3B7F3553" w14:textId="77777777" w:rsidR="00EB7B55" w:rsidRPr="00E75289" w:rsidRDefault="00EB7B55" w:rsidP="00EB7B55">
      <w:pPr>
        <w:pStyle w:val="Numberedparagraph"/>
        <w:numPr>
          <w:ilvl w:val="0"/>
          <w:numId w:val="0"/>
        </w:numPr>
        <w:spacing w:after="20"/>
        <w:jc w:val="left"/>
        <w:rPr>
          <w:rFonts w:asciiTheme="minorHAnsi" w:hAnsiTheme="minorHAnsi" w:cstheme="minorHAnsi"/>
          <w:b/>
          <w:sz w:val="20"/>
          <w:szCs w:val="20"/>
        </w:rPr>
      </w:pPr>
    </w:p>
    <w:p w14:paraId="1A2D762A" w14:textId="77777777" w:rsidR="00EB7B55" w:rsidRPr="00E75289" w:rsidRDefault="00EB7B55" w:rsidP="00EB7B55">
      <w:pPr>
        <w:pStyle w:val="Numberedparagraph"/>
        <w:numPr>
          <w:ilvl w:val="0"/>
          <w:numId w:val="0"/>
        </w:numPr>
        <w:spacing w:after="20"/>
        <w:jc w:val="left"/>
        <w:rPr>
          <w:rFonts w:asciiTheme="minorHAnsi" w:hAnsiTheme="minorHAnsi" w:cstheme="minorHAnsi"/>
          <w:b/>
          <w:sz w:val="20"/>
          <w:szCs w:val="20"/>
        </w:rPr>
      </w:pPr>
      <w:r w:rsidRPr="00E75289">
        <w:rPr>
          <w:rFonts w:asciiTheme="minorHAnsi" w:hAnsiTheme="minorHAnsi" w:cstheme="minorHAnsi"/>
          <w:b/>
          <w:sz w:val="20"/>
          <w:szCs w:val="20"/>
        </w:rPr>
        <w:t>Multi-academy trusts</w:t>
      </w:r>
    </w:p>
    <w:p w14:paraId="5D1AE7E5" w14:textId="77777777" w:rsidR="00EB7B55" w:rsidRPr="00E75289" w:rsidRDefault="00EB7B55" w:rsidP="00EB7B55">
      <w:pPr>
        <w:pStyle w:val="Default"/>
        <w:spacing w:after="20"/>
        <w:rPr>
          <w:rFonts w:asciiTheme="minorHAnsi" w:hAnsiTheme="minorHAnsi" w:cstheme="minorHAnsi"/>
          <w:sz w:val="20"/>
        </w:rPr>
      </w:pPr>
      <w:r w:rsidRPr="00E75289">
        <w:rPr>
          <w:rFonts w:asciiTheme="minorHAnsi" w:hAnsiTheme="minorHAnsi" w:cstheme="minorHAnsi"/>
          <w:sz w:val="20"/>
        </w:rPr>
        <w:t xml:space="preserve">Statement on MAT approach to maintaining SCR for trust and individual schools within trust </w:t>
      </w:r>
      <w:r w:rsidRPr="00E75289">
        <w:rPr>
          <w:rFonts w:asciiTheme="minorHAnsi" w:hAnsiTheme="minorHAnsi" w:cstheme="minorHAnsi"/>
          <w:color w:val="FF0000"/>
          <w:sz w:val="20"/>
        </w:rPr>
        <w:t>Para 280</w:t>
      </w:r>
    </w:p>
    <w:p w14:paraId="6C3F36B2" w14:textId="77777777" w:rsidR="00EB7B55" w:rsidRPr="00E75289" w:rsidRDefault="00EB7B55" w:rsidP="00EB7B55">
      <w:pPr>
        <w:pStyle w:val="Numberedparagraph"/>
        <w:numPr>
          <w:ilvl w:val="0"/>
          <w:numId w:val="0"/>
        </w:numPr>
        <w:spacing w:after="20"/>
        <w:jc w:val="left"/>
        <w:rPr>
          <w:rFonts w:asciiTheme="minorHAnsi" w:hAnsiTheme="minorHAnsi" w:cstheme="minorHAnsi"/>
          <w:b/>
          <w:sz w:val="20"/>
          <w:szCs w:val="20"/>
        </w:rPr>
      </w:pPr>
    </w:p>
    <w:p w14:paraId="50224A31" w14:textId="77777777" w:rsidR="00EB7B55" w:rsidRPr="00E75289" w:rsidRDefault="00EB7B55" w:rsidP="00EB7B55">
      <w:pPr>
        <w:pStyle w:val="Numberedparagraph"/>
        <w:numPr>
          <w:ilvl w:val="0"/>
          <w:numId w:val="0"/>
        </w:numPr>
        <w:spacing w:after="20"/>
        <w:jc w:val="left"/>
        <w:rPr>
          <w:rFonts w:asciiTheme="minorHAnsi" w:hAnsiTheme="minorHAnsi" w:cstheme="minorHAnsi"/>
          <w:b/>
          <w:sz w:val="20"/>
          <w:szCs w:val="20"/>
        </w:rPr>
      </w:pPr>
      <w:r w:rsidRPr="00E75289">
        <w:rPr>
          <w:rFonts w:asciiTheme="minorHAnsi" w:hAnsiTheme="minorHAnsi" w:cstheme="minorHAnsi"/>
          <w:b/>
          <w:sz w:val="20"/>
          <w:szCs w:val="20"/>
        </w:rPr>
        <w:t>Retention of documents</w:t>
      </w:r>
      <w:r w:rsidRPr="00E75289">
        <w:rPr>
          <w:rFonts w:asciiTheme="minorHAnsi" w:hAnsiTheme="minorHAnsi" w:cstheme="minorHAnsi"/>
          <w:bCs/>
          <w:color w:val="FF0000"/>
          <w:sz w:val="20"/>
          <w:szCs w:val="20"/>
        </w:rPr>
        <w:t xml:space="preserve"> Para 281-283</w:t>
      </w:r>
    </w:p>
    <w:p w14:paraId="4E8519A2" w14:textId="77777777" w:rsidR="00EB7B55" w:rsidRPr="00E75289" w:rsidRDefault="00EB7B55" w:rsidP="00EB7B55">
      <w:pPr>
        <w:pStyle w:val="Numberedparagraph"/>
        <w:numPr>
          <w:ilvl w:val="0"/>
          <w:numId w:val="0"/>
        </w:numPr>
        <w:spacing w:after="20"/>
        <w:jc w:val="left"/>
        <w:rPr>
          <w:rFonts w:asciiTheme="minorHAnsi" w:hAnsiTheme="minorHAnsi" w:cstheme="minorHAnsi"/>
          <w:bCs/>
          <w:sz w:val="20"/>
          <w:szCs w:val="20"/>
        </w:rPr>
      </w:pPr>
      <w:r w:rsidRPr="00E75289">
        <w:rPr>
          <w:rFonts w:asciiTheme="minorHAnsi" w:hAnsiTheme="minorHAnsi" w:cstheme="minorHAnsi"/>
          <w:bCs/>
          <w:sz w:val="20"/>
          <w:szCs w:val="20"/>
        </w:rPr>
        <w:t>Statement on school policy for recruitment document retention:</w:t>
      </w:r>
    </w:p>
    <w:p w14:paraId="633541E7"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copy of DBS certificates and records of criminal information disclosed by the candidate are covered by UK GDPR/DPA 2018 Article 10 – should not be kept for longer than six months after check </w:t>
      </w:r>
    </w:p>
    <w:p w14:paraId="0D2E23E5"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copy of the other documents used to verify the successful candidate’s identity, right to work and required qualifications should be kept on their personnel file.</w:t>
      </w:r>
    </w:p>
    <w:p w14:paraId="5FD6353D" w14:textId="77777777" w:rsidR="00EB7B55" w:rsidRPr="00E75289" w:rsidRDefault="00EB7B55" w:rsidP="00EB7B55">
      <w:pPr>
        <w:pStyle w:val="Heading3b"/>
        <w:rPr>
          <w:rFonts w:asciiTheme="minorHAnsi" w:hAnsiTheme="minorHAnsi" w:cstheme="minorHAnsi"/>
        </w:rPr>
      </w:pPr>
    </w:p>
    <w:p w14:paraId="3E23CE06" w14:textId="2F40B115" w:rsidR="00EB7B55" w:rsidRPr="00E75289" w:rsidRDefault="00EB7B55" w:rsidP="00EB7B55">
      <w:pPr>
        <w:pStyle w:val="Heading3b"/>
        <w:rPr>
          <w:rFonts w:asciiTheme="minorHAnsi" w:hAnsiTheme="minorHAnsi" w:cstheme="minorHAnsi"/>
        </w:rPr>
      </w:pPr>
      <w:r w:rsidRPr="00E75289">
        <w:rPr>
          <w:rFonts w:asciiTheme="minorHAnsi" w:hAnsiTheme="minorHAnsi" w:cstheme="minorHAnsi"/>
        </w:rPr>
        <w:t>Section iii Other checks that may be necessary for staff, volunteers and others, including the responsibilities on schools and colleges for children in other settings</w:t>
      </w:r>
    </w:p>
    <w:p w14:paraId="7EA3A11B" w14:textId="77777777" w:rsidR="00EB7B55" w:rsidRPr="00E75289" w:rsidRDefault="00EB7B55" w:rsidP="00EB7B55">
      <w:pPr>
        <w:autoSpaceDE w:val="0"/>
        <w:autoSpaceDN w:val="0"/>
        <w:adjustRightInd w:val="0"/>
        <w:spacing w:after="20"/>
        <w:rPr>
          <w:rFonts w:asciiTheme="minorHAnsi" w:eastAsiaTheme="minorHAnsi" w:hAnsiTheme="minorHAnsi" w:cstheme="minorHAnsi"/>
          <w:b/>
          <w:bCs/>
          <w:color w:val="000000"/>
          <w:lang w:eastAsia="en-US"/>
        </w:rPr>
      </w:pPr>
    </w:p>
    <w:p w14:paraId="66687C59" w14:textId="77777777" w:rsidR="00EB7B55" w:rsidRPr="00E75289" w:rsidRDefault="00EB7B55" w:rsidP="00EB7B55">
      <w:pPr>
        <w:autoSpaceDE w:val="0"/>
        <w:autoSpaceDN w:val="0"/>
        <w:adjustRightInd w:val="0"/>
        <w:spacing w:after="20"/>
        <w:rPr>
          <w:rFonts w:asciiTheme="minorHAnsi" w:eastAsiaTheme="minorHAnsi" w:hAnsiTheme="minorHAnsi" w:cstheme="minorHAnsi"/>
          <w:b/>
          <w:bCs/>
          <w:color w:val="000000"/>
          <w:lang w:eastAsia="en-US"/>
        </w:rPr>
      </w:pPr>
      <w:r w:rsidRPr="00E75289">
        <w:rPr>
          <w:rFonts w:asciiTheme="minorHAnsi" w:eastAsiaTheme="minorHAnsi" w:hAnsiTheme="minorHAnsi" w:cstheme="minorHAnsi"/>
          <w:b/>
          <w:bCs/>
          <w:color w:val="000000"/>
          <w:lang w:eastAsia="en-US"/>
        </w:rPr>
        <w:t xml:space="preserve">Individuals who have lived or worked outside the UK </w:t>
      </w:r>
      <w:r w:rsidRPr="00E75289">
        <w:rPr>
          <w:rFonts w:asciiTheme="minorHAnsi" w:eastAsiaTheme="minorHAnsi" w:hAnsiTheme="minorHAnsi" w:cstheme="minorHAnsi"/>
          <w:color w:val="FF0000"/>
          <w:lang w:eastAsia="en-US"/>
        </w:rPr>
        <w:t>Para 285-289</w:t>
      </w:r>
    </w:p>
    <w:p w14:paraId="51773FC4" w14:textId="77777777" w:rsidR="00EB7B55" w:rsidRPr="00E75289" w:rsidRDefault="00EB7B55" w:rsidP="00EB7B55">
      <w:p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This covers all countries including those in the EU/EEA. </w:t>
      </w:r>
    </w:p>
    <w:p w14:paraId="66D62F72" w14:textId="77777777" w:rsidR="00EB7B55" w:rsidRPr="00E75289" w:rsidRDefault="00EB7B55" w:rsidP="008E0DA7">
      <w:pPr>
        <w:pStyle w:val="ListParagraph"/>
        <w:numPr>
          <w:ilvl w:val="0"/>
          <w:numId w:val="35"/>
        </w:numPr>
        <w:autoSpaceDE w:val="0"/>
        <w:autoSpaceDN w:val="0"/>
        <w:adjustRightInd w:val="0"/>
        <w:spacing w:after="20"/>
        <w:rPr>
          <w:rFonts w:asciiTheme="minorHAnsi" w:hAnsiTheme="minorHAnsi" w:cstheme="minorHAnsi"/>
        </w:rPr>
      </w:pPr>
      <w:r w:rsidRPr="00E75289">
        <w:rPr>
          <w:rFonts w:asciiTheme="minorHAnsi" w:eastAsiaTheme="minorHAnsi" w:hAnsiTheme="minorHAnsi" w:cstheme="minorHAnsi"/>
          <w:color w:val="000000"/>
          <w:lang w:eastAsia="en-US"/>
        </w:rPr>
        <w:t>Statement that details school approach to obtaining this information through overseas records checks and/or</w:t>
      </w:r>
      <w:r w:rsidRPr="00E75289">
        <w:rPr>
          <w:rFonts w:asciiTheme="minorHAnsi" w:hAnsiTheme="minorHAnsi" w:cstheme="minorHAnsi"/>
        </w:rPr>
        <w:t xml:space="preserve"> obtaining a letter (via the applicant) from the professional regulating authority in the country (or countries) in which the applicant has worked </w:t>
      </w:r>
      <w:r w:rsidRPr="00E75289">
        <w:rPr>
          <w:rFonts w:asciiTheme="minorHAnsi" w:hAnsiTheme="minorHAnsi" w:cstheme="minorHAnsi"/>
          <w:color w:val="FF0000"/>
        </w:rPr>
        <w:t>Para 285</w:t>
      </w:r>
    </w:p>
    <w:p w14:paraId="41E7222C" w14:textId="77777777" w:rsidR="00EB7B55" w:rsidRPr="00E75289" w:rsidRDefault="00EB7B55" w:rsidP="008E0DA7">
      <w:pPr>
        <w:pStyle w:val="ListParagraph"/>
        <w:numPr>
          <w:ilvl w:val="0"/>
          <w:numId w:val="35"/>
        </w:numPr>
        <w:autoSpaceDE w:val="0"/>
        <w:autoSpaceDN w:val="0"/>
        <w:adjustRightInd w:val="0"/>
        <w:spacing w:after="20"/>
        <w:rPr>
          <w:rFonts w:asciiTheme="minorHAnsi" w:hAnsiTheme="minorHAnsi" w:cstheme="minorHAnsi"/>
        </w:rPr>
      </w:pPr>
      <w:r w:rsidRPr="00E75289">
        <w:rPr>
          <w:rFonts w:asciiTheme="minorHAnsi" w:hAnsiTheme="minorHAnsi" w:cstheme="minorHAnsi"/>
        </w:rPr>
        <w:t xml:space="preserve">If the information is not available school will undertake a risk assessment that supports decision making based on available information </w:t>
      </w:r>
      <w:r w:rsidRPr="00E75289">
        <w:rPr>
          <w:rFonts w:asciiTheme="minorHAnsi" w:hAnsiTheme="minorHAnsi" w:cstheme="minorHAnsi"/>
          <w:color w:val="FF0000"/>
        </w:rPr>
        <w:t>Para 286-288</w:t>
      </w:r>
    </w:p>
    <w:p w14:paraId="5B16D231" w14:textId="77777777" w:rsidR="00EB7B55" w:rsidRPr="00E75289" w:rsidRDefault="00EB7B55" w:rsidP="008E0DA7">
      <w:pPr>
        <w:pStyle w:val="ListParagraph"/>
        <w:numPr>
          <w:ilvl w:val="0"/>
          <w:numId w:val="35"/>
        </w:numPr>
        <w:autoSpaceDE w:val="0"/>
        <w:autoSpaceDN w:val="0"/>
        <w:adjustRightInd w:val="0"/>
        <w:spacing w:after="20"/>
        <w:rPr>
          <w:rFonts w:asciiTheme="minorHAnsi" w:hAnsiTheme="minorHAnsi" w:cstheme="minorHAnsi"/>
        </w:rPr>
      </w:pPr>
      <w:r w:rsidRPr="00E75289">
        <w:rPr>
          <w:rFonts w:asciiTheme="minorHAnsi" w:hAnsiTheme="minorHAnsi" w:cstheme="minorHAnsi"/>
        </w:rPr>
        <w:t xml:space="preserve">Statement about applying for QTS </w:t>
      </w:r>
      <w:r w:rsidRPr="00E75289">
        <w:rPr>
          <w:rFonts w:asciiTheme="minorHAnsi" w:hAnsiTheme="minorHAnsi" w:cstheme="minorHAnsi"/>
          <w:color w:val="FF0000"/>
        </w:rPr>
        <w:t>Para 289</w:t>
      </w:r>
    </w:p>
    <w:p w14:paraId="158A8456" w14:textId="77777777" w:rsidR="00EB7B55" w:rsidRPr="00E75289" w:rsidRDefault="00EB7B55" w:rsidP="00EB7B55">
      <w:pPr>
        <w:autoSpaceDE w:val="0"/>
        <w:autoSpaceDN w:val="0"/>
        <w:adjustRightInd w:val="0"/>
        <w:spacing w:after="20"/>
        <w:rPr>
          <w:rFonts w:asciiTheme="minorHAnsi" w:hAnsiTheme="minorHAnsi" w:cstheme="minorHAnsi"/>
          <w:i/>
          <w:iCs/>
        </w:rPr>
      </w:pPr>
      <w:r w:rsidRPr="00E75289">
        <w:rPr>
          <w:rFonts w:asciiTheme="minorHAnsi" w:hAnsiTheme="minorHAnsi" w:cstheme="minorHAnsi"/>
          <w:i/>
          <w:iCs/>
          <w:color w:val="2F5496" w:themeColor="accent1" w:themeShade="BF"/>
        </w:rPr>
        <w:t>Advice: always make a record of the decision in the staff file – the should be done all candidates so there is clear rationale of the decision made, even if checks are not made.</w:t>
      </w:r>
    </w:p>
    <w:p w14:paraId="7E03853F" w14:textId="77777777" w:rsidR="00EB7B55" w:rsidRPr="00E75289" w:rsidRDefault="00EB7B55" w:rsidP="00EB7B55">
      <w:pPr>
        <w:spacing w:after="20"/>
        <w:rPr>
          <w:rFonts w:asciiTheme="minorHAnsi" w:hAnsiTheme="minorHAnsi" w:cstheme="minorHAnsi"/>
          <w:b/>
          <w:bCs/>
        </w:rPr>
      </w:pPr>
    </w:p>
    <w:p w14:paraId="681BAFF4" w14:textId="77777777" w:rsidR="00EB7B55" w:rsidRPr="00E75289" w:rsidRDefault="00EB7B55" w:rsidP="00EB7B55">
      <w:pPr>
        <w:spacing w:after="20"/>
        <w:rPr>
          <w:rFonts w:asciiTheme="minorHAnsi" w:hAnsiTheme="minorHAnsi" w:cstheme="minorHAnsi"/>
          <w:b/>
          <w:bCs/>
        </w:rPr>
      </w:pPr>
      <w:r w:rsidRPr="00E75289">
        <w:rPr>
          <w:rFonts w:asciiTheme="minorHAnsi" w:hAnsiTheme="minorHAnsi" w:cstheme="minorHAnsi"/>
          <w:b/>
          <w:bCs/>
        </w:rPr>
        <w:lastRenderedPageBreak/>
        <w:t xml:space="preserve">Agency and </w:t>
      </w:r>
      <w:proofErr w:type="gramStart"/>
      <w:r w:rsidRPr="00E75289">
        <w:rPr>
          <w:rFonts w:asciiTheme="minorHAnsi" w:hAnsiTheme="minorHAnsi" w:cstheme="minorHAnsi"/>
          <w:b/>
          <w:bCs/>
        </w:rPr>
        <w:t>third party</w:t>
      </w:r>
      <w:proofErr w:type="gramEnd"/>
      <w:r w:rsidRPr="00E75289">
        <w:rPr>
          <w:rFonts w:asciiTheme="minorHAnsi" w:hAnsiTheme="minorHAnsi" w:cstheme="minorHAnsi"/>
          <w:b/>
          <w:bCs/>
        </w:rPr>
        <w:t xml:space="preserve"> staff (supply staff)</w:t>
      </w:r>
      <w:r w:rsidRPr="00E75289">
        <w:rPr>
          <w:rFonts w:asciiTheme="minorHAnsi" w:eastAsiaTheme="minorHAnsi" w:hAnsiTheme="minorHAnsi" w:cstheme="minorHAnsi"/>
          <w:color w:val="FF0000"/>
          <w:lang w:eastAsia="en-US"/>
        </w:rPr>
        <w:t xml:space="preserve"> Para 290-293</w:t>
      </w:r>
    </w:p>
    <w:p w14:paraId="093A1D67" w14:textId="77777777" w:rsidR="00EB7B55" w:rsidRPr="00E75289" w:rsidRDefault="00EB7B55" w:rsidP="00EB7B55">
      <w:p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Statement school will:</w:t>
      </w:r>
    </w:p>
    <w:p w14:paraId="1586B244"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obtain written notification from any agency, or </w:t>
      </w:r>
      <w:proofErr w:type="gramStart"/>
      <w:r w:rsidRPr="00E75289">
        <w:rPr>
          <w:rFonts w:asciiTheme="minorHAnsi" w:eastAsiaTheme="minorHAnsi" w:hAnsiTheme="minorHAnsi" w:cstheme="minorHAnsi"/>
          <w:color w:val="000000"/>
          <w:lang w:eastAsia="en-US"/>
        </w:rPr>
        <w:t>third party</w:t>
      </w:r>
      <w:proofErr w:type="gramEnd"/>
      <w:r w:rsidRPr="00E75289">
        <w:rPr>
          <w:rFonts w:asciiTheme="minorHAnsi" w:eastAsiaTheme="minorHAnsi" w:hAnsiTheme="minorHAnsi" w:cstheme="minorHAnsi"/>
          <w:color w:val="000000"/>
          <w:lang w:eastAsia="en-US"/>
        </w:rPr>
        <w:t xml:space="preserve"> organisation, that they have carried out the checks on an individual who will be working at the school that the school would otherwise perform </w:t>
      </w:r>
      <w:r w:rsidRPr="00E75289">
        <w:rPr>
          <w:rFonts w:asciiTheme="minorHAnsi" w:eastAsiaTheme="minorHAnsi" w:hAnsiTheme="minorHAnsi" w:cstheme="minorHAnsi"/>
          <w:color w:val="FF0000"/>
          <w:lang w:eastAsia="en-US"/>
        </w:rPr>
        <w:t>Para 290</w:t>
      </w:r>
    </w:p>
    <w:p w14:paraId="6B7196DE"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obtain written confirmation of the enhanced DBS check </w:t>
      </w:r>
      <w:r w:rsidRPr="00E75289">
        <w:rPr>
          <w:rFonts w:asciiTheme="minorHAnsi" w:eastAsiaTheme="minorHAnsi" w:hAnsiTheme="minorHAnsi" w:cstheme="minorHAnsi"/>
          <w:color w:val="FF0000"/>
          <w:lang w:eastAsia="en-US"/>
        </w:rPr>
        <w:t>Para 291-292</w:t>
      </w:r>
    </w:p>
    <w:p w14:paraId="7FB5BD61"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check that the person presenting themselves for work is the same person on whom the checks have been made. </w:t>
      </w:r>
      <w:r w:rsidRPr="00E75289">
        <w:rPr>
          <w:rFonts w:asciiTheme="minorHAnsi" w:eastAsiaTheme="minorHAnsi" w:hAnsiTheme="minorHAnsi" w:cstheme="minorHAnsi"/>
          <w:color w:val="FF0000"/>
          <w:lang w:eastAsia="en-US"/>
        </w:rPr>
        <w:t>Para 293</w:t>
      </w:r>
    </w:p>
    <w:p w14:paraId="7A2F2074" w14:textId="77777777" w:rsidR="00EB7B55" w:rsidRPr="00E75289" w:rsidRDefault="00EB7B55" w:rsidP="00EB7B55">
      <w:pPr>
        <w:spacing w:after="20"/>
        <w:rPr>
          <w:rFonts w:asciiTheme="minorHAnsi" w:hAnsiTheme="minorHAnsi" w:cstheme="minorHAnsi"/>
          <w:b/>
          <w:bCs/>
        </w:rPr>
      </w:pPr>
    </w:p>
    <w:p w14:paraId="7CFD09D5" w14:textId="77777777" w:rsidR="00EB7B55" w:rsidRPr="00E75289" w:rsidRDefault="00EB7B55" w:rsidP="00EB7B55">
      <w:pPr>
        <w:spacing w:after="20"/>
        <w:rPr>
          <w:rFonts w:asciiTheme="minorHAnsi" w:eastAsiaTheme="minorHAnsi" w:hAnsiTheme="minorHAnsi" w:cstheme="minorHAnsi"/>
          <w:color w:val="FF0000"/>
          <w:lang w:eastAsia="en-US"/>
        </w:rPr>
      </w:pPr>
      <w:r w:rsidRPr="00E75289">
        <w:rPr>
          <w:rFonts w:asciiTheme="minorHAnsi" w:hAnsiTheme="minorHAnsi" w:cstheme="minorHAnsi"/>
          <w:b/>
          <w:bCs/>
        </w:rPr>
        <w:t xml:space="preserve">Contractors </w:t>
      </w:r>
      <w:r w:rsidRPr="00E75289">
        <w:rPr>
          <w:rFonts w:asciiTheme="minorHAnsi" w:eastAsiaTheme="minorHAnsi" w:hAnsiTheme="minorHAnsi" w:cstheme="minorHAnsi"/>
          <w:color w:val="FF0000"/>
          <w:lang w:eastAsia="en-US"/>
        </w:rPr>
        <w:t>Para 294-299</w:t>
      </w:r>
    </w:p>
    <w:p w14:paraId="126F2EC9" w14:textId="77777777" w:rsidR="00EB7B55" w:rsidRPr="00E75289" w:rsidRDefault="00EB7B55" w:rsidP="00EB7B55">
      <w:pPr>
        <w:spacing w:after="20"/>
        <w:rPr>
          <w:rFonts w:asciiTheme="minorHAnsi" w:eastAsiaTheme="minorHAnsi" w:hAnsiTheme="minorHAnsi" w:cstheme="minorHAnsi"/>
          <w:lang w:eastAsia="en-US"/>
        </w:rPr>
      </w:pPr>
      <w:r w:rsidRPr="00E75289">
        <w:rPr>
          <w:rFonts w:asciiTheme="minorHAnsi" w:eastAsiaTheme="minorHAnsi" w:hAnsiTheme="minorHAnsi" w:cstheme="minorHAnsi"/>
          <w:lang w:eastAsia="en-US"/>
        </w:rPr>
        <w:t>Statement school will:</w:t>
      </w:r>
    </w:p>
    <w:p w14:paraId="4E6298FB"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agree safeguarding requirements in the contract between the organisation </w:t>
      </w:r>
      <w:r w:rsidRPr="00E75289">
        <w:rPr>
          <w:rFonts w:asciiTheme="minorHAnsi" w:eastAsiaTheme="minorHAnsi" w:hAnsiTheme="minorHAnsi" w:cstheme="minorHAnsi"/>
          <w:color w:val="FF0000"/>
          <w:lang w:eastAsia="en-US"/>
        </w:rPr>
        <w:t>Para 293</w:t>
      </w:r>
    </w:p>
    <w:p w14:paraId="3793A55C"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any contractor, or any employee of the contractor, who is to work at the school or college, has been subject to the appropriate level of DBS check </w:t>
      </w:r>
      <w:r w:rsidRPr="00E75289">
        <w:rPr>
          <w:rFonts w:asciiTheme="minorHAnsi" w:eastAsiaTheme="minorHAnsi" w:hAnsiTheme="minorHAnsi" w:cstheme="minorHAnsi"/>
          <w:color w:val="FF0000"/>
          <w:lang w:eastAsia="en-US"/>
        </w:rPr>
        <w:t>Para 294</w:t>
      </w:r>
    </w:p>
    <w:p w14:paraId="363B7B89"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contractors engaging in regulated activity relating to children will require an enhanced DBS check (including children’s barred list information) </w:t>
      </w:r>
      <w:r w:rsidRPr="00E75289">
        <w:rPr>
          <w:rFonts w:asciiTheme="minorHAnsi" w:eastAsiaTheme="minorHAnsi" w:hAnsiTheme="minorHAnsi" w:cstheme="minorHAnsi"/>
          <w:color w:val="FF0000"/>
          <w:lang w:eastAsia="en-US"/>
        </w:rPr>
        <w:t>Para 295</w:t>
      </w:r>
    </w:p>
    <w:p w14:paraId="22FF0AB1"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Schools and colleges are responsible for determining the appropriate level of supervision </w:t>
      </w:r>
      <w:r w:rsidRPr="00E75289">
        <w:rPr>
          <w:rFonts w:asciiTheme="minorHAnsi" w:eastAsiaTheme="minorHAnsi" w:hAnsiTheme="minorHAnsi" w:cstheme="minorHAnsi"/>
          <w:color w:val="FF0000"/>
          <w:lang w:eastAsia="en-US"/>
        </w:rPr>
        <w:t>Para 296</w:t>
      </w:r>
    </w:p>
    <w:p w14:paraId="2D49EC90"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contractors who are not engaging in regulated activity relating to children, but whose work provides them with an opportunity for regular contact with children, an enhanced DBS check (not including children’s barred list information) will be required</w:t>
      </w:r>
      <w:r w:rsidRPr="00E75289">
        <w:rPr>
          <w:rFonts w:asciiTheme="minorHAnsi" w:eastAsiaTheme="minorHAnsi" w:hAnsiTheme="minorHAnsi" w:cstheme="minorHAnsi"/>
          <w:color w:val="FF0000"/>
          <w:lang w:eastAsia="en-US"/>
        </w:rPr>
        <w:t xml:space="preserve"> Para 297</w:t>
      </w:r>
    </w:p>
    <w:p w14:paraId="08051600"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individuals who are self-employed, the school will consider obtaining the DBS check (as self-employed people are not able to make an application directly to the DBS on their own account) </w:t>
      </w:r>
      <w:r w:rsidRPr="00E75289">
        <w:rPr>
          <w:rFonts w:asciiTheme="minorHAnsi" w:eastAsiaTheme="minorHAnsi" w:hAnsiTheme="minorHAnsi" w:cstheme="minorHAnsi"/>
          <w:color w:val="FF0000"/>
          <w:lang w:eastAsia="en-US"/>
        </w:rPr>
        <w:t>Para 298</w:t>
      </w:r>
    </w:p>
    <w:p w14:paraId="4629AEA1" w14:textId="77777777" w:rsidR="00EB7B55" w:rsidRPr="00E75289" w:rsidRDefault="00EB7B55" w:rsidP="008E0DA7">
      <w:pPr>
        <w:pStyle w:val="ListParagraph"/>
        <w:numPr>
          <w:ilvl w:val="0"/>
          <w:numId w:val="33"/>
        </w:numPr>
        <w:autoSpaceDE w:val="0"/>
        <w:autoSpaceDN w:val="0"/>
        <w:adjustRightInd w:val="0"/>
        <w:spacing w:after="20"/>
        <w:rPr>
          <w:rFonts w:asciiTheme="minorHAnsi" w:hAnsiTheme="minorHAnsi" w:cstheme="minorHAnsi"/>
          <w:b/>
          <w:bCs/>
          <w:color w:val="000000"/>
          <w:lang w:eastAsia="en-US"/>
        </w:rPr>
      </w:pPr>
      <w:r w:rsidRPr="00E75289">
        <w:rPr>
          <w:rFonts w:asciiTheme="minorHAnsi" w:eastAsiaTheme="minorHAnsi" w:hAnsiTheme="minorHAnsi" w:cstheme="minorHAnsi"/>
          <w:color w:val="000000"/>
          <w:lang w:eastAsia="en-US"/>
        </w:rPr>
        <w:t>always check the identity of contractors on arrival at the school or college</w:t>
      </w:r>
      <w:r w:rsidRPr="00E75289">
        <w:rPr>
          <w:rFonts w:asciiTheme="minorHAnsi" w:hAnsiTheme="minorHAnsi" w:cstheme="minorHAnsi"/>
        </w:rPr>
        <w:t xml:space="preserve">. </w:t>
      </w:r>
      <w:r w:rsidRPr="00E75289">
        <w:rPr>
          <w:rFonts w:asciiTheme="minorHAnsi" w:eastAsiaTheme="minorHAnsi" w:hAnsiTheme="minorHAnsi" w:cstheme="minorHAnsi"/>
          <w:color w:val="FF0000"/>
          <w:lang w:eastAsia="en-US"/>
        </w:rPr>
        <w:t>Para 299</w:t>
      </w:r>
    </w:p>
    <w:p w14:paraId="481D2BE8" w14:textId="77777777" w:rsidR="00EB7B55" w:rsidRPr="00E75289" w:rsidRDefault="00EB7B55" w:rsidP="00EB7B55">
      <w:pPr>
        <w:spacing w:after="20"/>
        <w:rPr>
          <w:rFonts w:asciiTheme="minorHAnsi" w:hAnsiTheme="minorHAnsi" w:cstheme="minorHAnsi"/>
          <w:b/>
          <w:bCs/>
        </w:rPr>
      </w:pPr>
    </w:p>
    <w:p w14:paraId="222A3FD2" w14:textId="77777777" w:rsidR="00EB7B55" w:rsidRPr="00E75289" w:rsidRDefault="00EB7B55" w:rsidP="00EB7B55">
      <w:pPr>
        <w:spacing w:after="20"/>
        <w:rPr>
          <w:rFonts w:asciiTheme="minorHAnsi" w:hAnsiTheme="minorHAnsi" w:cstheme="minorHAnsi"/>
          <w:b/>
          <w:bCs/>
        </w:rPr>
      </w:pPr>
      <w:r w:rsidRPr="00E75289">
        <w:rPr>
          <w:rFonts w:asciiTheme="minorHAnsi" w:hAnsiTheme="minorHAnsi" w:cstheme="minorHAnsi"/>
          <w:b/>
          <w:bCs/>
        </w:rPr>
        <w:t xml:space="preserve">Trainee/student </w:t>
      </w:r>
      <w:proofErr w:type="gramStart"/>
      <w:r w:rsidRPr="00E75289">
        <w:rPr>
          <w:rFonts w:asciiTheme="minorHAnsi" w:hAnsiTheme="minorHAnsi" w:cstheme="minorHAnsi"/>
          <w:b/>
          <w:bCs/>
        </w:rPr>
        <w:t xml:space="preserve">teachers </w:t>
      </w:r>
      <w:r w:rsidRPr="00E75289">
        <w:rPr>
          <w:rFonts w:asciiTheme="minorHAnsi" w:eastAsiaTheme="minorHAnsi" w:hAnsiTheme="minorHAnsi" w:cstheme="minorHAnsi"/>
          <w:color w:val="FF0000"/>
          <w:lang w:eastAsia="en-US"/>
        </w:rPr>
        <w:t xml:space="preserve"> Para</w:t>
      </w:r>
      <w:proofErr w:type="gramEnd"/>
      <w:r w:rsidRPr="00E75289">
        <w:rPr>
          <w:rFonts w:asciiTheme="minorHAnsi" w:eastAsiaTheme="minorHAnsi" w:hAnsiTheme="minorHAnsi" w:cstheme="minorHAnsi"/>
          <w:color w:val="FF0000"/>
          <w:lang w:eastAsia="en-US"/>
        </w:rPr>
        <w:t xml:space="preserve"> 300-302</w:t>
      </w:r>
    </w:p>
    <w:p w14:paraId="49DF1B47"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for initial teacher trainees who are salaried by the school all necessary checks are carried out if trainees are engaging in regulated activity </w:t>
      </w:r>
      <w:r w:rsidRPr="00E75289">
        <w:rPr>
          <w:rFonts w:asciiTheme="minorHAnsi" w:eastAsiaTheme="minorHAnsi" w:hAnsiTheme="minorHAnsi" w:cstheme="minorHAnsi"/>
          <w:color w:val="FF0000"/>
          <w:lang w:eastAsia="en-US"/>
        </w:rPr>
        <w:t>Para 300</w:t>
      </w:r>
    </w:p>
    <w:p w14:paraId="0F265148"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for fee-funded trainee teachers the initial teacher training provider has the responsibility to carry out the necessary checks and provider written confirmation to the school that all pre-appointment checks have been carried out and the trainee has been judged by the provider to be suitable to work with children. </w:t>
      </w:r>
      <w:r w:rsidRPr="00E75289">
        <w:rPr>
          <w:rFonts w:asciiTheme="minorHAnsi" w:eastAsiaTheme="minorHAnsi" w:hAnsiTheme="minorHAnsi" w:cstheme="minorHAnsi"/>
          <w:color w:val="FF0000"/>
          <w:lang w:eastAsia="en-US"/>
        </w:rPr>
        <w:t>Para 301</w:t>
      </w:r>
    </w:p>
    <w:p w14:paraId="4C08EC81"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statement about recording fee-funded trainees on SCR</w:t>
      </w:r>
      <w:r w:rsidRPr="00E75289">
        <w:rPr>
          <w:rFonts w:asciiTheme="minorHAnsi" w:eastAsiaTheme="minorHAnsi" w:hAnsiTheme="minorHAnsi" w:cstheme="minorHAnsi"/>
          <w:color w:val="FF0000"/>
          <w:lang w:eastAsia="en-US"/>
        </w:rPr>
        <w:t xml:space="preserve"> Para 302</w:t>
      </w:r>
    </w:p>
    <w:p w14:paraId="0D65F74B" w14:textId="77777777" w:rsidR="00EB7B55" w:rsidRPr="00E75289" w:rsidRDefault="00EB7B55" w:rsidP="00EB7B55">
      <w:pPr>
        <w:spacing w:after="20"/>
        <w:rPr>
          <w:rFonts w:asciiTheme="minorHAnsi" w:hAnsiTheme="minorHAnsi" w:cstheme="minorHAnsi"/>
          <w:b/>
          <w:bCs/>
        </w:rPr>
      </w:pPr>
    </w:p>
    <w:p w14:paraId="1BCCB757" w14:textId="77777777" w:rsidR="00EB7B55" w:rsidRPr="00E75289" w:rsidRDefault="00EB7B55" w:rsidP="00EB7B55">
      <w:pPr>
        <w:spacing w:after="20"/>
        <w:rPr>
          <w:rFonts w:asciiTheme="minorHAnsi" w:eastAsiaTheme="minorHAnsi" w:hAnsiTheme="minorHAnsi" w:cstheme="minorHAnsi"/>
          <w:color w:val="FF0000"/>
          <w:lang w:eastAsia="en-US"/>
        </w:rPr>
      </w:pPr>
      <w:r w:rsidRPr="00E75289">
        <w:rPr>
          <w:rFonts w:asciiTheme="minorHAnsi" w:hAnsiTheme="minorHAnsi" w:cstheme="minorHAnsi"/>
          <w:b/>
          <w:bCs/>
        </w:rPr>
        <w:t xml:space="preserve">Visitors </w:t>
      </w:r>
      <w:r w:rsidRPr="00E75289">
        <w:rPr>
          <w:rFonts w:asciiTheme="minorHAnsi" w:eastAsiaTheme="minorHAnsi" w:hAnsiTheme="minorHAnsi" w:cstheme="minorHAnsi"/>
          <w:color w:val="FF0000"/>
          <w:lang w:eastAsia="en-US"/>
        </w:rPr>
        <w:t>Para 303-308</w:t>
      </w:r>
    </w:p>
    <w:p w14:paraId="17A235D6" w14:textId="77777777" w:rsidR="00EB7B55" w:rsidRPr="00E75289" w:rsidRDefault="00EB7B55" w:rsidP="00EB7B55">
      <w:pPr>
        <w:spacing w:after="20"/>
        <w:rPr>
          <w:rFonts w:asciiTheme="minorHAnsi" w:eastAsiaTheme="minorHAnsi" w:hAnsiTheme="minorHAnsi" w:cstheme="minorHAnsi"/>
          <w:color w:val="FF0000"/>
          <w:lang w:eastAsia="en-US"/>
        </w:rPr>
      </w:pPr>
      <w:r w:rsidRPr="00E75289">
        <w:rPr>
          <w:rFonts w:asciiTheme="minorHAnsi" w:hAnsiTheme="minorHAnsi" w:cstheme="minorHAnsi"/>
          <w:i/>
          <w:iCs/>
          <w:color w:val="000000"/>
          <w:lang w:eastAsia="en-US"/>
        </w:rPr>
        <w:t>Can be covered in main policy or recruitment policy. Maybe a separate policy in place.</w:t>
      </w:r>
    </w:p>
    <w:p w14:paraId="44F8132E" w14:textId="77777777" w:rsidR="00EB7B55" w:rsidRPr="00E75289" w:rsidRDefault="00EB7B55" w:rsidP="00EB7B55">
      <w:p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Policy should;</w:t>
      </w:r>
    </w:p>
    <w:p w14:paraId="7C04ADA4"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set out types of visitors to school premises </w:t>
      </w:r>
      <w:r w:rsidRPr="00E75289">
        <w:rPr>
          <w:rFonts w:asciiTheme="minorHAnsi" w:eastAsiaTheme="minorHAnsi" w:hAnsiTheme="minorHAnsi" w:cstheme="minorHAnsi"/>
          <w:color w:val="FF0000"/>
          <w:lang w:eastAsia="en-US"/>
        </w:rPr>
        <w:t>Para 303</w:t>
      </w:r>
    </w:p>
    <w:p w14:paraId="5A8655ED"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state headteacher will use their professional judgment about the need to escort or supervise such visitors </w:t>
      </w:r>
      <w:r w:rsidRPr="00E75289">
        <w:rPr>
          <w:rFonts w:asciiTheme="minorHAnsi" w:eastAsiaTheme="minorHAnsi" w:hAnsiTheme="minorHAnsi" w:cstheme="minorHAnsi"/>
          <w:color w:val="FF0000"/>
          <w:lang w:eastAsia="en-US"/>
        </w:rPr>
        <w:t>Para 305</w:t>
      </w:r>
    </w:p>
    <w:p w14:paraId="6E9B4DEB"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will not request DBS checks for visitors such as children’s relatives or other visitors attending a sports day </w:t>
      </w:r>
      <w:r w:rsidRPr="00E75289">
        <w:rPr>
          <w:rFonts w:asciiTheme="minorHAnsi" w:eastAsiaTheme="minorHAnsi" w:hAnsiTheme="minorHAnsi" w:cstheme="minorHAnsi"/>
          <w:color w:val="FF0000"/>
          <w:lang w:eastAsia="en-US"/>
        </w:rPr>
        <w:t>Para 306</w:t>
      </w:r>
    </w:p>
    <w:p w14:paraId="570934FE"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visitors who are there in a professional capacity school will check ID and be assured that the visitor has had the appropriate DBS check </w:t>
      </w:r>
      <w:r w:rsidRPr="00E75289">
        <w:rPr>
          <w:rFonts w:asciiTheme="minorHAnsi" w:eastAsiaTheme="minorHAnsi" w:hAnsiTheme="minorHAnsi" w:cstheme="minorHAnsi"/>
          <w:color w:val="FF0000"/>
          <w:lang w:eastAsia="en-US"/>
        </w:rPr>
        <w:t>Para 306</w:t>
      </w:r>
    </w:p>
    <w:p w14:paraId="1742E199"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set out the arrangements for individuals from external organisations that provide information, resources and speakers include an assessment of the education value, the age appropriateness of what is going to be delivered and whether relevant checks will be required </w:t>
      </w:r>
      <w:r w:rsidRPr="00E75289">
        <w:rPr>
          <w:rFonts w:asciiTheme="minorHAnsi" w:eastAsiaTheme="minorHAnsi" w:hAnsiTheme="minorHAnsi" w:cstheme="minorHAnsi"/>
          <w:color w:val="FF0000"/>
          <w:lang w:eastAsia="en-US"/>
        </w:rPr>
        <w:t>Para 307-308</w:t>
      </w:r>
    </w:p>
    <w:p w14:paraId="7BD55E94" w14:textId="77777777" w:rsidR="00EB7B55" w:rsidRPr="00E75289" w:rsidRDefault="00EB7B55" w:rsidP="00EB7B55">
      <w:pPr>
        <w:spacing w:after="20"/>
        <w:rPr>
          <w:rFonts w:asciiTheme="minorHAnsi" w:hAnsiTheme="minorHAnsi" w:cstheme="minorHAnsi"/>
          <w:b/>
          <w:bCs/>
        </w:rPr>
      </w:pPr>
    </w:p>
    <w:p w14:paraId="439A5637" w14:textId="77777777" w:rsidR="00EB7B55" w:rsidRPr="00E75289" w:rsidRDefault="00EB7B55" w:rsidP="00EB7B55">
      <w:pPr>
        <w:spacing w:after="20"/>
        <w:rPr>
          <w:rFonts w:asciiTheme="minorHAnsi" w:eastAsiaTheme="minorHAnsi" w:hAnsiTheme="minorHAnsi" w:cstheme="minorHAnsi"/>
          <w:color w:val="FF0000"/>
          <w:lang w:eastAsia="en-US"/>
        </w:rPr>
      </w:pPr>
      <w:r w:rsidRPr="00E75289">
        <w:rPr>
          <w:rFonts w:asciiTheme="minorHAnsi" w:hAnsiTheme="minorHAnsi" w:cstheme="minorHAnsi"/>
          <w:b/>
          <w:bCs/>
        </w:rPr>
        <w:t xml:space="preserve">Volunteers </w:t>
      </w:r>
      <w:r w:rsidRPr="00E75289">
        <w:rPr>
          <w:rFonts w:asciiTheme="minorHAnsi" w:eastAsiaTheme="minorHAnsi" w:hAnsiTheme="minorHAnsi" w:cstheme="minorHAnsi"/>
          <w:color w:val="FF0000"/>
          <w:lang w:eastAsia="en-US"/>
        </w:rPr>
        <w:t>Para 309-316</w:t>
      </w:r>
    </w:p>
    <w:p w14:paraId="12EA5EF7" w14:textId="77777777" w:rsidR="00EB7B55" w:rsidRPr="00E75289" w:rsidRDefault="00EB7B55" w:rsidP="00EB7B55">
      <w:p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Policy should make clear that:</w:t>
      </w:r>
    </w:p>
    <w:p w14:paraId="4449DB2F"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School recognises the role volunteers can play and that children often see volunteers as being safe and trustworthy adults </w:t>
      </w:r>
      <w:r w:rsidRPr="00E75289">
        <w:rPr>
          <w:rFonts w:asciiTheme="minorHAnsi" w:eastAsiaTheme="minorHAnsi" w:hAnsiTheme="minorHAnsi" w:cstheme="minorHAnsi"/>
          <w:color w:val="FF0000"/>
          <w:lang w:eastAsia="en-US"/>
        </w:rPr>
        <w:t>Para 310</w:t>
      </w:r>
    </w:p>
    <w:p w14:paraId="606A6F6A"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under no circumstances should a volunteer on whom no checks have been obtained be left unsupervised or allowed to work in regulated activity </w:t>
      </w:r>
      <w:r w:rsidRPr="00E75289">
        <w:rPr>
          <w:rFonts w:asciiTheme="minorHAnsi" w:eastAsiaTheme="minorHAnsi" w:hAnsiTheme="minorHAnsi" w:cstheme="minorHAnsi"/>
          <w:color w:val="FF0000"/>
          <w:lang w:eastAsia="en-US"/>
        </w:rPr>
        <w:t>Para 309</w:t>
      </w:r>
    </w:p>
    <w:p w14:paraId="6E413170"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a written risk assessment will be </w:t>
      </w:r>
      <w:proofErr w:type="gramStart"/>
      <w:r w:rsidRPr="00E75289">
        <w:rPr>
          <w:rFonts w:asciiTheme="minorHAnsi" w:eastAsiaTheme="minorHAnsi" w:hAnsiTheme="minorHAnsi" w:cstheme="minorHAnsi"/>
          <w:color w:val="000000"/>
          <w:lang w:eastAsia="en-US"/>
        </w:rPr>
        <w:t>undertake</w:t>
      </w:r>
      <w:proofErr w:type="gramEnd"/>
      <w:r w:rsidRPr="00E75289">
        <w:rPr>
          <w:rFonts w:asciiTheme="minorHAnsi" w:eastAsiaTheme="minorHAnsi" w:hAnsiTheme="minorHAnsi" w:cstheme="minorHAnsi"/>
          <w:color w:val="000000"/>
          <w:lang w:eastAsia="en-US"/>
        </w:rPr>
        <w:t xml:space="preserve"> and used to help decide what checks, if any, are required. </w:t>
      </w:r>
      <w:r w:rsidRPr="00E75289">
        <w:rPr>
          <w:rFonts w:asciiTheme="minorHAnsi" w:eastAsiaTheme="minorHAnsi" w:hAnsiTheme="minorHAnsi" w:cstheme="minorHAnsi"/>
          <w:color w:val="FF0000"/>
          <w:lang w:eastAsia="en-US"/>
        </w:rPr>
        <w:t>Para 311-312</w:t>
      </w:r>
      <w:r w:rsidRPr="00E75289">
        <w:rPr>
          <w:rFonts w:asciiTheme="minorHAnsi" w:eastAsiaTheme="minorHAnsi" w:hAnsiTheme="minorHAnsi" w:cstheme="minorHAnsi"/>
          <w:color w:val="000000"/>
          <w:lang w:eastAsia="en-US"/>
        </w:rPr>
        <w:br/>
        <w:t>The risk assessment should consider will be recorded and include:</w:t>
      </w:r>
    </w:p>
    <w:p w14:paraId="56128029" w14:textId="77777777" w:rsidR="00EB7B55" w:rsidRPr="00E75289" w:rsidRDefault="00EB7B55" w:rsidP="008E0DA7">
      <w:pPr>
        <w:pStyle w:val="ListParagraph"/>
        <w:numPr>
          <w:ilvl w:val="0"/>
          <w:numId w:val="36"/>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nature of the work with children, especially if it will constitute regulated activity, including the level of supervision </w:t>
      </w:r>
    </w:p>
    <w:p w14:paraId="1ECB8315" w14:textId="77777777" w:rsidR="00EB7B55" w:rsidRPr="00E75289" w:rsidRDefault="00EB7B55" w:rsidP="008E0DA7">
      <w:pPr>
        <w:pStyle w:val="ListParagraph"/>
        <w:numPr>
          <w:ilvl w:val="0"/>
          <w:numId w:val="36"/>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what the establishment knows about the volunteer, including formal or informal information offered by staff, parents and other volunteers</w:t>
      </w:r>
    </w:p>
    <w:p w14:paraId="00707C79" w14:textId="77777777" w:rsidR="00EB7B55" w:rsidRPr="00E75289" w:rsidRDefault="00EB7B55" w:rsidP="008E0DA7">
      <w:pPr>
        <w:pStyle w:val="ListParagraph"/>
        <w:numPr>
          <w:ilvl w:val="0"/>
          <w:numId w:val="36"/>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lastRenderedPageBreak/>
        <w:t xml:space="preserve">whether the volunteer has other employment or undertakes voluntary activities where referees can advise on their suitability; </w:t>
      </w:r>
    </w:p>
    <w:p w14:paraId="7663D823" w14:textId="77777777" w:rsidR="00EB7B55" w:rsidRPr="00E75289" w:rsidRDefault="00EB7B55" w:rsidP="008E0DA7">
      <w:pPr>
        <w:pStyle w:val="ListParagraph"/>
        <w:numPr>
          <w:ilvl w:val="0"/>
          <w:numId w:val="36"/>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whether the role is eligible for a DBS check and if it is, what level is appropriate.</w:t>
      </w:r>
    </w:p>
    <w:p w14:paraId="6F67C108"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school will obtain an </w:t>
      </w:r>
      <w:r w:rsidRPr="00E75289">
        <w:rPr>
          <w:rFonts w:asciiTheme="minorHAnsi" w:eastAsiaTheme="minorHAnsi" w:hAnsiTheme="minorHAnsi" w:cstheme="minorHAnsi"/>
          <w:b/>
          <w:bCs/>
          <w:color w:val="000000"/>
          <w:lang w:eastAsia="en-US"/>
        </w:rPr>
        <w:t>enhanced DBS check</w:t>
      </w:r>
      <w:r w:rsidRPr="00E75289">
        <w:rPr>
          <w:rFonts w:asciiTheme="minorHAnsi" w:eastAsiaTheme="minorHAnsi" w:hAnsiTheme="minorHAnsi" w:cstheme="minorHAnsi"/>
          <w:color w:val="000000"/>
          <w:lang w:eastAsia="en-US"/>
        </w:rPr>
        <w:t xml:space="preserve"> (which should include children’s barred list information) for all volunteers who are new to working in regulated activity with children</w:t>
      </w:r>
      <w:r w:rsidRPr="00E75289">
        <w:rPr>
          <w:rFonts w:asciiTheme="minorHAnsi" w:eastAsiaTheme="minorHAnsi" w:hAnsiTheme="minorHAnsi" w:cstheme="minorHAnsi"/>
          <w:color w:val="FF0000"/>
          <w:lang w:eastAsia="en-US"/>
        </w:rPr>
        <w:t xml:space="preserve"> </w:t>
      </w:r>
      <w:r w:rsidRPr="00E75289">
        <w:rPr>
          <w:rFonts w:asciiTheme="minorHAnsi" w:eastAsiaTheme="minorHAnsi" w:hAnsiTheme="minorHAnsi" w:cstheme="minorHAnsi"/>
          <w:color w:val="EE0000"/>
          <w:lang w:eastAsia="en-US"/>
        </w:rPr>
        <w:t>Para 313</w:t>
      </w:r>
    </w:p>
    <w:p w14:paraId="7A65411F"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school will determine </w:t>
      </w:r>
      <w:r w:rsidRPr="00E75289">
        <w:rPr>
          <w:rFonts w:asciiTheme="minorHAnsi" w:eastAsiaTheme="minorHAnsi" w:hAnsiTheme="minorHAnsi" w:cstheme="minorHAnsi"/>
          <w:b/>
          <w:bCs/>
          <w:color w:val="000000"/>
          <w:lang w:eastAsia="en-US"/>
        </w:rPr>
        <w:t>supervision</w:t>
      </w:r>
      <w:r w:rsidRPr="00E75289">
        <w:rPr>
          <w:rFonts w:asciiTheme="minorHAnsi" w:eastAsiaTheme="minorHAnsi" w:hAnsiTheme="minorHAnsi" w:cstheme="minorHAnsi"/>
          <w:color w:val="000000"/>
          <w:lang w:eastAsia="en-US"/>
        </w:rPr>
        <w:t xml:space="preserve"> based on whether:</w:t>
      </w:r>
    </w:p>
    <w:p w14:paraId="19802DC9"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a volunteer is considered to be supervised. have regard to the statutory guidance issued by the Secretary of State (see Annex E)</w:t>
      </w:r>
    </w:p>
    <w:p w14:paraId="656944AB"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the supervision must</w:t>
      </w:r>
      <w:r w:rsidRPr="00E75289">
        <w:rPr>
          <w:rFonts w:asciiTheme="minorHAnsi" w:eastAsiaTheme="minorHAnsi" w:hAnsiTheme="minorHAnsi" w:cstheme="minorHAnsi"/>
          <w:b/>
          <w:bCs/>
          <w:color w:val="000000"/>
          <w:lang w:eastAsia="en-US"/>
        </w:rPr>
        <w:t xml:space="preserve"> </w:t>
      </w:r>
      <w:r w:rsidRPr="00E75289">
        <w:rPr>
          <w:rFonts w:asciiTheme="minorHAnsi" w:eastAsiaTheme="minorHAnsi" w:hAnsiTheme="minorHAnsi" w:cstheme="minorHAnsi"/>
          <w:color w:val="000000"/>
          <w:lang w:eastAsia="en-US"/>
        </w:rPr>
        <w:t>be by a person who is in regulated activity relating to children and reasonable in all the circumstances to ensure the protection of children.</w:t>
      </w:r>
      <w:r w:rsidRPr="00E75289">
        <w:rPr>
          <w:rFonts w:asciiTheme="minorHAnsi" w:eastAsiaTheme="minorHAnsi" w:hAnsiTheme="minorHAnsi" w:cstheme="minorHAnsi"/>
          <w:color w:val="FF0000"/>
          <w:lang w:eastAsia="en-US"/>
        </w:rPr>
        <w:t xml:space="preserve"> </w:t>
      </w:r>
      <w:r w:rsidRPr="00E75289">
        <w:rPr>
          <w:rFonts w:asciiTheme="minorHAnsi" w:eastAsiaTheme="minorHAnsi" w:hAnsiTheme="minorHAnsi" w:cstheme="minorHAnsi"/>
          <w:color w:val="EE0000"/>
          <w:lang w:eastAsia="en-US"/>
        </w:rPr>
        <w:t>Para 314-315</w:t>
      </w:r>
    </w:p>
    <w:p w14:paraId="127C4D5C"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b/>
          <w:bCs/>
          <w:color w:val="000000"/>
          <w:lang w:eastAsia="en-US"/>
        </w:rPr>
        <w:t>existing volunteers</w:t>
      </w:r>
      <w:r w:rsidRPr="00E75289">
        <w:rPr>
          <w:rFonts w:asciiTheme="minorHAnsi" w:eastAsiaTheme="minorHAnsi" w:hAnsiTheme="minorHAnsi" w:cstheme="minorHAnsi"/>
          <w:color w:val="000000"/>
          <w:lang w:eastAsia="en-US"/>
        </w:rPr>
        <w:t xml:space="preserve"> engaging in regulated activity do not have to be re-checked if they have already had a DBS check unless the school have any concerns </w:t>
      </w:r>
      <w:r w:rsidRPr="00E75289">
        <w:rPr>
          <w:rFonts w:asciiTheme="minorHAnsi" w:eastAsiaTheme="minorHAnsi" w:hAnsiTheme="minorHAnsi" w:cstheme="minorHAnsi"/>
          <w:color w:val="EE0000"/>
          <w:lang w:eastAsia="en-US"/>
        </w:rPr>
        <w:t>Para 316</w:t>
      </w:r>
    </w:p>
    <w:p w14:paraId="45B071DA" w14:textId="77777777" w:rsidR="00EB7B55" w:rsidRPr="00E75289" w:rsidRDefault="00EB7B55" w:rsidP="00EB7B55">
      <w:pPr>
        <w:spacing w:after="20"/>
        <w:rPr>
          <w:rFonts w:asciiTheme="minorHAnsi" w:hAnsiTheme="minorHAnsi" w:cstheme="minorHAnsi"/>
          <w:b/>
          <w:bCs/>
        </w:rPr>
      </w:pPr>
    </w:p>
    <w:p w14:paraId="1D0C9136" w14:textId="77777777" w:rsidR="00EB7B55" w:rsidRPr="00E75289" w:rsidRDefault="00EB7B55" w:rsidP="00EB7B55">
      <w:pPr>
        <w:spacing w:after="20"/>
        <w:rPr>
          <w:rFonts w:asciiTheme="minorHAnsi" w:hAnsiTheme="minorHAnsi" w:cstheme="minorHAnsi"/>
          <w:color w:val="FF0000"/>
        </w:rPr>
      </w:pPr>
      <w:r w:rsidRPr="00E75289">
        <w:rPr>
          <w:rFonts w:asciiTheme="minorHAnsi" w:hAnsiTheme="minorHAnsi" w:cstheme="minorHAnsi"/>
          <w:b/>
          <w:bCs/>
        </w:rPr>
        <w:t xml:space="preserve">Maintained school governors </w:t>
      </w:r>
      <w:r w:rsidRPr="00E75289">
        <w:rPr>
          <w:rFonts w:asciiTheme="minorHAnsi" w:hAnsiTheme="minorHAnsi" w:cstheme="minorHAnsi"/>
          <w:color w:val="FF0000"/>
        </w:rPr>
        <w:t>Para 317-320</w:t>
      </w:r>
    </w:p>
    <w:p w14:paraId="062B965E" w14:textId="77777777" w:rsidR="00EB7B55" w:rsidRPr="00E75289" w:rsidRDefault="00EB7B55" w:rsidP="00EB7B55">
      <w:p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State that:</w:t>
      </w:r>
    </w:p>
    <w:p w14:paraId="51344E24"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all governors are required to have an enhanced DBS check </w:t>
      </w:r>
      <w:r w:rsidRPr="00E75289">
        <w:rPr>
          <w:rFonts w:asciiTheme="minorHAnsi" w:eastAsiaTheme="minorHAnsi" w:hAnsiTheme="minorHAnsi" w:cstheme="minorHAnsi"/>
          <w:color w:val="FF0000"/>
          <w:lang w:eastAsia="en-US"/>
        </w:rPr>
        <w:t>Para 317</w:t>
      </w:r>
    </w:p>
    <w:p w14:paraId="5EA6AB8B"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governors do not need a children’s barred list check unless, in addition to their governance duties, they also engage in regulated activity </w:t>
      </w:r>
      <w:r w:rsidRPr="00E75289">
        <w:rPr>
          <w:rFonts w:asciiTheme="minorHAnsi" w:eastAsiaTheme="minorHAnsi" w:hAnsiTheme="minorHAnsi" w:cstheme="minorHAnsi"/>
          <w:color w:val="FF0000"/>
          <w:lang w:eastAsia="en-US"/>
        </w:rPr>
        <w:t>Para 318</w:t>
      </w:r>
    </w:p>
    <w:p w14:paraId="3B0FE5FD"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FF0000"/>
          <w:lang w:eastAsia="en-US"/>
        </w:rPr>
      </w:pPr>
      <w:r w:rsidRPr="00E75289">
        <w:rPr>
          <w:rFonts w:asciiTheme="minorHAnsi" w:eastAsiaTheme="minorHAnsi" w:hAnsiTheme="minorHAnsi" w:cstheme="minorHAnsi"/>
          <w:color w:val="000000"/>
          <w:lang w:eastAsia="en-US"/>
        </w:rPr>
        <w:t xml:space="preserve">a section 128 check is required because a person prevented from participating in the management of an independent school by a section 128 direction, is also disqualified from being a governor of a maintained school </w:t>
      </w:r>
      <w:r w:rsidRPr="00E75289">
        <w:rPr>
          <w:rFonts w:asciiTheme="minorHAnsi" w:eastAsiaTheme="minorHAnsi" w:hAnsiTheme="minorHAnsi" w:cstheme="minorHAnsi"/>
          <w:color w:val="FF0000"/>
          <w:lang w:eastAsia="en-US"/>
        </w:rPr>
        <w:t>Para 319</w:t>
      </w:r>
    </w:p>
    <w:p w14:paraId="6BF6E35D"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whether the school chooses to record this information on SCR </w:t>
      </w:r>
      <w:r w:rsidRPr="00E75289">
        <w:rPr>
          <w:rFonts w:asciiTheme="minorHAnsi" w:eastAsiaTheme="minorHAnsi" w:hAnsiTheme="minorHAnsi" w:cstheme="minorHAnsi"/>
          <w:color w:val="FF0000"/>
          <w:lang w:eastAsia="en-US"/>
        </w:rPr>
        <w:t>Para 319</w:t>
      </w:r>
    </w:p>
    <w:p w14:paraId="797D596C"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hAnsiTheme="minorHAnsi" w:cstheme="minorHAnsi"/>
        </w:rPr>
        <w:t xml:space="preserve">there is no requirement for associate members to undergo an enhanced DBS checks unless they also engage in regulated activity at their school. </w:t>
      </w:r>
      <w:r w:rsidRPr="00E75289">
        <w:rPr>
          <w:rFonts w:asciiTheme="minorHAnsi" w:hAnsiTheme="minorHAnsi" w:cstheme="minorHAnsi"/>
          <w:color w:val="FF0000"/>
        </w:rPr>
        <w:t>Para 320</w:t>
      </w:r>
    </w:p>
    <w:p w14:paraId="58DC8123" w14:textId="77777777" w:rsidR="00EB7B55" w:rsidRPr="00E75289" w:rsidRDefault="00EB7B55" w:rsidP="00EB7B55">
      <w:pPr>
        <w:spacing w:after="20"/>
        <w:rPr>
          <w:rFonts w:asciiTheme="minorHAnsi" w:hAnsiTheme="minorHAnsi" w:cstheme="minorHAnsi"/>
          <w:b/>
          <w:bCs/>
        </w:rPr>
      </w:pPr>
    </w:p>
    <w:p w14:paraId="1E531421" w14:textId="77777777" w:rsidR="00EB7B55" w:rsidRPr="00E75289" w:rsidRDefault="00EB7B55" w:rsidP="00EB7B55">
      <w:pPr>
        <w:spacing w:after="20"/>
        <w:rPr>
          <w:rFonts w:asciiTheme="minorHAnsi" w:hAnsiTheme="minorHAnsi" w:cstheme="minorHAnsi"/>
          <w:b/>
          <w:bCs/>
        </w:rPr>
      </w:pPr>
      <w:r w:rsidRPr="00E75289">
        <w:rPr>
          <w:rFonts w:asciiTheme="minorHAnsi" w:hAnsiTheme="minorHAnsi" w:cstheme="minorHAnsi"/>
          <w:b/>
          <w:bCs/>
        </w:rPr>
        <w:t xml:space="preserve">Sixth form college governors </w:t>
      </w:r>
      <w:r w:rsidRPr="00E75289">
        <w:rPr>
          <w:rFonts w:asciiTheme="minorHAnsi" w:hAnsiTheme="minorHAnsi" w:cstheme="minorHAnsi"/>
          <w:color w:val="FF0000"/>
        </w:rPr>
        <w:t>Para 321-322</w:t>
      </w:r>
    </w:p>
    <w:p w14:paraId="7437E57D" w14:textId="77777777" w:rsidR="00EB7B55" w:rsidRPr="00E75289" w:rsidRDefault="00EB7B55" w:rsidP="00EB7B55">
      <w:p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State that governing bodies in sixth form colleges can request an enhanced DBS check without a children’s barred list check on an individual as part of the appointment process for governors.</w:t>
      </w:r>
    </w:p>
    <w:p w14:paraId="1F6BF2C2" w14:textId="77777777" w:rsidR="00EB7B55" w:rsidRPr="00E75289" w:rsidRDefault="00EB7B55" w:rsidP="00EB7B55">
      <w:pPr>
        <w:spacing w:after="20"/>
        <w:rPr>
          <w:rFonts w:asciiTheme="minorHAnsi" w:hAnsiTheme="minorHAnsi" w:cstheme="minorHAnsi"/>
          <w:b/>
          <w:bCs/>
        </w:rPr>
      </w:pPr>
    </w:p>
    <w:p w14:paraId="0B4CCA2E" w14:textId="77777777" w:rsidR="00EB7B55" w:rsidRPr="00E75289" w:rsidRDefault="00EB7B55" w:rsidP="00EB7B55">
      <w:pPr>
        <w:spacing w:after="20"/>
        <w:rPr>
          <w:rFonts w:asciiTheme="minorHAnsi" w:hAnsiTheme="minorHAnsi" w:cstheme="minorHAnsi"/>
          <w:b/>
          <w:bCs/>
        </w:rPr>
      </w:pPr>
      <w:r w:rsidRPr="00E75289">
        <w:rPr>
          <w:rFonts w:asciiTheme="minorHAnsi" w:hAnsiTheme="minorHAnsi" w:cstheme="minorHAnsi"/>
          <w:b/>
          <w:bCs/>
        </w:rPr>
        <w:t xml:space="preserve">Proprietors of independent schools, including academies and free schools and proprietors of alternative provision academies </w:t>
      </w:r>
      <w:r w:rsidRPr="00E75289">
        <w:rPr>
          <w:rFonts w:asciiTheme="minorHAnsi" w:hAnsiTheme="minorHAnsi" w:cstheme="minorHAnsi"/>
          <w:color w:val="FF0000"/>
        </w:rPr>
        <w:t>Para 325-332</w:t>
      </w:r>
    </w:p>
    <w:p w14:paraId="1BF5080D"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chair or proprietor is checked by the Secretary of State </w:t>
      </w:r>
      <w:r w:rsidRPr="00E75289">
        <w:rPr>
          <w:rFonts w:asciiTheme="minorHAnsi" w:eastAsiaTheme="minorHAnsi" w:hAnsiTheme="minorHAnsi" w:cstheme="minorHAnsi"/>
          <w:color w:val="FF0000"/>
          <w:lang w:eastAsia="en-US"/>
        </w:rPr>
        <w:t>Para 325-326</w:t>
      </w:r>
    </w:p>
    <w:p w14:paraId="22429D30"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chair ensures that for the other members of the body the </w:t>
      </w:r>
      <w:proofErr w:type="gramStart"/>
      <w:r w:rsidRPr="00E75289">
        <w:rPr>
          <w:rFonts w:asciiTheme="minorHAnsi" w:eastAsiaTheme="minorHAnsi" w:hAnsiTheme="minorHAnsi" w:cstheme="minorHAnsi"/>
          <w:color w:val="000000"/>
          <w:lang w:eastAsia="en-US"/>
        </w:rPr>
        <w:t>following  checks</w:t>
      </w:r>
      <w:proofErr w:type="gramEnd"/>
      <w:r w:rsidRPr="00E75289">
        <w:rPr>
          <w:rFonts w:asciiTheme="minorHAnsi" w:eastAsiaTheme="minorHAnsi" w:hAnsiTheme="minorHAnsi" w:cstheme="minorHAnsi"/>
          <w:color w:val="000000"/>
          <w:lang w:eastAsia="en-US"/>
        </w:rPr>
        <w:t xml:space="preserve"> are completed before, or as soon as practicable after, any individual takes up their position:</w:t>
      </w:r>
    </w:p>
    <w:p w14:paraId="7094F255"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an enhanced DBS check undertaken, and that where such a check was undertaken and certificate is obtained </w:t>
      </w:r>
      <w:r w:rsidRPr="00E75289">
        <w:rPr>
          <w:rFonts w:asciiTheme="minorHAnsi" w:eastAsiaTheme="minorHAnsi" w:hAnsiTheme="minorHAnsi" w:cstheme="minorHAnsi"/>
          <w:color w:val="FF0000"/>
          <w:lang w:eastAsia="en-US"/>
        </w:rPr>
        <w:t>Para 325</w:t>
      </w:r>
    </w:p>
    <w:p w14:paraId="1D21940D"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identity check </w:t>
      </w:r>
      <w:r w:rsidRPr="00E75289">
        <w:rPr>
          <w:rFonts w:asciiTheme="minorHAnsi" w:eastAsiaTheme="minorHAnsi" w:hAnsiTheme="minorHAnsi" w:cstheme="minorHAnsi"/>
          <w:color w:val="FF0000"/>
          <w:lang w:eastAsia="en-US"/>
        </w:rPr>
        <w:t>Para 328</w:t>
      </w:r>
    </w:p>
    <w:p w14:paraId="2C39833A"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check individual is not subject to a section 128 direction that would prevent them from taking part in the management of an independent school (including academies and free schools) </w:t>
      </w:r>
      <w:r w:rsidRPr="00E75289">
        <w:rPr>
          <w:rFonts w:asciiTheme="minorHAnsi" w:eastAsiaTheme="minorHAnsi" w:hAnsiTheme="minorHAnsi" w:cstheme="minorHAnsi"/>
          <w:color w:val="FF0000"/>
          <w:lang w:eastAsia="en-US"/>
        </w:rPr>
        <w:t>Para 329</w:t>
      </w:r>
    </w:p>
    <w:p w14:paraId="356C0D01"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any further checks, as the chair considers appropriate, should be undertaken where, by reason of the individual’s living or having lived overseas </w:t>
      </w:r>
      <w:r w:rsidRPr="00E75289">
        <w:rPr>
          <w:rFonts w:asciiTheme="minorHAnsi" w:eastAsiaTheme="minorHAnsi" w:hAnsiTheme="minorHAnsi" w:cstheme="minorHAnsi"/>
          <w:color w:val="FF0000"/>
          <w:lang w:eastAsia="en-US"/>
        </w:rPr>
        <w:t>Para 330</w:t>
      </w:r>
    </w:p>
    <w:p w14:paraId="0D3BBD67"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For academy trusts, including those established to operate a free school:</w:t>
      </w:r>
    </w:p>
    <w:p w14:paraId="47DDCA52"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trust requires enhanced DBS checks on all members of the academy trust, individual charity trustees, and the chair of the board of charity trustees </w:t>
      </w:r>
      <w:r w:rsidRPr="00E75289">
        <w:rPr>
          <w:rFonts w:asciiTheme="minorHAnsi" w:eastAsiaTheme="minorHAnsi" w:hAnsiTheme="minorHAnsi" w:cstheme="minorHAnsi"/>
          <w:color w:val="FF0000"/>
          <w:lang w:eastAsia="en-US"/>
        </w:rPr>
        <w:t>Para 331</w:t>
      </w:r>
    </w:p>
    <w:p w14:paraId="22A78495"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if an </w:t>
      </w:r>
      <w:proofErr w:type="gramStart"/>
      <w:r w:rsidRPr="00E75289">
        <w:rPr>
          <w:rFonts w:asciiTheme="minorHAnsi" w:eastAsiaTheme="minorHAnsi" w:hAnsiTheme="minorHAnsi" w:cstheme="minorHAnsi"/>
          <w:color w:val="000000"/>
          <w:lang w:eastAsia="en-US"/>
        </w:rPr>
        <w:t>academy trust delegates responsibilities</w:t>
      </w:r>
      <w:proofErr w:type="gramEnd"/>
      <w:r w:rsidRPr="00E75289">
        <w:rPr>
          <w:rFonts w:asciiTheme="minorHAnsi" w:eastAsiaTheme="minorHAnsi" w:hAnsiTheme="minorHAnsi" w:cstheme="minorHAnsi"/>
          <w:color w:val="000000"/>
          <w:lang w:eastAsia="en-US"/>
        </w:rPr>
        <w:t xml:space="preserve"> to any delegate or committee (including a local governing body), the trust </w:t>
      </w:r>
      <w:r w:rsidRPr="00E75289">
        <w:rPr>
          <w:rFonts w:asciiTheme="minorHAnsi" w:eastAsiaTheme="minorHAnsi" w:hAnsiTheme="minorHAnsi" w:cstheme="minorHAnsi"/>
          <w:b/>
          <w:bCs/>
          <w:color w:val="000000"/>
          <w:lang w:eastAsia="en-US"/>
        </w:rPr>
        <w:t xml:space="preserve">must </w:t>
      </w:r>
      <w:r w:rsidRPr="00E75289">
        <w:rPr>
          <w:rFonts w:asciiTheme="minorHAnsi" w:eastAsiaTheme="minorHAnsi" w:hAnsiTheme="minorHAnsi" w:cstheme="minorHAnsi"/>
          <w:color w:val="000000"/>
          <w:lang w:eastAsia="en-US"/>
        </w:rPr>
        <w:t xml:space="preserve">require DBS checks on all delegates and all members of such committees and check that members are not disqualified from taking part in the management of the school as a result of a section 128 direction </w:t>
      </w:r>
      <w:r w:rsidRPr="00E75289">
        <w:rPr>
          <w:rFonts w:asciiTheme="minorHAnsi" w:eastAsiaTheme="minorHAnsi" w:hAnsiTheme="minorHAnsi" w:cstheme="minorHAnsi"/>
          <w:color w:val="FF0000"/>
          <w:lang w:eastAsia="en-US"/>
        </w:rPr>
        <w:t>Para 332</w:t>
      </w:r>
    </w:p>
    <w:p w14:paraId="0F9604F9" w14:textId="77777777" w:rsidR="00EB7B55" w:rsidRPr="00E75289" w:rsidRDefault="00EB7B55" w:rsidP="00EB7B55">
      <w:pPr>
        <w:spacing w:after="20"/>
        <w:rPr>
          <w:rFonts w:asciiTheme="minorHAnsi" w:hAnsiTheme="minorHAnsi" w:cstheme="minorHAnsi"/>
          <w:b/>
          <w:bCs/>
        </w:rPr>
      </w:pPr>
    </w:p>
    <w:p w14:paraId="09498AD2" w14:textId="77777777" w:rsidR="00EB7B55" w:rsidRPr="00E75289" w:rsidRDefault="00EB7B55" w:rsidP="00EB7B55">
      <w:pPr>
        <w:spacing w:after="20"/>
        <w:rPr>
          <w:rFonts w:asciiTheme="minorHAnsi" w:hAnsiTheme="minorHAnsi" w:cstheme="minorHAnsi"/>
          <w:b/>
          <w:bCs/>
        </w:rPr>
      </w:pPr>
      <w:r w:rsidRPr="00E75289">
        <w:rPr>
          <w:rFonts w:asciiTheme="minorHAnsi" w:hAnsiTheme="minorHAnsi" w:cstheme="minorHAnsi"/>
          <w:b/>
          <w:bCs/>
        </w:rPr>
        <w:t xml:space="preserve">Alternative provision </w:t>
      </w:r>
      <w:r w:rsidRPr="00E75289">
        <w:rPr>
          <w:rFonts w:asciiTheme="minorHAnsi" w:hAnsiTheme="minorHAnsi" w:cstheme="minorHAnsi"/>
          <w:color w:val="FF0000"/>
        </w:rPr>
        <w:t>Para 331</w:t>
      </w:r>
    </w:p>
    <w:p w14:paraId="655F3CE7"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school continues to be responsible for the safeguarding of any pupil placed in an alternative provider and be satisfied that the provider meets the needs of the pupil </w:t>
      </w:r>
      <w:r w:rsidRPr="00E75289">
        <w:rPr>
          <w:rFonts w:asciiTheme="minorHAnsi" w:eastAsiaTheme="minorHAnsi" w:hAnsiTheme="minorHAnsi" w:cstheme="minorHAnsi"/>
          <w:color w:val="FF0000"/>
          <w:lang w:eastAsia="en-US"/>
        </w:rPr>
        <w:t>Para 331</w:t>
      </w:r>
    </w:p>
    <w:p w14:paraId="11B066FA"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obtain written confirmation from the alternative provider that appropriate safeguarding checks have been carried out on individuals working at the establishment. </w:t>
      </w:r>
      <w:r w:rsidRPr="00E75289">
        <w:rPr>
          <w:rFonts w:asciiTheme="minorHAnsi" w:eastAsiaTheme="minorHAnsi" w:hAnsiTheme="minorHAnsi" w:cstheme="minorHAnsi"/>
          <w:color w:val="FF0000"/>
          <w:lang w:eastAsia="en-US"/>
        </w:rPr>
        <w:t>Para 331</w:t>
      </w:r>
    </w:p>
    <w:p w14:paraId="376B3E5E"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highlight w:val="yellow"/>
          <w:lang w:eastAsia="en-US"/>
        </w:rPr>
        <w:t>Provider will notify the school of any staff change</w:t>
      </w:r>
      <w:r w:rsidRPr="00E75289">
        <w:rPr>
          <w:rFonts w:asciiTheme="minorHAnsi" w:eastAsiaTheme="minorHAnsi" w:hAnsiTheme="minorHAnsi" w:cstheme="minorHAnsi"/>
          <w:lang w:eastAsia="en-US"/>
        </w:rPr>
        <w:t xml:space="preserve">s so that the school can assure itself that </w:t>
      </w:r>
      <w:proofErr w:type="gramStart"/>
      <w:r w:rsidRPr="00E75289">
        <w:rPr>
          <w:rFonts w:asciiTheme="minorHAnsi" w:eastAsiaTheme="minorHAnsi" w:hAnsiTheme="minorHAnsi" w:cstheme="minorHAnsi"/>
          <w:lang w:eastAsia="en-US"/>
        </w:rPr>
        <w:t>safeguarding  checks</w:t>
      </w:r>
      <w:proofErr w:type="gramEnd"/>
      <w:r w:rsidRPr="00E75289">
        <w:rPr>
          <w:rFonts w:asciiTheme="minorHAnsi" w:eastAsiaTheme="minorHAnsi" w:hAnsiTheme="minorHAnsi" w:cstheme="minorHAnsi"/>
          <w:lang w:eastAsia="en-US"/>
        </w:rPr>
        <w:t xml:space="preserve"> have been carried out  </w:t>
      </w:r>
      <w:r w:rsidRPr="00E75289">
        <w:rPr>
          <w:rFonts w:asciiTheme="minorHAnsi" w:eastAsiaTheme="minorHAnsi" w:hAnsiTheme="minorHAnsi" w:cstheme="minorHAnsi"/>
          <w:color w:val="EE0000"/>
          <w:lang w:eastAsia="en-US"/>
        </w:rPr>
        <w:t>(new text added to para 331)</w:t>
      </w:r>
    </w:p>
    <w:p w14:paraId="284462CF" w14:textId="77777777" w:rsidR="00EB7B55" w:rsidRPr="00E75289" w:rsidRDefault="00EB7B55" w:rsidP="00EB7B55">
      <w:pPr>
        <w:tabs>
          <w:tab w:val="left" w:pos="5694"/>
        </w:tabs>
        <w:spacing w:after="20"/>
        <w:rPr>
          <w:rFonts w:asciiTheme="minorHAnsi" w:hAnsiTheme="minorHAnsi" w:cstheme="minorHAnsi"/>
          <w:b/>
          <w:bCs/>
        </w:rPr>
      </w:pPr>
    </w:p>
    <w:p w14:paraId="628F5DB0" w14:textId="77777777" w:rsidR="00EB7B55" w:rsidRPr="00E75289" w:rsidRDefault="00EB7B55" w:rsidP="00EB7B55">
      <w:pPr>
        <w:tabs>
          <w:tab w:val="left" w:pos="5694"/>
        </w:tabs>
        <w:spacing w:after="20"/>
        <w:rPr>
          <w:rFonts w:asciiTheme="minorHAnsi" w:hAnsiTheme="minorHAnsi" w:cstheme="minorHAnsi"/>
          <w:b/>
          <w:bCs/>
          <w:color w:val="FF0000"/>
        </w:rPr>
      </w:pPr>
      <w:r w:rsidRPr="00E75289">
        <w:rPr>
          <w:rFonts w:asciiTheme="minorHAnsi" w:hAnsiTheme="minorHAnsi" w:cstheme="minorHAnsi"/>
          <w:b/>
          <w:bCs/>
        </w:rPr>
        <w:t xml:space="preserve">Adults who supervise children on work experience </w:t>
      </w:r>
      <w:r w:rsidRPr="00E75289">
        <w:rPr>
          <w:rFonts w:asciiTheme="minorHAnsi" w:hAnsiTheme="minorHAnsi" w:cstheme="minorHAnsi"/>
          <w:color w:val="FF0000"/>
        </w:rPr>
        <w:t>Para 332-3337</w:t>
      </w:r>
    </w:p>
    <w:p w14:paraId="310A1583" w14:textId="77777777" w:rsidR="00EB7B55" w:rsidRPr="00E75289" w:rsidRDefault="00EB7B55" w:rsidP="00EB7B55">
      <w:p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School policy states that:</w:t>
      </w:r>
    </w:p>
    <w:p w14:paraId="6AE7FDA2"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placement provider is expected to have policies and procedures in place to protect children from harm </w:t>
      </w:r>
      <w:r w:rsidRPr="00E75289">
        <w:rPr>
          <w:rFonts w:asciiTheme="minorHAnsi" w:eastAsiaTheme="minorHAnsi" w:hAnsiTheme="minorHAnsi" w:cstheme="minorHAnsi"/>
          <w:color w:val="FF0000"/>
          <w:lang w:eastAsia="en-US"/>
        </w:rPr>
        <w:t>Para 332</w:t>
      </w:r>
    </w:p>
    <w:p w14:paraId="60FA0EC9"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children’s barred list checks via the DBS might be required on some people who supervise a child under the age of 16 on a work experience placement. The school will consider:</w:t>
      </w:r>
    </w:p>
    <w:p w14:paraId="74161440"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specific circumstances of the work experience </w:t>
      </w:r>
    </w:p>
    <w:p w14:paraId="0E13D649"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nature of supervision </w:t>
      </w:r>
    </w:p>
    <w:p w14:paraId="2A106BE3"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frequency of the activity being supervised, to determine what, if any, checks are necessary – will it count as regulated activity </w:t>
      </w:r>
      <w:r w:rsidRPr="00E75289">
        <w:rPr>
          <w:rFonts w:asciiTheme="minorHAnsi" w:eastAsiaTheme="minorHAnsi" w:hAnsiTheme="minorHAnsi" w:cstheme="minorHAnsi"/>
          <w:color w:val="FF0000"/>
          <w:lang w:eastAsia="en-US"/>
        </w:rPr>
        <w:t>Para 333</w:t>
      </w:r>
    </w:p>
    <w:p w14:paraId="5307B43D" w14:textId="77777777" w:rsidR="00EB7B55" w:rsidRPr="00E75289" w:rsidRDefault="00EB7B55" w:rsidP="008E0DA7">
      <w:pPr>
        <w:pStyle w:val="ListParagraph"/>
        <w:numPr>
          <w:ilvl w:val="0"/>
          <w:numId w:val="37"/>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whether the person providing the teaching/training/instruction/supervision to the child on work experience will be unsupervised themselves; and providing the teaching/training/instruction frequently (more than three days in a </w:t>
      </w:r>
      <w:proofErr w:type="gramStart"/>
      <w:r w:rsidRPr="00E75289">
        <w:rPr>
          <w:rFonts w:asciiTheme="minorHAnsi" w:eastAsiaTheme="minorHAnsi" w:hAnsiTheme="minorHAnsi" w:cstheme="minorHAnsi"/>
          <w:color w:val="000000"/>
          <w:lang w:eastAsia="en-US"/>
        </w:rPr>
        <w:t>30 day</w:t>
      </w:r>
      <w:proofErr w:type="gramEnd"/>
      <w:r w:rsidRPr="00E75289">
        <w:rPr>
          <w:rFonts w:asciiTheme="minorHAnsi" w:eastAsiaTheme="minorHAnsi" w:hAnsiTheme="minorHAnsi" w:cstheme="minorHAnsi"/>
          <w:color w:val="000000"/>
          <w:lang w:eastAsia="en-US"/>
        </w:rPr>
        <w:t xml:space="preserve"> period, or overnight). </w:t>
      </w:r>
      <w:r w:rsidRPr="00E75289">
        <w:rPr>
          <w:rFonts w:asciiTheme="minorHAnsi" w:eastAsiaTheme="minorHAnsi" w:hAnsiTheme="minorHAnsi" w:cstheme="minorHAnsi"/>
          <w:color w:val="FF0000"/>
          <w:lang w:eastAsia="en-US"/>
        </w:rPr>
        <w:t>Para 334-335</w:t>
      </w:r>
    </w:p>
    <w:p w14:paraId="699A5AA7"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is not able to request that an employer obtains an enhanced DBS check with children’s barred list information for staff supervising children aged 16 to 17 on work experience </w:t>
      </w:r>
      <w:r w:rsidRPr="00E75289">
        <w:rPr>
          <w:rFonts w:asciiTheme="minorHAnsi" w:eastAsiaTheme="minorHAnsi" w:hAnsiTheme="minorHAnsi" w:cstheme="minorHAnsi"/>
          <w:color w:val="FF0000"/>
          <w:lang w:eastAsia="en-US"/>
        </w:rPr>
        <w:t>Para 336</w:t>
      </w:r>
    </w:p>
    <w:p w14:paraId="6194B858"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if a child is doing work experience in a school or college, the school should check wither a DBS enhanced check is requested for the child in question, provided the child is aged 16 or over. </w:t>
      </w:r>
      <w:r w:rsidRPr="00E75289">
        <w:rPr>
          <w:rFonts w:asciiTheme="minorHAnsi" w:eastAsiaTheme="minorHAnsi" w:hAnsiTheme="minorHAnsi" w:cstheme="minorHAnsi"/>
          <w:color w:val="FF0000"/>
          <w:lang w:eastAsia="en-US"/>
        </w:rPr>
        <w:t>Para 337</w:t>
      </w:r>
    </w:p>
    <w:p w14:paraId="2170F597" w14:textId="77777777" w:rsidR="00EB7B55" w:rsidRPr="00E75289" w:rsidRDefault="00EB7B55" w:rsidP="00EB7B55">
      <w:pPr>
        <w:spacing w:after="20"/>
        <w:rPr>
          <w:rFonts w:asciiTheme="minorHAnsi" w:hAnsiTheme="minorHAnsi" w:cstheme="minorHAnsi"/>
          <w:b/>
          <w:bCs/>
        </w:rPr>
      </w:pPr>
    </w:p>
    <w:p w14:paraId="058A71BC" w14:textId="77777777" w:rsidR="00EB7B55" w:rsidRPr="00E75289" w:rsidRDefault="00EB7B55" w:rsidP="00EB7B55">
      <w:pPr>
        <w:spacing w:after="20"/>
        <w:rPr>
          <w:rFonts w:asciiTheme="minorHAnsi" w:hAnsiTheme="minorHAnsi" w:cstheme="minorHAnsi"/>
          <w:b/>
          <w:bCs/>
        </w:rPr>
      </w:pPr>
      <w:r w:rsidRPr="00E75289">
        <w:rPr>
          <w:rFonts w:asciiTheme="minorHAnsi" w:hAnsiTheme="minorHAnsi" w:cstheme="minorHAnsi"/>
          <w:b/>
          <w:bCs/>
        </w:rPr>
        <w:t xml:space="preserve">Children staying with host families (homestay) </w:t>
      </w:r>
      <w:r w:rsidRPr="00E75289">
        <w:rPr>
          <w:rFonts w:asciiTheme="minorHAnsi" w:hAnsiTheme="minorHAnsi" w:cstheme="minorHAnsi"/>
          <w:color w:val="FF0000"/>
        </w:rPr>
        <w:t>Para 338-339</w:t>
      </w:r>
    </w:p>
    <w:p w14:paraId="2B39DE8A" w14:textId="77777777" w:rsidR="00EB7B55" w:rsidRPr="00E75289" w:rsidRDefault="00EB7B55" w:rsidP="00EB7B55">
      <w:p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Statement that </w:t>
      </w:r>
    </w:p>
    <w:p w14:paraId="661B122C"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 xml:space="preserve">the school may </w:t>
      </w:r>
      <w:proofErr w:type="gramStart"/>
      <w:r w:rsidRPr="00E75289">
        <w:rPr>
          <w:rFonts w:asciiTheme="minorHAnsi" w:eastAsiaTheme="minorHAnsi" w:hAnsiTheme="minorHAnsi" w:cstheme="minorHAnsi"/>
          <w:color w:val="000000"/>
          <w:lang w:eastAsia="en-US"/>
        </w:rPr>
        <w:t>make arrangements</w:t>
      </w:r>
      <w:proofErr w:type="gramEnd"/>
      <w:r w:rsidRPr="00E75289">
        <w:rPr>
          <w:rFonts w:asciiTheme="minorHAnsi" w:eastAsiaTheme="minorHAnsi" w:hAnsiTheme="minorHAnsi" w:cstheme="minorHAnsi"/>
          <w:color w:val="000000"/>
          <w:lang w:eastAsia="en-US"/>
        </w:rPr>
        <w:t xml:space="preserve"> for children receiving education at their institution to have learning experiences where, for short periods, the children may be provided with care and accommodation by a host family to whom they are not related. </w:t>
      </w:r>
      <w:r w:rsidRPr="00E75289">
        <w:rPr>
          <w:rFonts w:asciiTheme="minorHAnsi" w:eastAsiaTheme="minorHAnsi" w:hAnsiTheme="minorHAnsi" w:cstheme="minorHAnsi"/>
          <w:color w:val="000000"/>
          <w:lang w:eastAsia="en-US"/>
        </w:rPr>
        <w:br/>
      </w:r>
      <w:r w:rsidRPr="00E75289">
        <w:rPr>
          <w:rFonts w:asciiTheme="minorHAnsi" w:eastAsiaTheme="minorHAnsi" w:hAnsiTheme="minorHAnsi" w:cstheme="minorHAnsi"/>
          <w:i/>
          <w:iCs/>
          <w:color w:val="000000"/>
          <w:lang w:eastAsia="en-US"/>
        </w:rPr>
        <w:t>For example, as part of a foreign exchange visit or sports tour, often described as ‘homestay’ arrangements (see Annex D).</w:t>
      </w:r>
    </w:p>
    <w:p w14:paraId="37950B1C"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in some circumstances the arrangement where children stay with UK families could amount to “private fostering” under the Children Act 1989.</w:t>
      </w:r>
    </w:p>
    <w:p w14:paraId="6BD804F0" w14:textId="77777777" w:rsidR="00EB7B55" w:rsidRPr="00E75289" w:rsidRDefault="00EB7B55" w:rsidP="00EB7B55">
      <w:pPr>
        <w:spacing w:after="20"/>
        <w:rPr>
          <w:rFonts w:asciiTheme="minorHAnsi" w:hAnsiTheme="minorHAnsi" w:cstheme="minorHAnsi"/>
          <w:b/>
          <w:bCs/>
        </w:rPr>
      </w:pPr>
    </w:p>
    <w:p w14:paraId="59426E3C" w14:textId="77777777" w:rsidR="00EB7B55" w:rsidRPr="00E75289" w:rsidRDefault="00EB7B55" w:rsidP="00EB7B55">
      <w:pPr>
        <w:spacing w:after="20"/>
        <w:rPr>
          <w:rFonts w:asciiTheme="minorHAnsi" w:hAnsiTheme="minorHAnsi" w:cstheme="minorHAnsi"/>
          <w:color w:val="FF0000"/>
        </w:rPr>
      </w:pPr>
      <w:r w:rsidRPr="00E75289">
        <w:rPr>
          <w:rFonts w:asciiTheme="minorHAnsi" w:hAnsiTheme="minorHAnsi" w:cstheme="minorHAnsi"/>
          <w:b/>
          <w:bCs/>
        </w:rPr>
        <w:t xml:space="preserve">Private fostering - LA notification when identified </w:t>
      </w:r>
      <w:r w:rsidRPr="00E75289">
        <w:rPr>
          <w:rFonts w:asciiTheme="minorHAnsi" w:hAnsiTheme="minorHAnsi" w:cstheme="minorHAnsi"/>
          <w:color w:val="FF0000"/>
        </w:rPr>
        <w:t>Para 340-342</w:t>
      </w:r>
    </w:p>
    <w:p w14:paraId="648BE829" w14:textId="77777777" w:rsidR="00EB7B55" w:rsidRPr="00E75289" w:rsidRDefault="00EB7B55" w:rsidP="008E0DA7">
      <w:pPr>
        <w:pStyle w:val="ListParagraph"/>
        <w:numPr>
          <w:ilvl w:val="0"/>
          <w:numId w:val="33"/>
        </w:numPr>
        <w:autoSpaceDE w:val="0"/>
        <w:autoSpaceDN w:val="0"/>
        <w:adjustRightInd w:val="0"/>
        <w:spacing w:after="20"/>
        <w:rPr>
          <w:rFonts w:asciiTheme="minorHAnsi" w:eastAsiaTheme="minorHAnsi" w:hAnsiTheme="minorHAnsi" w:cstheme="minorHAnsi"/>
          <w:color w:val="000000"/>
          <w:lang w:eastAsia="en-US"/>
        </w:rPr>
      </w:pPr>
      <w:r w:rsidRPr="00E75289">
        <w:rPr>
          <w:rFonts w:asciiTheme="minorHAnsi" w:eastAsiaTheme="minorHAnsi" w:hAnsiTheme="minorHAnsi" w:cstheme="minorHAnsi"/>
          <w:color w:val="000000"/>
          <w:lang w:eastAsia="en-US"/>
        </w:rPr>
        <w:t>Define</w:t>
      </w:r>
      <w:r w:rsidRPr="00E75289">
        <w:rPr>
          <w:rFonts w:asciiTheme="minorHAnsi" w:hAnsiTheme="minorHAnsi" w:cstheme="minorHAnsi"/>
        </w:rPr>
        <w:t xml:space="preserve"> that private </w:t>
      </w:r>
      <w:r w:rsidRPr="00E75289">
        <w:rPr>
          <w:rFonts w:asciiTheme="minorHAnsi" w:eastAsiaTheme="minorHAnsi" w:hAnsiTheme="minorHAnsi" w:cstheme="minorHAnsi"/>
          <w:color w:val="000000"/>
          <w:lang w:eastAsia="en-US"/>
        </w:rPr>
        <w:t xml:space="preserve">fostering occurs when a child under the age of 16 (under 18 for children with a disability) is provided with care and accommodation by a person who is not a parent, person with parental responsibility for them or a relative in their own home. That this arrangement is continue for more than 28 days. </w:t>
      </w:r>
    </w:p>
    <w:p w14:paraId="66564A1A" w14:textId="77777777" w:rsidR="00EB7B55" w:rsidRPr="00E75289" w:rsidRDefault="00EB7B55" w:rsidP="008E0DA7">
      <w:pPr>
        <w:pStyle w:val="ListParagraph"/>
        <w:numPr>
          <w:ilvl w:val="0"/>
          <w:numId w:val="33"/>
        </w:numPr>
        <w:autoSpaceDE w:val="0"/>
        <w:autoSpaceDN w:val="0"/>
        <w:adjustRightInd w:val="0"/>
        <w:spacing w:after="20"/>
        <w:rPr>
          <w:rFonts w:asciiTheme="minorHAnsi" w:hAnsiTheme="minorHAnsi" w:cstheme="minorHAnsi"/>
          <w:b/>
          <w:bCs/>
        </w:rPr>
      </w:pPr>
      <w:r w:rsidRPr="00E75289">
        <w:rPr>
          <w:rFonts w:asciiTheme="minorHAnsi" w:eastAsiaTheme="minorHAnsi" w:hAnsiTheme="minorHAnsi" w:cstheme="minorHAnsi"/>
          <w:color w:val="000000"/>
          <w:lang w:eastAsia="en-US"/>
        </w:rPr>
        <w:t>Brief</w:t>
      </w:r>
      <w:r w:rsidRPr="00E75289">
        <w:rPr>
          <w:rFonts w:asciiTheme="minorHAnsi" w:hAnsiTheme="minorHAnsi" w:cstheme="minorHAnsi"/>
        </w:rPr>
        <w:t xml:space="preserve"> policy statement that</w:t>
      </w:r>
      <w:r w:rsidRPr="00E75289">
        <w:rPr>
          <w:rFonts w:asciiTheme="minorHAnsi" w:hAnsiTheme="minorHAnsi" w:cstheme="minorHAnsi"/>
          <w:b/>
          <w:bCs/>
        </w:rPr>
        <w:t xml:space="preserve"> </w:t>
      </w:r>
      <w:r w:rsidRPr="00E75289">
        <w:rPr>
          <w:rFonts w:asciiTheme="minorHAnsi" w:eastAsiaTheme="minorHAnsi" w:hAnsiTheme="minorHAnsi" w:cstheme="minorHAnsi"/>
          <w:color w:val="000000"/>
          <w:lang w:eastAsia="en-US"/>
        </w:rPr>
        <w:t xml:space="preserve">where private fostering arrangements come to the attention of the school (and the school is not involved in the arrangements), the local authority will be informed so it can check the arrangement is suitable and safe for the </w:t>
      </w:r>
      <w:r w:rsidRPr="00E75289">
        <w:rPr>
          <w:rFonts w:asciiTheme="minorHAnsi" w:hAnsiTheme="minorHAnsi" w:cstheme="minorHAnsi"/>
        </w:rPr>
        <w:t>child.</w:t>
      </w:r>
    </w:p>
    <w:p w14:paraId="38EF8D00" w14:textId="77777777" w:rsidR="007655B5" w:rsidRPr="00E75289" w:rsidRDefault="007655B5">
      <w:pPr>
        <w:rPr>
          <w:rFonts w:asciiTheme="minorHAnsi" w:hAnsiTheme="minorHAnsi" w:cstheme="minorHAnsi"/>
        </w:rPr>
      </w:pPr>
    </w:p>
    <w:p w14:paraId="4A56B7A2" w14:textId="0DB4150F" w:rsidR="00C44701" w:rsidRPr="00E75289" w:rsidRDefault="00C44701">
      <w:pPr>
        <w:rPr>
          <w:rFonts w:asciiTheme="minorHAnsi" w:hAnsiTheme="minorHAnsi" w:cstheme="minorHAnsi"/>
          <w:b/>
          <w:bCs/>
          <w:color w:val="000000" w:themeColor="text1"/>
          <w:sz w:val="28"/>
          <w:szCs w:val="28"/>
        </w:rPr>
      </w:pPr>
      <w:r w:rsidRPr="00E75289">
        <w:rPr>
          <w:rFonts w:asciiTheme="minorHAnsi" w:hAnsiTheme="minorHAnsi" w:cstheme="minorHAnsi"/>
          <w:b/>
          <w:bCs/>
          <w:color w:val="000000" w:themeColor="text1"/>
          <w:sz w:val="28"/>
          <w:szCs w:val="28"/>
        </w:rPr>
        <w:br w:type="page"/>
      </w:r>
    </w:p>
    <w:p w14:paraId="50989A71" w14:textId="77777777" w:rsidR="00C44701" w:rsidRPr="00E75289" w:rsidRDefault="00C44701" w:rsidP="00B0360E">
      <w:pPr>
        <w:jc w:val="center"/>
        <w:rPr>
          <w:rFonts w:asciiTheme="minorHAnsi" w:hAnsiTheme="minorHAnsi" w:cstheme="minorHAnsi"/>
          <w:b/>
          <w:bCs/>
          <w:color w:val="000000" w:themeColor="text1"/>
          <w:sz w:val="28"/>
          <w:szCs w:val="28"/>
        </w:rPr>
      </w:pPr>
    </w:p>
    <w:p w14:paraId="461732CB" w14:textId="6567AAF5" w:rsidR="00B0360E" w:rsidRPr="00E75289" w:rsidRDefault="00B0360E" w:rsidP="00F404EB">
      <w:pPr>
        <w:pStyle w:val="Appendix"/>
        <w:rPr>
          <w:rFonts w:asciiTheme="minorHAnsi" w:hAnsiTheme="minorHAnsi" w:cstheme="minorHAnsi"/>
        </w:rPr>
      </w:pPr>
      <w:bookmarkStart w:id="54" w:name="_Toc207800925"/>
      <w:r w:rsidRPr="00E75289">
        <w:rPr>
          <w:rFonts w:asciiTheme="minorHAnsi" w:hAnsiTheme="minorHAnsi" w:cstheme="minorHAnsi"/>
        </w:rPr>
        <w:t xml:space="preserve">Appendix </w:t>
      </w:r>
      <w:r w:rsidR="008D5433" w:rsidRPr="00E75289">
        <w:rPr>
          <w:rFonts w:asciiTheme="minorHAnsi" w:hAnsiTheme="minorHAnsi" w:cstheme="minorHAnsi"/>
        </w:rPr>
        <w:t>6</w:t>
      </w:r>
      <w:r w:rsidRPr="00E75289">
        <w:rPr>
          <w:rFonts w:asciiTheme="minorHAnsi" w:hAnsiTheme="minorHAnsi" w:cstheme="minorHAnsi"/>
        </w:rPr>
        <w:t>:</w:t>
      </w:r>
      <w:r w:rsidR="00C44701" w:rsidRPr="00E75289">
        <w:rPr>
          <w:rFonts w:asciiTheme="minorHAnsi" w:hAnsiTheme="minorHAnsi" w:cstheme="minorHAnsi"/>
        </w:rPr>
        <w:t xml:space="preserve"> Allegations of abuse made against staff</w:t>
      </w:r>
      <w:bookmarkEnd w:id="54"/>
      <w:r w:rsidRPr="00E75289">
        <w:rPr>
          <w:rFonts w:asciiTheme="minorHAnsi" w:hAnsiTheme="minorHAnsi" w:cstheme="minorHAnsi"/>
        </w:rPr>
        <w:t xml:space="preserve"> </w:t>
      </w:r>
    </w:p>
    <w:p w14:paraId="27CCE3F2" w14:textId="3D72A5BE" w:rsidR="008179A9" w:rsidRPr="00E75289" w:rsidRDefault="008179A9" w:rsidP="008179A9">
      <w:pPr>
        <w:rPr>
          <w:rFonts w:asciiTheme="minorHAnsi" w:hAnsiTheme="minorHAnsi" w:cstheme="minorHAnsi"/>
          <w:b/>
          <w:color w:val="C45911" w:themeColor="accent2" w:themeShade="BF"/>
          <w:sz w:val="22"/>
          <w:szCs w:val="22"/>
        </w:rPr>
      </w:pPr>
      <w:r w:rsidRPr="00E75289">
        <w:rPr>
          <w:rFonts w:asciiTheme="minorHAnsi" w:hAnsiTheme="minorHAnsi" w:cstheme="minorHAnsi"/>
          <w:b/>
          <w:color w:val="C45911" w:themeColor="accent2" w:themeShade="BF"/>
          <w:sz w:val="22"/>
          <w:szCs w:val="22"/>
        </w:rPr>
        <w:t xml:space="preserve">Covered in KCSIE Part 4 - </w:t>
      </w:r>
      <w:r w:rsidR="00F944C0" w:rsidRPr="00E75289">
        <w:rPr>
          <w:rFonts w:asciiTheme="minorHAnsi" w:hAnsiTheme="minorHAnsi" w:cstheme="minorHAnsi"/>
          <w:b/>
          <w:color w:val="C45911" w:themeColor="accent2" w:themeShade="BF"/>
          <w:sz w:val="22"/>
          <w:szCs w:val="22"/>
        </w:rPr>
        <w:t>t</w:t>
      </w:r>
      <w:r w:rsidRPr="00E75289">
        <w:rPr>
          <w:rFonts w:asciiTheme="minorHAnsi" w:hAnsiTheme="minorHAnsi" w:cstheme="minorHAnsi"/>
          <w:b/>
          <w:color w:val="C45911" w:themeColor="accent2" w:themeShade="BF"/>
          <w:sz w:val="22"/>
          <w:szCs w:val="22"/>
        </w:rPr>
        <w:t>here are NO changes to Part 4 for KCSIE 20</w:t>
      </w:r>
      <w:r w:rsidR="008025A4" w:rsidRPr="00E75289">
        <w:rPr>
          <w:rFonts w:asciiTheme="minorHAnsi" w:hAnsiTheme="minorHAnsi" w:cstheme="minorHAnsi"/>
          <w:b/>
          <w:color w:val="C45911" w:themeColor="accent2" w:themeShade="BF"/>
          <w:sz w:val="22"/>
          <w:szCs w:val="22"/>
        </w:rPr>
        <w:t>5</w:t>
      </w:r>
      <w:r w:rsidRPr="00E75289">
        <w:rPr>
          <w:rFonts w:asciiTheme="minorHAnsi" w:hAnsiTheme="minorHAnsi" w:cstheme="minorHAnsi"/>
          <w:b/>
          <w:color w:val="C45911" w:themeColor="accent2" w:themeShade="BF"/>
          <w:sz w:val="22"/>
          <w:szCs w:val="22"/>
        </w:rPr>
        <w:t>4.</w:t>
      </w:r>
    </w:p>
    <w:p w14:paraId="457B5732" w14:textId="77777777" w:rsidR="008179A9" w:rsidRPr="00E75289" w:rsidRDefault="008179A9" w:rsidP="00B732F1">
      <w:pPr>
        <w:rPr>
          <w:rFonts w:asciiTheme="minorHAnsi" w:hAnsiTheme="minorHAnsi" w:cstheme="minorHAnsi"/>
          <w:b/>
          <w:color w:val="C45911" w:themeColor="accent2" w:themeShade="BF"/>
          <w:sz w:val="22"/>
          <w:szCs w:val="22"/>
        </w:rPr>
      </w:pPr>
    </w:p>
    <w:p w14:paraId="57732EE4" w14:textId="07600ACF" w:rsidR="00E41871" w:rsidRPr="00E75289" w:rsidRDefault="000659CB" w:rsidP="00B732F1">
      <w:pPr>
        <w:rPr>
          <w:rFonts w:asciiTheme="minorHAnsi" w:hAnsiTheme="minorHAnsi" w:cstheme="minorHAnsi"/>
          <w:b/>
          <w:color w:val="C45911" w:themeColor="accent2" w:themeShade="BF"/>
          <w:sz w:val="22"/>
          <w:szCs w:val="22"/>
        </w:rPr>
      </w:pPr>
      <w:r w:rsidRPr="00E75289">
        <w:rPr>
          <w:rFonts w:asciiTheme="minorHAnsi" w:hAnsiTheme="minorHAnsi" w:cstheme="minorHAnsi"/>
          <w:b/>
          <w:color w:val="C45911" w:themeColor="accent2" w:themeShade="BF"/>
          <w:sz w:val="22"/>
          <w:szCs w:val="22"/>
        </w:rPr>
        <w:t xml:space="preserve">The school should either provide here the details of how they manage </w:t>
      </w:r>
      <w:r w:rsidR="008179A9" w:rsidRPr="00E75289">
        <w:rPr>
          <w:rFonts w:asciiTheme="minorHAnsi" w:hAnsiTheme="minorHAnsi" w:cstheme="minorHAnsi"/>
          <w:b/>
          <w:color w:val="C45911" w:themeColor="accent2" w:themeShade="BF"/>
          <w:sz w:val="22"/>
          <w:szCs w:val="22"/>
        </w:rPr>
        <w:t>concerns/</w:t>
      </w:r>
      <w:r w:rsidRPr="00E75289">
        <w:rPr>
          <w:rFonts w:asciiTheme="minorHAnsi" w:hAnsiTheme="minorHAnsi" w:cstheme="minorHAnsi"/>
          <w:b/>
          <w:color w:val="C45911" w:themeColor="accent2" w:themeShade="BF"/>
          <w:sz w:val="22"/>
          <w:szCs w:val="22"/>
        </w:rPr>
        <w:t>allegations against</w:t>
      </w:r>
      <w:r w:rsidR="008179A9" w:rsidRPr="00E75289">
        <w:rPr>
          <w:rFonts w:asciiTheme="minorHAnsi" w:hAnsiTheme="minorHAnsi" w:cstheme="minorHAnsi"/>
          <w:b/>
          <w:color w:val="C45911" w:themeColor="accent2" w:themeShade="BF"/>
          <w:sz w:val="22"/>
          <w:szCs w:val="22"/>
        </w:rPr>
        <w:t xml:space="preserve"> those</w:t>
      </w:r>
      <w:r w:rsidRPr="00E75289">
        <w:rPr>
          <w:rFonts w:asciiTheme="minorHAnsi" w:hAnsiTheme="minorHAnsi" w:cstheme="minorHAnsi"/>
          <w:b/>
          <w:color w:val="C45911" w:themeColor="accent2" w:themeShade="BF"/>
          <w:sz w:val="22"/>
          <w:szCs w:val="22"/>
        </w:rPr>
        <w:t xml:space="preserve"> </w:t>
      </w:r>
      <w:r w:rsidR="008179A9" w:rsidRPr="00E75289">
        <w:rPr>
          <w:rFonts w:asciiTheme="minorHAnsi" w:hAnsiTheme="minorHAnsi" w:cstheme="minorHAnsi"/>
          <w:b/>
          <w:color w:val="C45911" w:themeColor="accent2" w:themeShade="BF"/>
          <w:sz w:val="22"/>
          <w:szCs w:val="22"/>
        </w:rPr>
        <w:t xml:space="preserve">working in or on behalf of schools in a paid or unpaid capacity </w:t>
      </w:r>
      <w:r w:rsidR="003108E6" w:rsidRPr="00E75289">
        <w:rPr>
          <w:rFonts w:asciiTheme="minorHAnsi" w:hAnsiTheme="minorHAnsi" w:cstheme="minorHAnsi"/>
          <w:b/>
          <w:color w:val="C45911" w:themeColor="accent2" w:themeShade="BF"/>
          <w:sz w:val="22"/>
          <w:szCs w:val="22"/>
        </w:rPr>
        <w:t>(members of staff, supply teachers, volunteers</w:t>
      </w:r>
      <w:r w:rsidR="008179A9" w:rsidRPr="00E75289">
        <w:rPr>
          <w:rFonts w:asciiTheme="minorHAnsi" w:hAnsiTheme="minorHAnsi" w:cstheme="minorHAnsi"/>
          <w:b/>
          <w:color w:val="C45911" w:themeColor="accent2" w:themeShade="BF"/>
          <w:sz w:val="22"/>
          <w:szCs w:val="22"/>
        </w:rPr>
        <w:t xml:space="preserve"> </w:t>
      </w:r>
      <w:r w:rsidR="003108E6" w:rsidRPr="00E75289">
        <w:rPr>
          <w:rFonts w:asciiTheme="minorHAnsi" w:hAnsiTheme="minorHAnsi" w:cstheme="minorHAnsi"/>
          <w:b/>
          <w:color w:val="C45911" w:themeColor="accent2" w:themeShade="BF"/>
          <w:sz w:val="22"/>
          <w:szCs w:val="22"/>
        </w:rPr>
        <w:t>and contractors)</w:t>
      </w:r>
      <w:r w:rsidR="003108E6" w:rsidRPr="00E75289">
        <w:rPr>
          <w:rFonts w:asciiTheme="minorHAnsi" w:hAnsiTheme="minorHAnsi" w:cstheme="minorHAnsi"/>
        </w:rPr>
        <w:t xml:space="preserve"> </w:t>
      </w:r>
      <w:r w:rsidRPr="00E75289">
        <w:rPr>
          <w:rFonts w:asciiTheme="minorHAnsi" w:hAnsiTheme="minorHAnsi" w:cstheme="minorHAnsi"/>
          <w:b/>
          <w:color w:val="C45911" w:themeColor="accent2" w:themeShade="BF"/>
          <w:sz w:val="22"/>
          <w:szCs w:val="22"/>
        </w:rPr>
        <w:t xml:space="preserve">or </w:t>
      </w:r>
      <w:r w:rsidR="00E41871" w:rsidRPr="00E75289">
        <w:rPr>
          <w:rFonts w:asciiTheme="minorHAnsi" w:hAnsiTheme="minorHAnsi" w:cstheme="minorHAnsi"/>
          <w:b/>
          <w:color w:val="C45911" w:themeColor="accent2" w:themeShade="BF"/>
          <w:sz w:val="22"/>
          <w:szCs w:val="22"/>
        </w:rPr>
        <w:t xml:space="preserve">provide </w:t>
      </w:r>
      <w:r w:rsidR="00D940EE" w:rsidRPr="00E75289">
        <w:rPr>
          <w:rFonts w:asciiTheme="minorHAnsi" w:hAnsiTheme="minorHAnsi" w:cstheme="minorHAnsi"/>
          <w:b/>
          <w:color w:val="C45911" w:themeColor="accent2" w:themeShade="BF"/>
          <w:sz w:val="22"/>
          <w:szCs w:val="22"/>
        </w:rPr>
        <w:t xml:space="preserve">the </w:t>
      </w:r>
      <w:r w:rsidR="00E41871" w:rsidRPr="00E75289">
        <w:rPr>
          <w:rFonts w:asciiTheme="minorHAnsi" w:hAnsiTheme="minorHAnsi" w:cstheme="minorHAnsi"/>
          <w:b/>
          <w:color w:val="C45911" w:themeColor="accent2" w:themeShade="BF"/>
          <w:sz w:val="22"/>
          <w:szCs w:val="22"/>
        </w:rPr>
        <w:t>detail in a separate policy.</w:t>
      </w:r>
      <w:r w:rsidR="003108E6" w:rsidRPr="00E75289">
        <w:rPr>
          <w:rFonts w:asciiTheme="minorHAnsi" w:hAnsiTheme="minorHAnsi" w:cstheme="minorHAnsi"/>
          <w:color w:val="FF0000"/>
        </w:rPr>
        <w:t xml:space="preserve"> </w:t>
      </w:r>
    </w:p>
    <w:p w14:paraId="397D45DF" w14:textId="77777777" w:rsidR="003108E6" w:rsidRPr="00E75289" w:rsidRDefault="003108E6" w:rsidP="00B732F1">
      <w:pPr>
        <w:rPr>
          <w:rFonts w:asciiTheme="minorHAnsi" w:hAnsiTheme="minorHAnsi" w:cstheme="minorHAnsi"/>
          <w:b/>
          <w:color w:val="C45911" w:themeColor="accent2" w:themeShade="BF"/>
          <w:sz w:val="22"/>
          <w:szCs w:val="22"/>
        </w:rPr>
      </w:pPr>
    </w:p>
    <w:p w14:paraId="648BDBC7" w14:textId="27ACDD59" w:rsidR="003108E6" w:rsidRPr="00E75289" w:rsidRDefault="003108E6" w:rsidP="003108E6">
      <w:pPr>
        <w:pStyle w:val="Default"/>
        <w:rPr>
          <w:rFonts w:asciiTheme="minorHAnsi" w:hAnsiTheme="minorHAnsi" w:cstheme="minorHAnsi"/>
          <w:b/>
          <w:bCs/>
          <w:color w:val="C45911" w:themeColor="accent2" w:themeShade="BF"/>
          <w:sz w:val="20"/>
        </w:rPr>
      </w:pPr>
      <w:r w:rsidRPr="00E75289">
        <w:rPr>
          <w:rFonts w:asciiTheme="minorHAnsi" w:hAnsiTheme="minorHAnsi" w:cstheme="minorHAnsi"/>
          <w:b/>
          <w:bCs/>
          <w:color w:val="C45911" w:themeColor="accent2" w:themeShade="BF"/>
          <w:sz w:val="20"/>
        </w:rPr>
        <w:t>Concerns/allegations may be ones that cross threshold of harm or low-level concerns that do not Para 3</w:t>
      </w:r>
      <w:r w:rsidR="00D15811" w:rsidRPr="00E75289">
        <w:rPr>
          <w:rFonts w:asciiTheme="minorHAnsi" w:hAnsiTheme="minorHAnsi" w:cstheme="minorHAnsi"/>
          <w:b/>
          <w:bCs/>
          <w:color w:val="C45911" w:themeColor="accent2" w:themeShade="BF"/>
          <w:sz w:val="20"/>
        </w:rPr>
        <w:t>58</w:t>
      </w:r>
      <w:r w:rsidRPr="00E75289">
        <w:rPr>
          <w:rFonts w:asciiTheme="minorHAnsi" w:hAnsiTheme="minorHAnsi" w:cstheme="minorHAnsi"/>
          <w:b/>
          <w:bCs/>
          <w:color w:val="C45911" w:themeColor="accent2" w:themeShade="BF"/>
          <w:sz w:val="20"/>
        </w:rPr>
        <w:t>.</w:t>
      </w:r>
      <w:r w:rsidR="00F944C0" w:rsidRPr="00E75289">
        <w:rPr>
          <w:rFonts w:asciiTheme="minorHAnsi" w:hAnsiTheme="minorHAnsi" w:cstheme="minorHAnsi"/>
          <w:b/>
          <w:bCs/>
          <w:color w:val="C45911" w:themeColor="accent2" w:themeShade="BF"/>
          <w:sz w:val="20"/>
        </w:rPr>
        <w:t xml:space="preserve">  </w:t>
      </w:r>
      <w:r w:rsidRPr="00E75289">
        <w:rPr>
          <w:rFonts w:asciiTheme="minorHAnsi" w:hAnsiTheme="minorHAnsi" w:cstheme="minorHAnsi"/>
          <w:b/>
          <w:bCs/>
          <w:color w:val="C45911" w:themeColor="accent2" w:themeShade="BF"/>
          <w:sz w:val="20"/>
        </w:rPr>
        <w:t>These procedures should be consistent with local safeguarding procedures and practice guidance Para 3</w:t>
      </w:r>
      <w:r w:rsidR="00D15811" w:rsidRPr="00E75289">
        <w:rPr>
          <w:rFonts w:asciiTheme="minorHAnsi" w:hAnsiTheme="minorHAnsi" w:cstheme="minorHAnsi"/>
          <w:b/>
          <w:bCs/>
          <w:color w:val="C45911" w:themeColor="accent2" w:themeShade="BF"/>
          <w:sz w:val="20"/>
        </w:rPr>
        <w:t>59</w:t>
      </w:r>
      <w:r w:rsidRPr="00E75289">
        <w:rPr>
          <w:rFonts w:asciiTheme="minorHAnsi" w:hAnsiTheme="minorHAnsi" w:cstheme="minorHAnsi"/>
          <w:b/>
          <w:bCs/>
          <w:color w:val="C45911" w:themeColor="accent2" w:themeShade="BF"/>
          <w:sz w:val="20"/>
        </w:rPr>
        <w:t>.</w:t>
      </w:r>
    </w:p>
    <w:p w14:paraId="239706DD" w14:textId="77777777" w:rsidR="008179A9" w:rsidRPr="00E75289" w:rsidRDefault="008179A9" w:rsidP="003108E6">
      <w:pPr>
        <w:rPr>
          <w:rFonts w:asciiTheme="minorHAnsi" w:hAnsiTheme="minorHAnsi" w:cstheme="minorHAnsi"/>
          <w:b/>
          <w:bCs/>
          <w:i/>
          <w:iCs/>
          <w:color w:val="C45911" w:themeColor="accent2" w:themeShade="BF"/>
        </w:rPr>
      </w:pPr>
    </w:p>
    <w:p w14:paraId="3AEF37B4" w14:textId="4CD07ED6" w:rsidR="003108E6" w:rsidRPr="00E75289" w:rsidRDefault="003108E6" w:rsidP="003108E6">
      <w:pPr>
        <w:rPr>
          <w:rFonts w:asciiTheme="minorHAnsi" w:hAnsiTheme="minorHAnsi" w:cstheme="minorHAnsi"/>
          <w:color w:val="C45911" w:themeColor="accent2" w:themeShade="BF"/>
          <w:sz w:val="22"/>
          <w:szCs w:val="22"/>
        </w:rPr>
      </w:pPr>
      <w:r w:rsidRPr="00E75289">
        <w:rPr>
          <w:rFonts w:asciiTheme="minorHAnsi" w:hAnsiTheme="minorHAnsi" w:cstheme="minorHAnsi"/>
          <w:i/>
          <w:iCs/>
          <w:color w:val="C45911" w:themeColor="accent2" w:themeShade="BF"/>
        </w:rPr>
        <w:t xml:space="preserve">Advice: There should be a brief overview and reminder about who to report allegations to in the </w:t>
      </w:r>
      <w:r w:rsidR="008179A9" w:rsidRPr="00E75289">
        <w:rPr>
          <w:rFonts w:asciiTheme="minorHAnsi" w:hAnsiTheme="minorHAnsi" w:cstheme="minorHAnsi"/>
          <w:i/>
          <w:iCs/>
          <w:color w:val="C45911" w:themeColor="accent2" w:themeShade="BF"/>
        </w:rPr>
        <w:t>main body of this</w:t>
      </w:r>
      <w:r w:rsidRPr="00E75289">
        <w:rPr>
          <w:rFonts w:asciiTheme="minorHAnsi" w:hAnsiTheme="minorHAnsi" w:cstheme="minorHAnsi"/>
          <w:i/>
          <w:iCs/>
          <w:color w:val="C45911" w:themeColor="accent2" w:themeShade="BF"/>
        </w:rPr>
        <w:t xml:space="preserve"> policy </w:t>
      </w:r>
      <w:r w:rsidR="008179A9" w:rsidRPr="00E75289">
        <w:rPr>
          <w:rFonts w:asciiTheme="minorHAnsi" w:hAnsiTheme="minorHAnsi" w:cstheme="minorHAnsi"/>
          <w:i/>
          <w:iCs/>
          <w:color w:val="C45911" w:themeColor="accent2" w:themeShade="BF"/>
        </w:rPr>
        <w:t>- the</w:t>
      </w:r>
      <w:r w:rsidRPr="00E75289">
        <w:rPr>
          <w:rFonts w:asciiTheme="minorHAnsi" w:hAnsiTheme="minorHAnsi" w:cstheme="minorHAnsi"/>
          <w:i/>
          <w:iCs/>
          <w:color w:val="C45911" w:themeColor="accent2" w:themeShade="BF"/>
        </w:rPr>
        <w:t xml:space="preserve"> details covered in Part 4 set out in a separate policy and in line with local procedures</w:t>
      </w:r>
      <w:r w:rsidR="006716C1" w:rsidRPr="00E75289">
        <w:rPr>
          <w:rFonts w:asciiTheme="minorHAnsi" w:hAnsiTheme="minorHAnsi" w:cstheme="minorHAnsi"/>
          <w:i/>
          <w:iCs/>
          <w:color w:val="C45911" w:themeColor="accent2" w:themeShade="BF"/>
        </w:rPr>
        <w:t xml:space="preserve"> – schools </w:t>
      </w:r>
      <w:r w:rsidR="006D4D9D" w:rsidRPr="00E75289">
        <w:rPr>
          <w:rFonts w:asciiTheme="minorHAnsi" w:hAnsiTheme="minorHAnsi" w:cstheme="minorHAnsi"/>
          <w:i/>
          <w:iCs/>
          <w:color w:val="C45911" w:themeColor="accent2" w:themeShade="BF"/>
        </w:rPr>
        <w:t>often</w:t>
      </w:r>
      <w:r w:rsidR="006716C1" w:rsidRPr="00E75289">
        <w:rPr>
          <w:rFonts w:asciiTheme="minorHAnsi" w:hAnsiTheme="minorHAnsi" w:cstheme="minorHAnsi"/>
          <w:i/>
          <w:iCs/>
          <w:color w:val="C45911" w:themeColor="accent2" w:themeShade="BF"/>
        </w:rPr>
        <w:t xml:space="preserve"> adopt the LA </w:t>
      </w:r>
      <w:r w:rsidR="006D4D9D" w:rsidRPr="00E75289">
        <w:rPr>
          <w:rFonts w:asciiTheme="minorHAnsi" w:hAnsiTheme="minorHAnsi" w:cstheme="minorHAnsi"/>
          <w:i/>
          <w:iCs/>
          <w:color w:val="C45911" w:themeColor="accent2" w:themeShade="BF"/>
        </w:rPr>
        <w:t>policy or are required to follow the MAT policy.</w:t>
      </w:r>
    </w:p>
    <w:p w14:paraId="4CB11A94" w14:textId="77777777" w:rsidR="003108E6" w:rsidRPr="00E75289" w:rsidRDefault="003108E6" w:rsidP="00B732F1">
      <w:pPr>
        <w:rPr>
          <w:rFonts w:asciiTheme="minorHAnsi" w:hAnsiTheme="minorHAnsi" w:cstheme="minorHAnsi"/>
          <w:b/>
          <w:color w:val="C45911" w:themeColor="accent2" w:themeShade="BF"/>
          <w:sz w:val="22"/>
          <w:szCs w:val="22"/>
        </w:rPr>
      </w:pPr>
    </w:p>
    <w:p w14:paraId="58399F5B" w14:textId="0666D7AE" w:rsidR="00E41871" w:rsidRPr="00E75289" w:rsidRDefault="00E41871" w:rsidP="00E41871">
      <w:pPr>
        <w:rPr>
          <w:rFonts w:asciiTheme="minorHAnsi" w:hAnsiTheme="minorHAnsi" w:cstheme="minorHAnsi"/>
          <w:b/>
          <w:color w:val="C45911" w:themeColor="accent2" w:themeShade="BF"/>
          <w:sz w:val="22"/>
          <w:szCs w:val="22"/>
        </w:rPr>
      </w:pPr>
      <w:r w:rsidRPr="00E75289">
        <w:rPr>
          <w:rFonts w:asciiTheme="minorHAnsi" w:hAnsiTheme="minorHAnsi" w:cstheme="minorHAnsi"/>
          <w:b/>
          <w:color w:val="C45911" w:themeColor="accent2" w:themeShade="BF"/>
          <w:sz w:val="22"/>
          <w:szCs w:val="22"/>
        </w:rPr>
        <w:t>The list</w:t>
      </w:r>
      <w:r w:rsidR="003108E6" w:rsidRPr="00E75289">
        <w:rPr>
          <w:rFonts w:asciiTheme="minorHAnsi" w:hAnsiTheme="minorHAnsi" w:cstheme="minorHAnsi"/>
          <w:b/>
          <w:color w:val="C45911" w:themeColor="accent2" w:themeShade="BF"/>
          <w:sz w:val="22"/>
          <w:szCs w:val="22"/>
        </w:rPr>
        <w:t xml:space="preserve"> below</w:t>
      </w:r>
      <w:r w:rsidRPr="00E75289">
        <w:rPr>
          <w:rFonts w:asciiTheme="minorHAnsi" w:hAnsiTheme="minorHAnsi" w:cstheme="minorHAnsi"/>
          <w:b/>
          <w:color w:val="C45911" w:themeColor="accent2" w:themeShade="BF"/>
          <w:sz w:val="22"/>
          <w:szCs w:val="22"/>
        </w:rPr>
        <w:t>, with references to the KCSIE</w:t>
      </w:r>
      <w:r w:rsidR="001E524A" w:rsidRPr="00E75289">
        <w:rPr>
          <w:rFonts w:asciiTheme="minorHAnsi" w:hAnsiTheme="minorHAnsi" w:cstheme="minorHAnsi"/>
          <w:b/>
          <w:color w:val="C45911" w:themeColor="accent2" w:themeShade="BF"/>
          <w:sz w:val="22"/>
          <w:szCs w:val="22"/>
        </w:rPr>
        <w:t xml:space="preserve"> 202</w:t>
      </w:r>
      <w:r w:rsidR="00D15811" w:rsidRPr="00E75289">
        <w:rPr>
          <w:rFonts w:asciiTheme="minorHAnsi" w:hAnsiTheme="minorHAnsi" w:cstheme="minorHAnsi"/>
          <w:b/>
          <w:color w:val="C45911" w:themeColor="accent2" w:themeShade="BF"/>
          <w:sz w:val="22"/>
          <w:szCs w:val="22"/>
        </w:rPr>
        <w:t>5</w:t>
      </w:r>
      <w:r w:rsidRPr="00E75289">
        <w:rPr>
          <w:rFonts w:asciiTheme="minorHAnsi" w:hAnsiTheme="minorHAnsi" w:cstheme="minorHAnsi"/>
          <w:b/>
          <w:color w:val="C45911" w:themeColor="accent2" w:themeShade="BF"/>
          <w:sz w:val="22"/>
          <w:szCs w:val="22"/>
        </w:rPr>
        <w:t xml:space="preserve"> paragraphs, the content </w:t>
      </w:r>
      <w:r w:rsidR="008025A4" w:rsidRPr="00E75289">
        <w:rPr>
          <w:rFonts w:asciiTheme="minorHAnsi" w:hAnsiTheme="minorHAnsi" w:cstheme="minorHAnsi"/>
          <w:b/>
          <w:color w:val="C45911" w:themeColor="accent2" w:themeShade="BF"/>
          <w:sz w:val="22"/>
          <w:szCs w:val="22"/>
        </w:rPr>
        <w:t xml:space="preserve">for the allegations against staff </w:t>
      </w:r>
      <w:r w:rsidRPr="00E75289">
        <w:rPr>
          <w:rFonts w:asciiTheme="minorHAnsi" w:hAnsiTheme="minorHAnsi" w:cstheme="minorHAnsi"/>
          <w:b/>
          <w:color w:val="C45911" w:themeColor="accent2" w:themeShade="BF"/>
          <w:sz w:val="22"/>
          <w:szCs w:val="22"/>
        </w:rPr>
        <w:t xml:space="preserve">policy. </w:t>
      </w:r>
    </w:p>
    <w:p w14:paraId="41E36151" w14:textId="4B19382B" w:rsidR="00B732F1" w:rsidRPr="00E75289" w:rsidRDefault="00B732F1" w:rsidP="008D6DA4">
      <w:pPr>
        <w:rPr>
          <w:rFonts w:asciiTheme="minorHAnsi" w:hAnsiTheme="minorHAnsi" w:cstheme="minorHAnsi"/>
          <w:b/>
          <w:bCs/>
          <w:color w:val="000000" w:themeColor="text1"/>
        </w:rPr>
      </w:pPr>
    </w:p>
    <w:p w14:paraId="01D602FC" w14:textId="2FCE0631" w:rsidR="003108E6" w:rsidRPr="00E75289" w:rsidRDefault="003108E6" w:rsidP="003108E6">
      <w:pPr>
        <w:spacing w:before="20" w:after="20"/>
        <w:rPr>
          <w:rFonts w:asciiTheme="minorHAnsi" w:hAnsiTheme="minorHAnsi" w:cstheme="minorHAnsi"/>
          <w:b/>
          <w:bCs/>
          <w:color w:val="FF0000"/>
        </w:rPr>
      </w:pPr>
      <w:r w:rsidRPr="00E75289">
        <w:rPr>
          <w:rFonts w:asciiTheme="minorHAnsi" w:hAnsiTheme="minorHAnsi" w:cstheme="minorHAnsi"/>
          <w:b/>
          <w:bCs/>
        </w:rPr>
        <w:t xml:space="preserve">Section one: Allegations that may meet the harms threshold </w:t>
      </w:r>
      <w:r w:rsidRPr="00E75289">
        <w:rPr>
          <w:rFonts w:asciiTheme="minorHAnsi" w:hAnsiTheme="minorHAnsi" w:cstheme="minorHAnsi"/>
          <w:b/>
          <w:bCs/>
          <w:color w:val="FF0000"/>
        </w:rPr>
        <w:t>(Paras 35</w:t>
      </w:r>
      <w:r w:rsidR="00D15811" w:rsidRPr="00E75289">
        <w:rPr>
          <w:rFonts w:asciiTheme="minorHAnsi" w:hAnsiTheme="minorHAnsi" w:cstheme="minorHAnsi"/>
          <w:b/>
          <w:bCs/>
          <w:color w:val="FF0000"/>
        </w:rPr>
        <w:t>9-426</w:t>
      </w:r>
      <w:r w:rsidRPr="00E75289">
        <w:rPr>
          <w:rFonts w:asciiTheme="minorHAnsi" w:hAnsiTheme="minorHAnsi" w:cstheme="minorHAnsi"/>
          <w:b/>
          <w:bCs/>
          <w:color w:val="FF0000"/>
        </w:rPr>
        <w:t>)</w:t>
      </w:r>
    </w:p>
    <w:p w14:paraId="0AFA3699" w14:textId="77777777" w:rsidR="00A30092" w:rsidRPr="00E75289" w:rsidRDefault="00A30092" w:rsidP="00A30092">
      <w:pPr>
        <w:autoSpaceDE w:val="0"/>
        <w:autoSpaceDN w:val="0"/>
        <w:adjustRightInd w:val="0"/>
        <w:spacing w:after="89"/>
        <w:rPr>
          <w:rFonts w:asciiTheme="minorHAnsi" w:hAnsiTheme="minorHAnsi" w:cstheme="minorHAnsi"/>
        </w:rPr>
      </w:pPr>
      <w:r w:rsidRPr="00E75289">
        <w:rPr>
          <w:rFonts w:asciiTheme="minorHAnsi" w:hAnsiTheme="minorHAnsi" w:cstheme="minorHAnsi"/>
        </w:rPr>
        <w:t>This guidance should be followed where it is alleged that anyone working in the school or a college that provides education for children under 18 years of age, including supply teachers, volunteers and contractors has:</w:t>
      </w:r>
    </w:p>
    <w:p w14:paraId="3C0D48B9" w14:textId="77777777" w:rsidR="00A30092" w:rsidRPr="00E75289" w:rsidRDefault="00A30092" w:rsidP="008E0DA7">
      <w:pPr>
        <w:pStyle w:val="ListParagraph"/>
        <w:numPr>
          <w:ilvl w:val="1"/>
          <w:numId w:val="63"/>
        </w:numPr>
        <w:autoSpaceDE w:val="0"/>
        <w:autoSpaceDN w:val="0"/>
        <w:adjustRightInd w:val="0"/>
        <w:spacing w:after="89"/>
        <w:contextualSpacing/>
        <w:rPr>
          <w:rFonts w:asciiTheme="minorHAnsi" w:hAnsiTheme="minorHAnsi" w:cstheme="minorHAnsi"/>
        </w:rPr>
      </w:pPr>
      <w:r w:rsidRPr="00E75289">
        <w:rPr>
          <w:rFonts w:asciiTheme="minorHAnsi" w:hAnsiTheme="minorHAnsi" w:cstheme="minorHAnsi"/>
        </w:rPr>
        <w:t>behaved in a way that has harmed a child, or may have harmed a child and/or;</w:t>
      </w:r>
    </w:p>
    <w:p w14:paraId="64ABC370" w14:textId="77777777" w:rsidR="00A30092" w:rsidRPr="00E75289" w:rsidRDefault="00A30092" w:rsidP="008E0DA7">
      <w:pPr>
        <w:pStyle w:val="ListParagraph"/>
        <w:numPr>
          <w:ilvl w:val="1"/>
          <w:numId w:val="63"/>
        </w:numPr>
        <w:autoSpaceDE w:val="0"/>
        <w:autoSpaceDN w:val="0"/>
        <w:adjustRightInd w:val="0"/>
        <w:spacing w:after="89"/>
        <w:contextualSpacing/>
        <w:rPr>
          <w:rFonts w:asciiTheme="minorHAnsi" w:hAnsiTheme="minorHAnsi" w:cstheme="minorHAnsi"/>
        </w:rPr>
      </w:pPr>
      <w:r w:rsidRPr="00E75289">
        <w:rPr>
          <w:rFonts w:asciiTheme="minorHAnsi" w:hAnsiTheme="minorHAnsi" w:cstheme="minorHAnsi"/>
        </w:rPr>
        <w:t>possibly committed a criminal offence against or related to a child and/or;</w:t>
      </w:r>
    </w:p>
    <w:p w14:paraId="2C757E8C" w14:textId="77777777" w:rsidR="00A30092" w:rsidRPr="00E75289" w:rsidRDefault="00A30092" w:rsidP="008E0DA7">
      <w:pPr>
        <w:pStyle w:val="ListParagraph"/>
        <w:numPr>
          <w:ilvl w:val="1"/>
          <w:numId w:val="63"/>
        </w:numPr>
        <w:autoSpaceDE w:val="0"/>
        <w:autoSpaceDN w:val="0"/>
        <w:adjustRightInd w:val="0"/>
        <w:spacing w:after="89"/>
        <w:contextualSpacing/>
        <w:rPr>
          <w:rFonts w:asciiTheme="minorHAnsi" w:eastAsiaTheme="minorHAnsi" w:hAnsiTheme="minorHAnsi" w:cstheme="minorHAnsi"/>
          <w:color w:val="000000"/>
          <w:lang w:eastAsia="en-US"/>
        </w:rPr>
      </w:pPr>
      <w:r w:rsidRPr="00E75289">
        <w:rPr>
          <w:rFonts w:asciiTheme="minorHAnsi" w:hAnsiTheme="minorHAnsi" w:cstheme="minorHAnsi"/>
        </w:rPr>
        <w:t>behaved towards a child or children in a way that indicates he or she may pose a risk of harm</w:t>
      </w:r>
      <w:r w:rsidRPr="00E75289">
        <w:rPr>
          <w:rFonts w:asciiTheme="minorHAnsi" w:eastAsiaTheme="minorHAnsi" w:hAnsiTheme="minorHAnsi" w:cstheme="minorHAnsi"/>
          <w:color w:val="000000"/>
          <w:lang w:eastAsia="en-US"/>
        </w:rPr>
        <w:t xml:space="preserve"> to children; and/or</w:t>
      </w:r>
    </w:p>
    <w:p w14:paraId="3284990D" w14:textId="009711C1" w:rsidR="00A30092" w:rsidRPr="00E75289" w:rsidRDefault="00A30092" w:rsidP="008E0DA7">
      <w:pPr>
        <w:pStyle w:val="ListParagraph"/>
        <w:numPr>
          <w:ilvl w:val="1"/>
          <w:numId w:val="63"/>
        </w:numPr>
        <w:autoSpaceDE w:val="0"/>
        <w:autoSpaceDN w:val="0"/>
        <w:adjustRightInd w:val="0"/>
        <w:spacing w:after="89"/>
        <w:contextualSpacing/>
        <w:rPr>
          <w:rFonts w:asciiTheme="minorHAnsi" w:eastAsiaTheme="minorHAnsi" w:hAnsiTheme="minorHAnsi" w:cstheme="minorHAnsi"/>
          <w:color w:val="000000"/>
          <w:lang w:eastAsia="en-US"/>
        </w:rPr>
      </w:pPr>
      <w:r w:rsidRPr="00E75289">
        <w:rPr>
          <w:rFonts w:asciiTheme="minorHAnsi" w:hAnsiTheme="minorHAnsi" w:cstheme="minorHAnsi"/>
        </w:rPr>
        <w:t>behaved</w:t>
      </w:r>
      <w:r w:rsidRPr="00E75289">
        <w:rPr>
          <w:rFonts w:asciiTheme="minorHAnsi" w:eastAsiaTheme="minorHAnsi" w:hAnsiTheme="minorHAnsi" w:cstheme="minorHAnsi"/>
          <w:color w:val="000000"/>
          <w:lang w:eastAsia="en-US"/>
        </w:rPr>
        <w:t xml:space="preserve"> or may have behaved in a way that indicates they may not be suitable to work with children. </w:t>
      </w:r>
      <w:r w:rsidRPr="00E75289">
        <w:rPr>
          <w:rFonts w:asciiTheme="minorHAnsi" w:eastAsiaTheme="minorHAnsi" w:hAnsiTheme="minorHAnsi" w:cstheme="minorHAnsi"/>
          <w:color w:val="FF0000"/>
          <w:lang w:eastAsia="en-US"/>
        </w:rPr>
        <w:t>3</w:t>
      </w:r>
      <w:r w:rsidR="00BC7D9A" w:rsidRPr="00E75289">
        <w:rPr>
          <w:rFonts w:asciiTheme="minorHAnsi" w:eastAsiaTheme="minorHAnsi" w:hAnsiTheme="minorHAnsi" w:cstheme="minorHAnsi"/>
          <w:color w:val="FF0000"/>
          <w:lang w:eastAsia="en-US"/>
        </w:rPr>
        <w:t>59</w:t>
      </w:r>
    </w:p>
    <w:p w14:paraId="23F0598C" w14:textId="53957392" w:rsidR="00A30092" w:rsidRPr="00E75289" w:rsidRDefault="00A30092" w:rsidP="00A30092">
      <w:pPr>
        <w:autoSpaceDE w:val="0"/>
        <w:autoSpaceDN w:val="0"/>
        <w:adjustRightInd w:val="0"/>
        <w:spacing w:after="80"/>
        <w:rPr>
          <w:rFonts w:asciiTheme="minorHAnsi" w:eastAsiaTheme="minorHAnsi" w:hAnsiTheme="minorHAnsi" w:cstheme="minorHAnsi"/>
          <w:color w:val="FF0000"/>
          <w:lang w:eastAsia="en-US"/>
        </w:rPr>
      </w:pPr>
      <w:r w:rsidRPr="00E75289">
        <w:rPr>
          <w:rFonts w:asciiTheme="minorHAnsi" w:eastAsiaTheme="minorHAnsi" w:hAnsiTheme="minorHAnsi" w:cstheme="minorHAnsi"/>
          <w:i/>
          <w:iCs/>
          <w:color w:val="000000"/>
          <w:lang w:eastAsia="en-US"/>
        </w:rPr>
        <w:t>Note: The last bullet point above includes behaviour that may have happened outside of school, that might make an individual unsuitable to work with children, this is known as transferable risk.</w:t>
      </w:r>
      <w:r w:rsidRPr="00E75289">
        <w:rPr>
          <w:rFonts w:asciiTheme="minorHAnsi" w:eastAsiaTheme="minorHAnsi" w:hAnsiTheme="minorHAnsi" w:cstheme="minorHAnsi"/>
          <w:color w:val="000000"/>
          <w:lang w:eastAsia="en-US"/>
        </w:rPr>
        <w:t xml:space="preserve"> </w:t>
      </w:r>
      <w:r w:rsidRPr="00E75289">
        <w:rPr>
          <w:rFonts w:asciiTheme="minorHAnsi" w:eastAsiaTheme="minorHAnsi" w:hAnsiTheme="minorHAnsi" w:cstheme="minorHAnsi"/>
          <w:color w:val="FF0000"/>
          <w:lang w:eastAsia="en-US"/>
        </w:rPr>
        <w:t>Para 36</w:t>
      </w:r>
      <w:r w:rsidR="00BC7D9A" w:rsidRPr="00E75289">
        <w:rPr>
          <w:rFonts w:asciiTheme="minorHAnsi" w:eastAsiaTheme="minorHAnsi" w:hAnsiTheme="minorHAnsi" w:cstheme="minorHAnsi"/>
          <w:color w:val="FF0000"/>
          <w:lang w:eastAsia="en-US"/>
        </w:rPr>
        <w:t>0</w:t>
      </w:r>
    </w:p>
    <w:p w14:paraId="56A810D2" w14:textId="7B2E338C" w:rsidR="00A30092" w:rsidRPr="00E75289" w:rsidRDefault="00A30092" w:rsidP="008E0DA7">
      <w:pPr>
        <w:pStyle w:val="ListParagraph"/>
        <w:numPr>
          <w:ilvl w:val="1"/>
          <w:numId w:val="63"/>
        </w:numPr>
        <w:autoSpaceDE w:val="0"/>
        <w:autoSpaceDN w:val="0"/>
        <w:adjustRightInd w:val="0"/>
        <w:spacing w:after="89"/>
        <w:contextualSpacing/>
        <w:rPr>
          <w:rFonts w:asciiTheme="minorHAnsi" w:hAnsiTheme="minorHAnsi" w:cstheme="minorHAnsi"/>
        </w:rPr>
      </w:pPr>
      <w:r w:rsidRPr="00E75289">
        <w:rPr>
          <w:rFonts w:asciiTheme="minorHAnsi" w:hAnsiTheme="minorHAnsi" w:cstheme="minorHAnsi"/>
        </w:rPr>
        <w:t xml:space="preserve">An appropriate assessment of transferable risk to children with whom the person works will be undertaken and advice sought from the local authority designated officer (LADO). </w:t>
      </w:r>
      <w:r w:rsidRPr="00E75289">
        <w:rPr>
          <w:rFonts w:asciiTheme="minorHAnsi" w:hAnsiTheme="minorHAnsi" w:cstheme="minorHAnsi"/>
          <w:color w:val="EE0000"/>
        </w:rPr>
        <w:t>Para 36</w:t>
      </w:r>
      <w:r w:rsidR="00BC7D9A" w:rsidRPr="00E75289">
        <w:rPr>
          <w:rFonts w:asciiTheme="minorHAnsi" w:hAnsiTheme="minorHAnsi" w:cstheme="minorHAnsi"/>
          <w:color w:val="EE0000"/>
        </w:rPr>
        <w:t>1</w:t>
      </w:r>
      <w:r w:rsidRPr="00E75289">
        <w:rPr>
          <w:rFonts w:asciiTheme="minorHAnsi" w:hAnsiTheme="minorHAnsi" w:cstheme="minorHAnsi"/>
          <w:color w:val="EE0000"/>
        </w:rPr>
        <w:t xml:space="preserve"> and 36</w:t>
      </w:r>
      <w:r w:rsidR="00BC7D9A" w:rsidRPr="00E75289">
        <w:rPr>
          <w:rFonts w:asciiTheme="minorHAnsi" w:hAnsiTheme="minorHAnsi" w:cstheme="minorHAnsi"/>
          <w:color w:val="EE0000"/>
        </w:rPr>
        <w:t>6</w:t>
      </w:r>
      <w:r w:rsidRPr="00E75289">
        <w:rPr>
          <w:rFonts w:asciiTheme="minorHAnsi" w:hAnsiTheme="minorHAnsi" w:cstheme="minorHAnsi"/>
          <w:color w:val="EE0000"/>
        </w:rPr>
        <w:t>-37</w:t>
      </w:r>
      <w:r w:rsidR="00BC7D9A" w:rsidRPr="00E75289">
        <w:rPr>
          <w:rFonts w:asciiTheme="minorHAnsi" w:hAnsiTheme="minorHAnsi" w:cstheme="minorHAnsi"/>
          <w:color w:val="EE0000"/>
        </w:rPr>
        <w:t>1</w:t>
      </w:r>
    </w:p>
    <w:p w14:paraId="089A34A4" w14:textId="63317F24" w:rsidR="00A30092" w:rsidRPr="00E75289" w:rsidRDefault="00A30092" w:rsidP="008E0DA7">
      <w:pPr>
        <w:pStyle w:val="ListParagraph"/>
        <w:numPr>
          <w:ilvl w:val="1"/>
          <w:numId w:val="63"/>
        </w:numPr>
        <w:autoSpaceDE w:val="0"/>
        <w:autoSpaceDN w:val="0"/>
        <w:adjustRightInd w:val="0"/>
        <w:spacing w:after="89"/>
        <w:contextualSpacing/>
        <w:rPr>
          <w:rFonts w:asciiTheme="minorHAnsi" w:hAnsiTheme="minorHAnsi" w:cstheme="minorHAnsi"/>
        </w:rPr>
      </w:pPr>
      <w:r w:rsidRPr="00E75289">
        <w:rPr>
          <w:rFonts w:asciiTheme="minorHAnsi" w:hAnsiTheme="minorHAnsi" w:cstheme="minorHAnsi"/>
        </w:rPr>
        <w:t xml:space="preserve">Statement about who to report allegations to. EG: the headteacher, if it concerns a member of staff or if the allegation concerns the headteacher, the report should be made to the Chair of Governors. </w:t>
      </w:r>
      <w:r w:rsidRPr="00E75289">
        <w:rPr>
          <w:rFonts w:asciiTheme="minorHAnsi" w:eastAsiaTheme="minorHAnsi" w:hAnsiTheme="minorHAnsi" w:cstheme="minorHAnsi"/>
          <w:color w:val="FF0000"/>
          <w:lang w:eastAsia="en-US"/>
        </w:rPr>
        <w:t>Para 36</w:t>
      </w:r>
      <w:r w:rsidR="00BC7D9A" w:rsidRPr="00E75289">
        <w:rPr>
          <w:rFonts w:asciiTheme="minorHAnsi" w:eastAsiaTheme="minorHAnsi" w:hAnsiTheme="minorHAnsi" w:cstheme="minorHAnsi"/>
          <w:color w:val="FF0000"/>
          <w:lang w:eastAsia="en-US"/>
        </w:rPr>
        <w:t>2</w:t>
      </w:r>
    </w:p>
    <w:p w14:paraId="077B4441" w14:textId="5395E6B0" w:rsidR="00A30092" w:rsidRPr="00E75289" w:rsidRDefault="00A30092" w:rsidP="00A30092">
      <w:pPr>
        <w:spacing w:before="20" w:after="20"/>
        <w:rPr>
          <w:rFonts w:asciiTheme="minorHAnsi" w:hAnsiTheme="minorHAnsi" w:cstheme="minorHAnsi"/>
          <w:b/>
          <w:bCs/>
          <w:color w:val="FF0000"/>
        </w:rPr>
      </w:pPr>
      <w:r w:rsidRPr="00E75289">
        <w:rPr>
          <w:rFonts w:asciiTheme="minorHAnsi" w:hAnsiTheme="minorHAnsi" w:cstheme="minorHAnsi"/>
        </w:rPr>
        <w:t xml:space="preserve">A “case manager” will lead any investigation. This will be either the headteacher or principal, or, where the headteacher is the subject of an allegation, the chair of governors or chair of the management committee and in an independent school it will be the proprietor. </w:t>
      </w:r>
      <w:r w:rsidRPr="00E75289">
        <w:rPr>
          <w:rFonts w:asciiTheme="minorHAnsi" w:eastAsiaTheme="minorHAnsi" w:hAnsiTheme="minorHAnsi" w:cstheme="minorHAnsi"/>
          <w:color w:val="FF0000"/>
          <w:lang w:eastAsia="en-US"/>
        </w:rPr>
        <w:t>Para 3</w:t>
      </w:r>
      <w:r w:rsidRPr="00E75289">
        <w:rPr>
          <w:rFonts w:asciiTheme="minorHAnsi" w:hAnsiTheme="minorHAnsi" w:cstheme="minorHAnsi"/>
          <w:color w:val="FF0000"/>
        </w:rPr>
        <w:t>6</w:t>
      </w:r>
      <w:r w:rsidR="00BC7D9A" w:rsidRPr="00E75289">
        <w:rPr>
          <w:rFonts w:asciiTheme="minorHAnsi" w:hAnsiTheme="minorHAnsi" w:cstheme="minorHAnsi"/>
          <w:color w:val="FF0000"/>
        </w:rPr>
        <w:t>2</w:t>
      </w:r>
    </w:p>
    <w:p w14:paraId="14DAAE31" w14:textId="77777777" w:rsidR="0098471C" w:rsidRPr="00E75289" w:rsidRDefault="0098471C" w:rsidP="0098471C">
      <w:pPr>
        <w:pStyle w:val="ListParagraph"/>
        <w:autoSpaceDE w:val="0"/>
        <w:autoSpaceDN w:val="0"/>
        <w:adjustRightInd w:val="0"/>
        <w:spacing w:after="89"/>
        <w:ind w:left="360"/>
        <w:rPr>
          <w:rFonts w:asciiTheme="minorHAnsi" w:hAnsiTheme="minorHAnsi" w:cstheme="minorHAnsi"/>
          <w:color w:val="000000"/>
          <w:lang w:eastAsia="en-US"/>
        </w:rPr>
      </w:pPr>
    </w:p>
    <w:p w14:paraId="7C28C309" w14:textId="21996594" w:rsidR="005A14D8" w:rsidRPr="00E75289" w:rsidRDefault="005A14D8" w:rsidP="008E0DA7">
      <w:pPr>
        <w:pStyle w:val="ListParagraph"/>
        <w:numPr>
          <w:ilvl w:val="0"/>
          <w:numId w:val="64"/>
        </w:numPr>
        <w:autoSpaceDE w:val="0"/>
        <w:autoSpaceDN w:val="0"/>
        <w:adjustRightInd w:val="0"/>
        <w:spacing w:after="89"/>
        <w:ind w:left="357" w:hanging="357"/>
        <w:rPr>
          <w:rFonts w:asciiTheme="minorHAnsi" w:hAnsiTheme="minorHAnsi" w:cstheme="minorHAnsi"/>
          <w:color w:val="000000"/>
          <w:lang w:eastAsia="en-US"/>
        </w:rPr>
      </w:pPr>
      <w:r w:rsidRPr="00E75289">
        <w:rPr>
          <w:rFonts w:asciiTheme="minorHAnsi" w:hAnsiTheme="minorHAnsi" w:cstheme="minorHAnsi"/>
        </w:rPr>
        <w:t>The</w:t>
      </w:r>
      <w:r w:rsidRPr="00E75289">
        <w:rPr>
          <w:rFonts w:asciiTheme="minorHAnsi" w:hAnsiTheme="minorHAnsi" w:cstheme="minorHAnsi"/>
          <w:color w:val="000000"/>
          <w:lang w:eastAsia="en-US"/>
        </w:rPr>
        <w:t xml:space="preserve"> policy should cover the following aspects:</w:t>
      </w:r>
    </w:p>
    <w:p w14:paraId="42CF380A" w14:textId="3D81313C"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 xml:space="preserve">The initial response to an allegation </w:t>
      </w:r>
      <w:r w:rsidRPr="00E75289">
        <w:rPr>
          <w:rFonts w:asciiTheme="minorHAnsi" w:hAnsiTheme="minorHAnsi" w:cstheme="minorHAnsi"/>
          <w:color w:val="FF0000"/>
        </w:rPr>
        <w:t>Para 36</w:t>
      </w:r>
      <w:r w:rsidR="00BC7D9A" w:rsidRPr="00E75289">
        <w:rPr>
          <w:rFonts w:asciiTheme="minorHAnsi" w:hAnsiTheme="minorHAnsi" w:cstheme="minorHAnsi"/>
          <w:color w:val="FF0000"/>
        </w:rPr>
        <w:t>3</w:t>
      </w:r>
      <w:r w:rsidRPr="00E75289">
        <w:rPr>
          <w:rFonts w:asciiTheme="minorHAnsi" w:hAnsiTheme="minorHAnsi" w:cstheme="minorHAnsi"/>
          <w:color w:val="FF0000"/>
        </w:rPr>
        <w:t>-37</w:t>
      </w:r>
      <w:r w:rsidR="00BC7D9A" w:rsidRPr="00E75289">
        <w:rPr>
          <w:rFonts w:asciiTheme="minorHAnsi" w:hAnsiTheme="minorHAnsi" w:cstheme="minorHAnsi"/>
          <w:color w:val="FF0000"/>
        </w:rPr>
        <w:t>1</w:t>
      </w:r>
    </w:p>
    <w:p w14:paraId="22A5B692" w14:textId="69BA9CF9" w:rsidR="005A14D8" w:rsidRPr="00E75289" w:rsidRDefault="005A14D8" w:rsidP="008E0DA7">
      <w:pPr>
        <w:pStyle w:val="ListParagraph"/>
        <w:numPr>
          <w:ilvl w:val="3"/>
          <w:numId w:val="65"/>
        </w:numPr>
        <w:autoSpaceDE w:val="0"/>
        <w:autoSpaceDN w:val="0"/>
        <w:adjustRightInd w:val="0"/>
        <w:spacing w:after="89"/>
        <w:ind w:left="1077" w:hanging="357"/>
        <w:rPr>
          <w:rFonts w:asciiTheme="minorHAnsi" w:hAnsiTheme="minorHAnsi" w:cstheme="minorHAnsi"/>
        </w:rPr>
      </w:pPr>
      <w:r w:rsidRPr="00E75289">
        <w:rPr>
          <w:rFonts w:asciiTheme="minorHAnsi" w:hAnsiTheme="minorHAnsi" w:cstheme="minorHAnsi"/>
        </w:rPr>
        <w:t xml:space="preserve">No further action </w:t>
      </w:r>
      <w:r w:rsidRPr="00E75289">
        <w:rPr>
          <w:rFonts w:asciiTheme="minorHAnsi" w:hAnsiTheme="minorHAnsi" w:cstheme="minorHAnsi"/>
          <w:color w:val="FF0000"/>
        </w:rPr>
        <w:t>Para 37</w:t>
      </w:r>
      <w:r w:rsidR="00BC7D9A" w:rsidRPr="00E75289">
        <w:rPr>
          <w:rFonts w:asciiTheme="minorHAnsi" w:hAnsiTheme="minorHAnsi" w:cstheme="minorHAnsi"/>
          <w:color w:val="FF0000"/>
        </w:rPr>
        <w:t>2</w:t>
      </w:r>
    </w:p>
    <w:p w14:paraId="4A59B7D6" w14:textId="4DFFB134" w:rsidR="005A14D8" w:rsidRPr="00E75289" w:rsidRDefault="005A14D8" w:rsidP="008E0DA7">
      <w:pPr>
        <w:pStyle w:val="ListParagraph"/>
        <w:numPr>
          <w:ilvl w:val="3"/>
          <w:numId w:val="65"/>
        </w:numPr>
        <w:autoSpaceDE w:val="0"/>
        <w:autoSpaceDN w:val="0"/>
        <w:adjustRightInd w:val="0"/>
        <w:spacing w:after="89"/>
        <w:ind w:left="1077" w:hanging="357"/>
        <w:rPr>
          <w:rFonts w:asciiTheme="minorHAnsi" w:hAnsiTheme="minorHAnsi" w:cstheme="minorHAnsi"/>
        </w:rPr>
      </w:pPr>
      <w:r w:rsidRPr="00E75289">
        <w:rPr>
          <w:rFonts w:asciiTheme="minorHAnsi" w:hAnsiTheme="minorHAnsi" w:cstheme="minorHAnsi"/>
        </w:rPr>
        <w:t>Further enquiries</w:t>
      </w:r>
      <w:r w:rsidRPr="00E75289">
        <w:rPr>
          <w:rFonts w:asciiTheme="minorHAnsi" w:hAnsiTheme="minorHAnsi" w:cstheme="minorHAnsi"/>
          <w:color w:val="FF0000"/>
        </w:rPr>
        <w:t xml:space="preserve"> Para 37</w:t>
      </w:r>
      <w:r w:rsidR="00BC7D9A" w:rsidRPr="00E75289">
        <w:rPr>
          <w:rFonts w:asciiTheme="minorHAnsi" w:hAnsiTheme="minorHAnsi" w:cstheme="minorHAnsi"/>
          <w:color w:val="FF0000"/>
        </w:rPr>
        <w:t>3</w:t>
      </w:r>
      <w:r w:rsidRPr="00E75289">
        <w:rPr>
          <w:rFonts w:asciiTheme="minorHAnsi" w:hAnsiTheme="minorHAnsi" w:cstheme="minorHAnsi"/>
          <w:color w:val="FF0000"/>
        </w:rPr>
        <w:t>-37</w:t>
      </w:r>
      <w:r w:rsidR="00BC7D9A" w:rsidRPr="00E75289">
        <w:rPr>
          <w:rFonts w:asciiTheme="minorHAnsi" w:hAnsiTheme="minorHAnsi" w:cstheme="minorHAnsi"/>
          <w:color w:val="FF0000"/>
        </w:rPr>
        <w:t>6</w:t>
      </w:r>
    </w:p>
    <w:p w14:paraId="6EEE5A71" w14:textId="2A06412A" w:rsidR="005A14D8" w:rsidRPr="00E75289" w:rsidRDefault="005A14D8" w:rsidP="008E0DA7">
      <w:pPr>
        <w:pStyle w:val="ListParagraph"/>
        <w:numPr>
          <w:ilvl w:val="3"/>
          <w:numId w:val="65"/>
        </w:numPr>
        <w:autoSpaceDE w:val="0"/>
        <w:autoSpaceDN w:val="0"/>
        <w:adjustRightInd w:val="0"/>
        <w:spacing w:after="89"/>
        <w:ind w:left="1077" w:hanging="357"/>
        <w:rPr>
          <w:rFonts w:asciiTheme="minorHAnsi" w:hAnsiTheme="minorHAnsi" w:cstheme="minorHAnsi"/>
        </w:rPr>
      </w:pPr>
      <w:r w:rsidRPr="00E75289">
        <w:rPr>
          <w:rFonts w:asciiTheme="minorHAnsi" w:hAnsiTheme="minorHAnsi" w:cstheme="minorHAnsi"/>
        </w:rPr>
        <w:t xml:space="preserve">Supply teachers and all contracted staff </w:t>
      </w:r>
      <w:r w:rsidRPr="00E75289">
        <w:rPr>
          <w:rFonts w:asciiTheme="minorHAnsi" w:hAnsiTheme="minorHAnsi" w:cstheme="minorHAnsi"/>
          <w:color w:val="FF0000"/>
        </w:rPr>
        <w:t>Para 3</w:t>
      </w:r>
      <w:r w:rsidR="00BC7D9A" w:rsidRPr="00E75289">
        <w:rPr>
          <w:rFonts w:asciiTheme="minorHAnsi" w:hAnsiTheme="minorHAnsi" w:cstheme="minorHAnsi"/>
          <w:color w:val="FF0000"/>
        </w:rPr>
        <w:t>77</w:t>
      </w:r>
      <w:r w:rsidRPr="00E75289">
        <w:rPr>
          <w:rFonts w:asciiTheme="minorHAnsi" w:hAnsiTheme="minorHAnsi" w:cstheme="minorHAnsi"/>
          <w:color w:val="FF0000"/>
        </w:rPr>
        <w:t>-38</w:t>
      </w:r>
      <w:r w:rsidR="00BC7D9A" w:rsidRPr="00E75289">
        <w:rPr>
          <w:rFonts w:asciiTheme="minorHAnsi" w:hAnsiTheme="minorHAnsi" w:cstheme="minorHAnsi"/>
          <w:color w:val="FF0000"/>
        </w:rPr>
        <w:t>0</w:t>
      </w:r>
    </w:p>
    <w:p w14:paraId="491088C0" w14:textId="61DF67FB" w:rsidR="005A14D8" w:rsidRPr="00E75289" w:rsidRDefault="005A14D8" w:rsidP="008E0DA7">
      <w:pPr>
        <w:pStyle w:val="ListParagraph"/>
        <w:numPr>
          <w:ilvl w:val="3"/>
          <w:numId w:val="65"/>
        </w:numPr>
        <w:autoSpaceDE w:val="0"/>
        <w:autoSpaceDN w:val="0"/>
        <w:adjustRightInd w:val="0"/>
        <w:spacing w:after="89"/>
        <w:ind w:left="1077" w:hanging="357"/>
        <w:rPr>
          <w:rFonts w:asciiTheme="minorHAnsi" w:hAnsiTheme="minorHAnsi" w:cstheme="minorHAnsi"/>
        </w:rPr>
      </w:pPr>
      <w:r w:rsidRPr="00E75289">
        <w:rPr>
          <w:rFonts w:asciiTheme="minorHAnsi" w:hAnsiTheme="minorHAnsi" w:cstheme="minorHAnsi"/>
        </w:rPr>
        <w:t xml:space="preserve">Individuals and organisations that use the school premises </w:t>
      </w:r>
      <w:r w:rsidRPr="00E75289">
        <w:rPr>
          <w:rFonts w:asciiTheme="minorHAnsi" w:hAnsiTheme="minorHAnsi" w:cstheme="minorHAnsi"/>
          <w:color w:val="FF0000"/>
        </w:rPr>
        <w:t>Para 38</w:t>
      </w:r>
      <w:r w:rsidR="00BC7D9A" w:rsidRPr="00E75289">
        <w:rPr>
          <w:rFonts w:asciiTheme="minorHAnsi" w:hAnsiTheme="minorHAnsi" w:cstheme="minorHAnsi"/>
          <w:color w:val="FF0000"/>
        </w:rPr>
        <w:t>1</w:t>
      </w:r>
      <w:r w:rsidRPr="00E75289">
        <w:rPr>
          <w:rFonts w:asciiTheme="minorHAnsi" w:hAnsiTheme="minorHAnsi" w:cstheme="minorHAnsi"/>
          <w:i/>
          <w:iCs/>
        </w:rPr>
        <w:t xml:space="preserve"> </w:t>
      </w:r>
    </w:p>
    <w:p w14:paraId="1A5B1694" w14:textId="1C06C044" w:rsidR="005A14D8" w:rsidRPr="00E75289" w:rsidRDefault="005A14D8" w:rsidP="008E0DA7">
      <w:pPr>
        <w:pStyle w:val="ListParagraph"/>
        <w:numPr>
          <w:ilvl w:val="3"/>
          <w:numId w:val="65"/>
        </w:numPr>
        <w:autoSpaceDE w:val="0"/>
        <w:autoSpaceDN w:val="0"/>
        <w:adjustRightInd w:val="0"/>
        <w:spacing w:after="89"/>
        <w:ind w:left="1077" w:hanging="357"/>
        <w:rPr>
          <w:rFonts w:asciiTheme="minorHAnsi" w:hAnsiTheme="minorHAnsi" w:cstheme="minorHAnsi"/>
        </w:rPr>
      </w:pPr>
      <w:r w:rsidRPr="00E75289">
        <w:rPr>
          <w:rFonts w:asciiTheme="minorHAnsi" w:hAnsiTheme="minorHAnsi" w:cstheme="minorHAnsi"/>
        </w:rPr>
        <w:t xml:space="preserve">Governors </w:t>
      </w:r>
      <w:r w:rsidRPr="00E75289">
        <w:rPr>
          <w:rFonts w:asciiTheme="minorHAnsi" w:hAnsiTheme="minorHAnsi" w:cstheme="minorHAnsi"/>
          <w:color w:val="FF0000"/>
        </w:rPr>
        <w:t>Para 38</w:t>
      </w:r>
      <w:r w:rsidR="00BC7D9A" w:rsidRPr="00E75289">
        <w:rPr>
          <w:rFonts w:asciiTheme="minorHAnsi" w:hAnsiTheme="minorHAnsi" w:cstheme="minorHAnsi"/>
          <w:color w:val="FF0000"/>
        </w:rPr>
        <w:t>2</w:t>
      </w:r>
    </w:p>
    <w:p w14:paraId="337DE3AA" w14:textId="358995B9"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 xml:space="preserve">Suspension </w:t>
      </w:r>
      <w:r w:rsidRPr="00E75289">
        <w:rPr>
          <w:rFonts w:asciiTheme="minorHAnsi" w:hAnsiTheme="minorHAnsi" w:cstheme="minorHAnsi"/>
          <w:color w:val="EE0000"/>
        </w:rPr>
        <w:t>Para 38</w:t>
      </w:r>
      <w:r w:rsidR="00AC13EE" w:rsidRPr="00E75289">
        <w:rPr>
          <w:rFonts w:asciiTheme="minorHAnsi" w:hAnsiTheme="minorHAnsi" w:cstheme="minorHAnsi"/>
          <w:color w:val="EE0000"/>
        </w:rPr>
        <w:t>3</w:t>
      </w:r>
      <w:r w:rsidRPr="00E75289">
        <w:rPr>
          <w:rFonts w:asciiTheme="minorHAnsi" w:hAnsiTheme="minorHAnsi" w:cstheme="minorHAnsi"/>
          <w:color w:val="EE0000"/>
        </w:rPr>
        <w:t>-39</w:t>
      </w:r>
      <w:r w:rsidR="00AC13EE" w:rsidRPr="00E75289">
        <w:rPr>
          <w:rFonts w:asciiTheme="minorHAnsi" w:hAnsiTheme="minorHAnsi" w:cstheme="minorHAnsi"/>
          <w:color w:val="EE0000"/>
        </w:rPr>
        <w:t>0</w:t>
      </w:r>
    </w:p>
    <w:p w14:paraId="7F93B790" w14:textId="007722C2"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color w:val="000000"/>
          <w:lang w:eastAsia="en-US"/>
        </w:rPr>
      </w:pPr>
      <w:r w:rsidRPr="00E75289">
        <w:rPr>
          <w:rFonts w:asciiTheme="minorHAnsi" w:hAnsiTheme="minorHAnsi" w:cstheme="minorHAnsi"/>
        </w:rPr>
        <w:t xml:space="preserve">Supporting those involved - Duty of </w:t>
      </w:r>
      <w:r w:rsidRPr="00E75289">
        <w:rPr>
          <w:rFonts w:asciiTheme="minorHAnsi" w:eastAsiaTheme="minorHAnsi" w:hAnsiTheme="minorHAnsi" w:cstheme="minorHAnsi"/>
          <w:color w:val="000000"/>
          <w:lang w:eastAsia="en-US"/>
        </w:rPr>
        <w:t xml:space="preserve">care </w:t>
      </w:r>
      <w:r w:rsidRPr="00E75289">
        <w:rPr>
          <w:rFonts w:asciiTheme="minorHAnsi" w:hAnsiTheme="minorHAnsi" w:cstheme="minorHAnsi"/>
          <w:color w:val="FF0000"/>
        </w:rPr>
        <w:t>Para 3</w:t>
      </w:r>
      <w:r w:rsidR="00AC13EE" w:rsidRPr="00E75289">
        <w:rPr>
          <w:rFonts w:asciiTheme="minorHAnsi" w:hAnsiTheme="minorHAnsi" w:cstheme="minorHAnsi"/>
          <w:color w:val="FF0000"/>
        </w:rPr>
        <w:t>91</w:t>
      </w:r>
      <w:r w:rsidRPr="00E75289">
        <w:rPr>
          <w:rFonts w:asciiTheme="minorHAnsi" w:hAnsiTheme="minorHAnsi" w:cstheme="minorHAnsi"/>
          <w:color w:val="FF0000"/>
        </w:rPr>
        <w:t>-39</w:t>
      </w:r>
      <w:r w:rsidR="00AC13EE" w:rsidRPr="00E75289">
        <w:rPr>
          <w:rFonts w:asciiTheme="minorHAnsi" w:hAnsiTheme="minorHAnsi" w:cstheme="minorHAnsi"/>
          <w:color w:val="FF0000"/>
        </w:rPr>
        <w:t>3</w:t>
      </w:r>
    </w:p>
    <w:p w14:paraId="60F6021A" w14:textId="5711162D"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 xml:space="preserve">Confidentiality and Information sharing Para </w:t>
      </w:r>
      <w:r w:rsidRPr="00E75289">
        <w:rPr>
          <w:rFonts w:asciiTheme="minorHAnsi" w:hAnsiTheme="minorHAnsi" w:cstheme="minorHAnsi"/>
          <w:color w:val="FF0000"/>
        </w:rPr>
        <w:t>39</w:t>
      </w:r>
      <w:r w:rsidR="00AC13EE" w:rsidRPr="00E75289">
        <w:rPr>
          <w:rFonts w:asciiTheme="minorHAnsi" w:hAnsiTheme="minorHAnsi" w:cstheme="minorHAnsi"/>
          <w:color w:val="FF0000"/>
        </w:rPr>
        <w:t>4</w:t>
      </w:r>
      <w:r w:rsidRPr="00E75289">
        <w:rPr>
          <w:rFonts w:asciiTheme="minorHAnsi" w:hAnsiTheme="minorHAnsi" w:cstheme="minorHAnsi"/>
          <w:color w:val="FF0000"/>
        </w:rPr>
        <w:t>-4</w:t>
      </w:r>
      <w:r w:rsidR="00AC13EE" w:rsidRPr="00E75289">
        <w:rPr>
          <w:rFonts w:asciiTheme="minorHAnsi" w:hAnsiTheme="minorHAnsi" w:cstheme="minorHAnsi"/>
          <w:color w:val="FF0000"/>
        </w:rPr>
        <w:t>07</w:t>
      </w:r>
    </w:p>
    <w:p w14:paraId="58BB83C6" w14:textId="68727788"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 xml:space="preserve">Allegation outcomes </w:t>
      </w:r>
      <w:r w:rsidRPr="00E75289">
        <w:rPr>
          <w:rFonts w:asciiTheme="minorHAnsi" w:hAnsiTheme="minorHAnsi" w:cstheme="minorHAnsi"/>
        </w:rPr>
        <w:br/>
        <w:t xml:space="preserve">[Substantiated Malicious False Unsubstantiated or Unfounded]. This includes duty to refer to TRA and, where required, to the DBS </w:t>
      </w:r>
      <w:r w:rsidRPr="00E75289">
        <w:rPr>
          <w:rFonts w:asciiTheme="minorHAnsi" w:hAnsiTheme="minorHAnsi" w:cstheme="minorHAnsi"/>
          <w:color w:val="FF0000"/>
        </w:rPr>
        <w:t>Para 40</w:t>
      </w:r>
      <w:r w:rsidR="00AC13EE" w:rsidRPr="00E75289">
        <w:rPr>
          <w:rFonts w:asciiTheme="minorHAnsi" w:hAnsiTheme="minorHAnsi" w:cstheme="minorHAnsi"/>
          <w:color w:val="FF0000"/>
        </w:rPr>
        <w:t>3</w:t>
      </w:r>
      <w:r w:rsidRPr="00E75289">
        <w:rPr>
          <w:rFonts w:asciiTheme="minorHAnsi" w:hAnsiTheme="minorHAnsi" w:cstheme="minorHAnsi"/>
          <w:color w:val="FF0000"/>
        </w:rPr>
        <w:t>-40</w:t>
      </w:r>
      <w:r w:rsidR="00AC13EE" w:rsidRPr="00E75289">
        <w:rPr>
          <w:rFonts w:asciiTheme="minorHAnsi" w:hAnsiTheme="minorHAnsi" w:cstheme="minorHAnsi"/>
          <w:color w:val="FF0000"/>
        </w:rPr>
        <w:t>4</w:t>
      </w:r>
    </w:p>
    <w:p w14:paraId="2CBB2516" w14:textId="6CC76218"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 xml:space="preserve">Following a substantial allegation </w:t>
      </w:r>
      <w:r w:rsidRPr="00E75289">
        <w:rPr>
          <w:rFonts w:asciiTheme="minorHAnsi" w:hAnsiTheme="minorHAnsi" w:cstheme="minorHAnsi"/>
          <w:color w:val="FF0000"/>
        </w:rPr>
        <w:t>Para 40</w:t>
      </w:r>
      <w:r w:rsidR="00AC13EE" w:rsidRPr="00E75289">
        <w:rPr>
          <w:rFonts w:asciiTheme="minorHAnsi" w:hAnsiTheme="minorHAnsi" w:cstheme="minorHAnsi"/>
          <w:color w:val="FF0000"/>
        </w:rPr>
        <w:t>5</w:t>
      </w:r>
      <w:r w:rsidRPr="00E75289">
        <w:rPr>
          <w:rFonts w:asciiTheme="minorHAnsi" w:hAnsiTheme="minorHAnsi" w:cstheme="minorHAnsi"/>
          <w:color w:val="FF0000"/>
        </w:rPr>
        <w:t>-4</w:t>
      </w:r>
      <w:r w:rsidR="00AC13EE" w:rsidRPr="00E75289">
        <w:rPr>
          <w:rFonts w:asciiTheme="minorHAnsi" w:hAnsiTheme="minorHAnsi" w:cstheme="minorHAnsi"/>
          <w:color w:val="FF0000"/>
        </w:rPr>
        <w:t>07</w:t>
      </w:r>
    </w:p>
    <w:p w14:paraId="228A94E3" w14:textId="6D62D788"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lastRenderedPageBreak/>
        <w:t xml:space="preserve">Following a criminal investigation or a prosecution </w:t>
      </w:r>
      <w:r w:rsidRPr="00E75289">
        <w:rPr>
          <w:rFonts w:asciiTheme="minorHAnsi" w:hAnsiTheme="minorHAnsi" w:cstheme="minorHAnsi"/>
          <w:color w:val="FF0000"/>
        </w:rPr>
        <w:t>Para 4</w:t>
      </w:r>
      <w:r w:rsidR="00AC13EE" w:rsidRPr="00E75289">
        <w:rPr>
          <w:rFonts w:asciiTheme="minorHAnsi" w:hAnsiTheme="minorHAnsi" w:cstheme="minorHAnsi"/>
          <w:color w:val="FF0000"/>
        </w:rPr>
        <w:t>08</w:t>
      </w:r>
      <w:r w:rsidRPr="00E75289">
        <w:rPr>
          <w:rFonts w:asciiTheme="minorHAnsi" w:hAnsiTheme="minorHAnsi" w:cstheme="minorHAnsi"/>
          <w:color w:val="FF0000"/>
        </w:rPr>
        <w:t>- 4</w:t>
      </w:r>
      <w:r w:rsidR="00AC13EE" w:rsidRPr="00E75289">
        <w:rPr>
          <w:rFonts w:asciiTheme="minorHAnsi" w:hAnsiTheme="minorHAnsi" w:cstheme="minorHAnsi"/>
          <w:color w:val="FF0000"/>
        </w:rPr>
        <w:t>09</w:t>
      </w:r>
    </w:p>
    <w:p w14:paraId="397E7E6A" w14:textId="7C1B4EF6"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Unsubstantiated, unfounded, false or malicious allegations. This must cover</w:t>
      </w:r>
      <w:r w:rsidRPr="00E75289">
        <w:rPr>
          <w:rFonts w:asciiTheme="minorHAnsi" w:hAnsiTheme="minorHAnsi" w:cstheme="minorHAnsi"/>
          <w:color w:val="000000"/>
        </w:rPr>
        <w:t xml:space="preserve"> an allegation that is shown to be deliberately invented or malicious, and how the school will consider whether any disciplinary action is appropriate against the individual who made it as per their own behaviour policy (often known as Code of Conduct) </w:t>
      </w:r>
      <w:r w:rsidRPr="00E75289">
        <w:rPr>
          <w:rFonts w:asciiTheme="minorHAnsi" w:hAnsiTheme="minorHAnsi" w:cstheme="minorHAnsi"/>
          <w:color w:val="FF0000"/>
        </w:rPr>
        <w:t>Para 41</w:t>
      </w:r>
      <w:r w:rsidR="00AC13EE" w:rsidRPr="00E75289">
        <w:rPr>
          <w:rFonts w:asciiTheme="minorHAnsi" w:hAnsiTheme="minorHAnsi" w:cstheme="minorHAnsi"/>
          <w:color w:val="FF0000"/>
        </w:rPr>
        <w:t>0</w:t>
      </w:r>
      <w:r w:rsidRPr="00E75289">
        <w:rPr>
          <w:rFonts w:asciiTheme="minorHAnsi" w:hAnsiTheme="minorHAnsi" w:cstheme="minorHAnsi"/>
          <w:color w:val="FF0000"/>
        </w:rPr>
        <w:t>-41</w:t>
      </w:r>
      <w:r w:rsidR="00AC13EE" w:rsidRPr="00E75289">
        <w:rPr>
          <w:rFonts w:asciiTheme="minorHAnsi" w:hAnsiTheme="minorHAnsi" w:cstheme="minorHAnsi"/>
          <w:color w:val="FF0000"/>
        </w:rPr>
        <w:t>1</w:t>
      </w:r>
    </w:p>
    <w:p w14:paraId="44C479F4" w14:textId="2B8AC273"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 xml:space="preserve">Returning to work </w:t>
      </w:r>
      <w:r w:rsidRPr="00E75289">
        <w:rPr>
          <w:rFonts w:asciiTheme="minorHAnsi" w:hAnsiTheme="minorHAnsi" w:cstheme="minorHAnsi"/>
          <w:color w:val="FF0000"/>
        </w:rPr>
        <w:t>Para 41</w:t>
      </w:r>
      <w:r w:rsidR="00AC13EE" w:rsidRPr="00E75289">
        <w:rPr>
          <w:rFonts w:asciiTheme="minorHAnsi" w:hAnsiTheme="minorHAnsi" w:cstheme="minorHAnsi"/>
          <w:color w:val="FF0000"/>
        </w:rPr>
        <w:t>2</w:t>
      </w:r>
    </w:p>
    <w:p w14:paraId="26F34600" w14:textId="7C19AF9A"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Managing the situation and exit arrangements</w:t>
      </w:r>
      <w:r w:rsidR="00D3242C" w:rsidRPr="00E75289">
        <w:rPr>
          <w:rFonts w:asciiTheme="minorHAnsi" w:hAnsiTheme="minorHAnsi" w:cstheme="minorHAnsi"/>
        </w:rPr>
        <w:t xml:space="preserve"> - </w:t>
      </w:r>
      <w:r w:rsidRPr="00E75289">
        <w:rPr>
          <w:rFonts w:asciiTheme="minorHAnsi" w:hAnsiTheme="minorHAnsi" w:cstheme="minorHAnsi"/>
        </w:rPr>
        <w:t xml:space="preserve">Resignations and ‘settlement agreements’ </w:t>
      </w:r>
      <w:r w:rsidRPr="00E75289">
        <w:rPr>
          <w:rFonts w:asciiTheme="minorHAnsi" w:hAnsiTheme="minorHAnsi" w:cstheme="minorHAnsi"/>
          <w:color w:val="FF0000"/>
        </w:rPr>
        <w:t>Para 41</w:t>
      </w:r>
      <w:r w:rsidR="00AC13EE" w:rsidRPr="00E75289">
        <w:rPr>
          <w:rFonts w:asciiTheme="minorHAnsi" w:hAnsiTheme="minorHAnsi" w:cstheme="minorHAnsi"/>
          <w:color w:val="FF0000"/>
        </w:rPr>
        <w:t>3</w:t>
      </w:r>
      <w:r w:rsidRPr="00E75289">
        <w:rPr>
          <w:rFonts w:asciiTheme="minorHAnsi" w:hAnsiTheme="minorHAnsi" w:cstheme="minorHAnsi"/>
          <w:color w:val="FF0000"/>
        </w:rPr>
        <w:t>-4</w:t>
      </w:r>
      <w:r w:rsidR="00AC13EE" w:rsidRPr="00E75289">
        <w:rPr>
          <w:rFonts w:asciiTheme="minorHAnsi" w:hAnsiTheme="minorHAnsi" w:cstheme="minorHAnsi"/>
          <w:color w:val="FF0000"/>
        </w:rPr>
        <w:t>18</w:t>
      </w:r>
    </w:p>
    <w:p w14:paraId="5DD138A1" w14:textId="7A094D7E"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 xml:space="preserve">Record keeping </w:t>
      </w:r>
      <w:r w:rsidRPr="00E75289">
        <w:rPr>
          <w:rFonts w:asciiTheme="minorHAnsi" w:hAnsiTheme="minorHAnsi" w:cstheme="minorHAnsi"/>
          <w:color w:val="FF0000"/>
        </w:rPr>
        <w:t>Para 4</w:t>
      </w:r>
      <w:r w:rsidR="00AC13EE" w:rsidRPr="00E75289">
        <w:rPr>
          <w:rFonts w:asciiTheme="minorHAnsi" w:hAnsiTheme="minorHAnsi" w:cstheme="minorHAnsi"/>
          <w:color w:val="FF0000"/>
        </w:rPr>
        <w:t>19</w:t>
      </w:r>
      <w:r w:rsidRPr="00E75289">
        <w:rPr>
          <w:rFonts w:asciiTheme="minorHAnsi" w:hAnsiTheme="minorHAnsi" w:cstheme="minorHAnsi"/>
          <w:color w:val="FF0000"/>
        </w:rPr>
        <w:t>-42</w:t>
      </w:r>
      <w:r w:rsidR="00AC13EE" w:rsidRPr="00E75289">
        <w:rPr>
          <w:rFonts w:asciiTheme="minorHAnsi" w:hAnsiTheme="minorHAnsi" w:cstheme="minorHAnsi"/>
          <w:color w:val="FF0000"/>
        </w:rPr>
        <w:t>2</w:t>
      </w:r>
    </w:p>
    <w:p w14:paraId="3E764F08" w14:textId="141D2A92"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 xml:space="preserve">References </w:t>
      </w:r>
      <w:r w:rsidRPr="00E75289">
        <w:rPr>
          <w:rFonts w:asciiTheme="minorHAnsi" w:hAnsiTheme="minorHAnsi" w:cstheme="minorHAnsi"/>
          <w:color w:val="FF0000"/>
        </w:rPr>
        <w:t>Para 42</w:t>
      </w:r>
      <w:r w:rsidR="00AC13EE" w:rsidRPr="00E75289">
        <w:rPr>
          <w:rFonts w:asciiTheme="minorHAnsi" w:hAnsiTheme="minorHAnsi" w:cstheme="minorHAnsi"/>
          <w:color w:val="FF0000"/>
        </w:rPr>
        <w:t xml:space="preserve">3 </w:t>
      </w:r>
      <w:r w:rsidRPr="00E75289">
        <w:rPr>
          <w:rFonts w:asciiTheme="minorHAnsi" w:hAnsiTheme="minorHAnsi" w:cstheme="minorHAnsi"/>
          <w:i/>
          <w:iCs/>
        </w:rPr>
        <w:t>[note only substantiated allegations that cross the threshold of harm should be referred to a reference]</w:t>
      </w:r>
    </w:p>
    <w:p w14:paraId="5BC2B7E0" w14:textId="3F070FB2" w:rsidR="005A14D8"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rPr>
      </w:pPr>
      <w:r w:rsidRPr="00E75289">
        <w:rPr>
          <w:rFonts w:asciiTheme="minorHAnsi" w:hAnsiTheme="minorHAnsi" w:cstheme="minorHAnsi"/>
        </w:rPr>
        <w:t xml:space="preserve">Learning lessons </w:t>
      </w:r>
      <w:r w:rsidRPr="00E75289">
        <w:rPr>
          <w:rFonts w:asciiTheme="minorHAnsi" w:hAnsiTheme="minorHAnsi" w:cstheme="minorHAnsi"/>
          <w:color w:val="FF0000"/>
        </w:rPr>
        <w:t>Para 42</w:t>
      </w:r>
      <w:r w:rsidR="00983713" w:rsidRPr="00E75289">
        <w:rPr>
          <w:rFonts w:asciiTheme="minorHAnsi" w:hAnsiTheme="minorHAnsi" w:cstheme="minorHAnsi"/>
          <w:color w:val="FF0000"/>
        </w:rPr>
        <w:t>4</w:t>
      </w:r>
      <w:r w:rsidRPr="00E75289">
        <w:rPr>
          <w:rFonts w:asciiTheme="minorHAnsi" w:hAnsiTheme="minorHAnsi" w:cstheme="minorHAnsi"/>
          <w:color w:val="FF0000"/>
        </w:rPr>
        <w:t>-42</w:t>
      </w:r>
      <w:r w:rsidR="00983713" w:rsidRPr="00E75289">
        <w:rPr>
          <w:rFonts w:asciiTheme="minorHAnsi" w:hAnsiTheme="minorHAnsi" w:cstheme="minorHAnsi"/>
          <w:color w:val="FF0000"/>
        </w:rPr>
        <w:t>5</w:t>
      </w:r>
    </w:p>
    <w:p w14:paraId="16491DBF" w14:textId="3C1CE318" w:rsidR="00A30092" w:rsidRPr="00E75289" w:rsidRDefault="005A14D8" w:rsidP="008E0DA7">
      <w:pPr>
        <w:pStyle w:val="ListParagraph"/>
        <w:numPr>
          <w:ilvl w:val="1"/>
          <w:numId w:val="61"/>
        </w:numPr>
        <w:autoSpaceDE w:val="0"/>
        <w:autoSpaceDN w:val="0"/>
        <w:adjustRightInd w:val="0"/>
        <w:spacing w:after="60"/>
        <w:ind w:left="714" w:hanging="357"/>
        <w:rPr>
          <w:rFonts w:asciiTheme="minorHAnsi" w:hAnsiTheme="minorHAnsi" w:cstheme="minorHAnsi"/>
          <w:b/>
          <w:bCs/>
          <w:color w:val="FF0000"/>
        </w:rPr>
      </w:pPr>
      <w:proofErr w:type="gramStart"/>
      <w:r w:rsidRPr="00E75289">
        <w:rPr>
          <w:rFonts w:asciiTheme="minorHAnsi" w:hAnsiTheme="minorHAnsi" w:cstheme="minorHAnsi"/>
        </w:rPr>
        <w:t>Non recent</w:t>
      </w:r>
      <w:proofErr w:type="gramEnd"/>
      <w:r w:rsidRPr="00E75289">
        <w:rPr>
          <w:rFonts w:asciiTheme="minorHAnsi" w:hAnsiTheme="minorHAnsi" w:cstheme="minorHAnsi"/>
        </w:rPr>
        <w:t xml:space="preserve"> allegations </w:t>
      </w:r>
      <w:r w:rsidRPr="00E75289">
        <w:rPr>
          <w:rFonts w:asciiTheme="minorHAnsi" w:hAnsiTheme="minorHAnsi" w:cstheme="minorHAnsi"/>
          <w:color w:val="FF0000"/>
        </w:rPr>
        <w:t>Para 42</w:t>
      </w:r>
      <w:r w:rsidR="00983713" w:rsidRPr="00E75289">
        <w:rPr>
          <w:rFonts w:asciiTheme="minorHAnsi" w:hAnsiTheme="minorHAnsi" w:cstheme="minorHAnsi"/>
          <w:color w:val="FF0000"/>
        </w:rPr>
        <w:t>6</w:t>
      </w:r>
    </w:p>
    <w:p w14:paraId="2C69EFD3" w14:textId="77777777" w:rsidR="003108E6" w:rsidRPr="00E75289" w:rsidRDefault="003108E6" w:rsidP="003108E6">
      <w:pPr>
        <w:autoSpaceDE w:val="0"/>
        <w:autoSpaceDN w:val="0"/>
        <w:adjustRightInd w:val="0"/>
        <w:rPr>
          <w:rFonts w:asciiTheme="minorHAnsi" w:eastAsiaTheme="minorHAnsi" w:hAnsiTheme="minorHAnsi" w:cstheme="minorHAnsi"/>
          <w:color w:val="000000"/>
          <w:lang w:eastAsia="en-US"/>
        </w:rPr>
      </w:pPr>
    </w:p>
    <w:p w14:paraId="1EC783CA" w14:textId="7226DA49" w:rsidR="00A30092" w:rsidRPr="00E75289" w:rsidRDefault="00A30092" w:rsidP="00A30092">
      <w:pPr>
        <w:spacing w:before="20" w:after="20"/>
        <w:rPr>
          <w:rFonts w:asciiTheme="minorHAnsi" w:hAnsiTheme="minorHAnsi" w:cstheme="minorHAnsi"/>
          <w:color w:val="000000"/>
          <w:lang w:eastAsia="en-US"/>
        </w:rPr>
      </w:pPr>
      <w:r w:rsidRPr="00E75289">
        <w:rPr>
          <w:rFonts w:asciiTheme="minorHAnsi" w:hAnsiTheme="minorHAnsi" w:cstheme="minorHAnsi"/>
          <w:b/>
          <w:bCs/>
        </w:rPr>
        <w:t xml:space="preserve">Section Two: Concerns that do not meet the harm threshold </w:t>
      </w:r>
      <w:r w:rsidRPr="00E75289">
        <w:rPr>
          <w:rFonts w:asciiTheme="minorHAnsi" w:hAnsiTheme="minorHAnsi" w:cstheme="minorHAnsi"/>
          <w:color w:val="FF0000"/>
        </w:rPr>
        <w:t>Para 4</w:t>
      </w:r>
      <w:r w:rsidR="00D15811" w:rsidRPr="00E75289">
        <w:rPr>
          <w:rFonts w:asciiTheme="minorHAnsi" w:hAnsiTheme="minorHAnsi" w:cstheme="minorHAnsi"/>
          <w:color w:val="FF0000"/>
        </w:rPr>
        <w:t>27</w:t>
      </w:r>
      <w:r w:rsidRPr="00E75289">
        <w:rPr>
          <w:rFonts w:asciiTheme="minorHAnsi" w:hAnsiTheme="minorHAnsi" w:cstheme="minorHAnsi"/>
          <w:color w:val="FF0000"/>
        </w:rPr>
        <w:t>-4</w:t>
      </w:r>
      <w:r w:rsidR="00D15811" w:rsidRPr="00E75289">
        <w:rPr>
          <w:rFonts w:asciiTheme="minorHAnsi" w:hAnsiTheme="minorHAnsi" w:cstheme="minorHAnsi"/>
          <w:color w:val="FF0000"/>
        </w:rPr>
        <w:t>4</w:t>
      </w:r>
      <w:r w:rsidR="00577A3F" w:rsidRPr="00E75289">
        <w:rPr>
          <w:rFonts w:asciiTheme="minorHAnsi" w:hAnsiTheme="minorHAnsi" w:cstheme="minorHAnsi"/>
          <w:color w:val="FF0000"/>
        </w:rPr>
        <w:t>9</w:t>
      </w:r>
    </w:p>
    <w:p w14:paraId="6717AE0D" w14:textId="77777777" w:rsidR="00A30092" w:rsidRPr="00E75289" w:rsidRDefault="00A30092" w:rsidP="008E0DA7">
      <w:pPr>
        <w:pStyle w:val="ListParagraph"/>
        <w:numPr>
          <w:ilvl w:val="0"/>
          <w:numId w:val="38"/>
        </w:numPr>
        <w:autoSpaceDE w:val="0"/>
        <w:autoSpaceDN w:val="0"/>
        <w:adjustRightInd w:val="0"/>
        <w:spacing w:after="89"/>
        <w:contextualSpacing/>
        <w:rPr>
          <w:rFonts w:asciiTheme="minorHAnsi" w:hAnsiTheme="minorHAnsi" w:cstheme="minorHAnsi"/>
        </w:rPr>
      </w:pPr>
      <w:r w:rsidRPr="00E75289">
        <w:rPr>
          <w:rFonts w:asciiTheme="minorHAnsi" w:hAnsiTheme="minorHAnsi" w:cstheme="minorHAnsi"/>
          <w:color w:val="000000"/>
          <w:lang w:eastAsia="en-US"/>
        </w:rPr>
        <w:t>Policy</w:t>
      </w:r>
      <w:r w:rsidRPr="00E75289">
        <w:rPr>
          <w:rFonts w:asciiTheme="minorHAnsi" w:hAnsiTheme="minorHAnsi" w:cstheme="minorHAnsi"/>
        </w:rPr>
        <w:t xml:space="preserve"> statement: </w:t>
      </w:r>
    </w:p>
    <w:p w14:paraId="127D287A" w14:textId="77777777"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rPr>
      </w:pPr>
      <w:r w:rsidRPr="00E75289">
        <w:rPr>
          <w:rFonts w:asciiTheme="minorHAnsi" w:hAnsiTheme="minorHAnsi" w:cstheme="minorHAnsi"/>
        </w:rPr>
        <w:t xml:space="preserve">this covers process to manage and record any such concerns and take appropriate action to safeguard children for dealing with concerns (including allegations) which do not meet the harm threshold set out in section 1 </w:t>
      </w:r>
    </w:p>
    <w:p w14:paraId="66869E8B" w14:textId="77777777"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rPr>
      </w:pPr>
      <w:r w:rsidRPr="00E75289">
        <w:rPr>
          <w:rFonts w:asciiTheme="minorHAnsi" w:hAnsiTheme="minorHAnsi" w:cstheme="minorHAnsi"/>
        </w:rPr>
        <w:t xml:space="preserve">concerns may arise in several ways and from a number of sources. For example: suspicion; complaint; or disclosure made by a child, parent or other adult within or outside of the organisation; or as a result of vetting checks undertaken. </w:t>
      </w:r>
      <w:r w:rsidRPr="00E75289">
        <w:rPr>
          <w:rFonts w:asciiTheme="minorHAnsi" w:hAnsiTheme="minorHAnsi" w:cstheme="minorHAnsi"/>
          <w:color w:val="FF0000"/>
        </w:rPr>
        <w:t>Para 430</w:t>
      </w:r>
    </w:p>
    <w:p w14:paraId="557D2C9C" w14:textId="77777777" w:rsidR="00A30092" w:rsidRPr="00E75289" w:rsidRDefault="00A30092" w:rsidP="008E0DA7">
      <w:pPr>
        <w:pStyle w:val="ListParagraph"/>
        <w:numPr>
          <w:ilvl w:val="0"/>
          <w:numId w:val="38"/>
        </w:numPr>
        <w:autoSpaceDE w:val="0"/>
        <w:autoSpaceDN w:val="0"/>
        <w:adjustRightInd w:val="0"/>
        <w:spacing w:after="89"/>
        <w:contextualSpacing/>
        <w:rPr>
          <w:rFonts w:asciiTheme="minorHAnsi" w:hAnsiTheme="minorHAnsi" w:cstheme="minorHAnsi"/>
        </w:rPr>
      </w:pPr>
      <w:r w:rsidRPr="00E75289">
        <w:rPr>
          <w:rFonts w:asciiTheme="minorHAnsi" w:hAnsiTheme="minorHAnsi" w:cstheme="minorHAnsi"/>
        </w:rPr>
        <w:t>The</w:t>
      </w:r>
      <w:r w:rsidRPr="00E75289">
        <w:rPr>
          <w:rFonts w:asciiTheme="minorHAnsi" w:hAnsiTheme="minorHAnsi" w:cstheme="minorHAnsi"/>
          <w:color w:val="000000"/>
          <w:lang w:eastAsia="en-US"/>
        </w:rPr>
        <w:t xml:space="preserve"> policy should cover the following aspects:</w:t>
      </w:r>
    </w:p>
    <w:p w14:paraId="3E254F03" w14:textId="3B4706B8"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rPr>
      </w:pPr>
      <w:r w:rsidRPr="00E75289">
        <w:rPr>
          <w:rFonts w:asciiTheme="minorHAnsi" w:hAnsiTheme="minorHAnsi" w:cstheme="minorHAnsi"/>
        </w:rPr>
        <w:t xml:space="preserve">Low level concerns, including note on creating a culture in which all concerns about adults are shared responsibility and with the right person, recorded and dealt with appropriately </w:t>
      </w:r>
      <w:r w:rsidRPr="00E75289">
        <w:rPr>
          <w:rFonts w:asciiTheme="minorHAnsi" w:hAnsiTheme="minorHAnsi" w:cstheme="minorHAnsi"/>
          <w:color w:val="FF0000"/>
        </w:rPr>
        <w:t>Para 4</w:t>
      </w:r>
      <w:r w:rsidR="00983713" w:rsidRPr="00E75289">
        <w:rPr>
          <w:rFonts w:asciiTheme="minorHAnsi" w:hAnsiTheme="minorHAnsi" w:cstheme="minorHAnsi"/>
          <w:color w:val="FF0000"/>
        </w:rPr>
        <w:t>27</w:t>
      </w:r>
      <w:r w:rsidRPr="00E75289">
        <w:rPr>
          <w:rFonts w:asciiTheme="minorHAnsi" w:hAnsiTheme="minorHAnsi" w:cstheme="minorHAnsi"/>
          <w:color w:val="FF0000"/>
        </w:rPr>
        <w:t>-4</w:t>
      </w:r>
      <w:r w:rsidR="00983713" w:rsidRPr="00E75289">
        <w:rPr>
          <w:rFonts w:asciiTheme="minorHAnsi" w:hAnsiTheme="minorHAnsi" w:cstheme="minorHAnsi"/>
          <w:color w:val="FF0000"/>
        </w:rPr>
        <w:t>29</w:t>
      </w:r>
    </w:p>
    <w:p w14:paraId="385506F9" w14:textId="15BE8AF0"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rPr>
      </w:pPr>
      <w:r w:rsidRPr="00E75289">
        <w:rPr>
          <w:rFonts w:asciiTheme="minorHAnsi" w:hAnsiTheme="minorHAnsi" w:cstheme="minorHAnsi"/>
        </w:rPr>
        <w:t xml:space="preserve">Define what is a low-level concern - include some examples in the policy &amp; likely sources, </w:t>
      </w:r>
      <w:proofErr w:type="spellStart"/>
      <w:r w:rsidRPr="00E75289">
        <w:rPr>
          <w:rFonts w:asciiTheme="minorHAnsi" w:hAnsiTheme="minorHAnsi" w:cstheme="minorHAnsi"/>
        </w:rPr>
        <w:t>eg</w:t>
      </w:r>
      <w:proofErr w:type="spellEnd"/>
      <w:r w:rsidRPr="00E75289">
        <w:rPr>
          <w:rFonts w:asciiTheme="minorHAnsi" w:hAnsiTheme="minorHAnsi" w:cstheme="minorHAnsi"/>
        </w:rPr>
        <w:t xml:space="preserve"> a child, parent or other adult within the school </w:t>
      </w:r>
      <w:r w:rsidRPr="00E75289">
        <w:rPr>
          <w:rFonts w:asciiTheme="minorHAnsi" w:hAnsiTheme="minorHAnsi" w:cstheme="minorHAnsi"/>
          <w:color w:val="FF0000"/>
        </w:rPr>
        <w:t>Para 43</w:t>
      </w:r>
      <w:r w:rsidR="00983713" w:rsidRPr="00E75289">
        <w:rPr>
          <w:rFonts w:asciiTheme="minorHAnsi" w:hAnsiTheme="minorHAnsi" w:cstheme="minorHAnsi"/>
          <w:color w:val="FF0000"/>
        </w:rPr>
        <w:t>0</w:t>
      </w:r>
      <w:r w:rsidRPr="00E75289">
        <w:rPr>
          <w:rFonts w:asciiTheme="minorHAnsi" w:hAnsiTheme="minorHAnsi" w:cstheme="minorHAnsi"/>
          <w:color w:val="FF0000"/>
        </w:rPr>
        <w:t>-43</w:t>
      </w:r>
      <w:r w:rsidR="00983713" w:rsidRPr="00E75289">
        <w:rPr>
          <w:rFonts w:asciiTheme="minorHAnsi" w:hAnsiTheme="minorHAnsi" w:cstheme="minorHAnsi"/>
          <w:color w:val="FF0000"/>
        </w:rPr>
        <w:t>3</w:t>
      </w:r>
    </w:p>
    <w:p w14:paraId="30F952FA" w14:textId="2A4415AB"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rPr>
      </w:pPr>
      <w:r w:rsidRPr="00E75289">
        <w:rPr>
          <w:rFonts w:asciiTheme="minorHAnsi" w:hAnsiTheme="minorHAnsi" w:cstheme="minorHAnsi"/>
        </w:rPr>
        <w:t xml:space="preserve">Staff code of conduct and safeguarding policies </w:t>
      </w:r>
      <w:r w:rsidRPr="00E75289">
        <w:rPr>
          <w:rFonts w:asciiTheme="minorHAnsi" w:hAnsiTheme="minorHAnsi" w:cstheme="minorHAnsi"/>
          <w:color w:val="FF0000"/>
        </w:rPr>
        <w:t>Para 43</w:t>
      </w:r>
      <w:r w:rsidR="00983713" w:rsidRPr="00E75289">
        <w:rPr>
          <w:rFonts w:asciiTheme="minorHAnsi" w:hAnsiTheme="minorHAnsi" w:cstheme="minorHAnsi"/>
          <w:color w:val="FF0000"/>
        </w:rPr>
        <w:t>4</w:t>
      </w:r>
      <w:r w:rsidRPr="00E75289">
        <w:rPr>
          <w:rFonts w:asciiTheme="minorHAnsi" w:hAnsiTheme="minorHAnsi" w:cstheme="minorHAnsi"/>
          <w:color w:val="FF0000"/>
        </w:rPr>
        <w:t>-43</w:t>
      </w:r>
      <w:r w:rsidR="00983713" w:rsidRPr="00E75289">
        <w:rPr>
          <w:rFonts w:asciiTheme="minorHAnsi" w:hAnsiTheme="minorHAnsi" w:cstheme="minorHAnsi"/>
          <w:color w:val="FF0000"/>
        </w:rPr>
        <w:t>6</w:t>
      </w:r>
    </w:p>
    <w:p w14:paraId="67F11676" w14:textId="073E73A8"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rPr>
      </w:pPr>
      <w:r w:rsidRPr="00E75289">
        <w:rPr>
          <w:rFonts w:asciiTheme="minorHAnsi" w:hAnsiTheme="minorHAnsi" w:cstheme="minorHAnsi"/>
        </w:rPr>
        <w:t>Sharing low-level concerns, should note that headteacher is ultimate decision maker, may consult with DSL. Must also include a note that l</w:t>
      </w:r>
      <w:r w:rsidRPr="00E75289">
        <w:rPr>
          <w:rFonts w:asciiTheme="minorHAnsi" w:hAnsiTheme="minorHAnsi" w:cstheme="minorHAnsi"/>
          <w:color w:val="000000"/>
        </w:rPr>
        <w:t xml:space="preserve">ow-level concerns which are shared about supply staff and contractors should be notified to their employers, so that any potential patterns of inappropriate behaviour can be identified. Referral to LADO if concerns or pattern of concerns cross threshold of harm. </w:t>
      </w:r>
      <w:r w:rsidRPr="00E75289">
        <w:rPr>
          <w:rFonts w:asciiTheme="minorHAnsi" w:hAnsiTheme="minorHAnsi" w:cstheme="minorHAnsi"/>
          <w:color w:val="FF0000"/>
        </w:rPr>
        <w:t>Para 4</w:t>
      </w:r>
      <w:r w:rsidR="00983713" w:rsidRPr="00E75289">
        <w:rPr>
          <w:rFonts w:asciiTheme="minorHAnsi" w:hAnsiTheme="minorHAnsi" w:cstheme="minorHAnsi"/>
          <w:color w:val="FF0000"/>
        </w:rPr>
        <w:t>37</w:t>
      </w:r>
      <w:r w:rsidRPr="00E75289">
        <w:rPr>
          <w:rFonts w:asciiTheme="minorHAnsi" w:hAnsiTheme="minorHAnsi" w:cstheme="minorHAnsi"/>
          <w:color w:val="FF0000"/>
        </w:rPr>
        <w:t>-44</w:t>
      </w:r>
      <w:r w:rsidR="00983713" w:rsidRPr="00E75289">
        <w:rPr>
          <w:rFonts w:asciiTheme="minorHAnsi" w:hAnsiTheme="minorHAnsi" w:cstheme="minorHAnsi"/>
          <w:color w:val="FF0000"/>
        </w:rPr>
        <w:t>0</w:t>
      </w:r>
    </w:p>
    <w:p w14:paraId="26F79E4F" w14:textId="6E7847AE"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rPr>
      </w:pPr>
      <w:r w:rsidRPr="00E75289">
        <w:rPr>
          <w:rFonts w:asciiTheme="minorHAnsi" w:hAnsiTheme="minorHAnsi" w:cstheme="minorHAnsi"/>
        </w:rPr>
        <w:t xml:space="preserve">Recording low-level concerns </w:t>
      </w:r>
      <w:r w:rsidRPr="00E75289">
        <w:rPr>
          <w:rFonts w:asciiTheme="minorHAnsi" w:hAnsiTheme="minorHAnsi" w:cstheme="minorHAnsi"/>
          <w:color w:val="FF0000"/>
        </w:rPr>
        <w:t>Para 44</w:t>
      </w:r>
      <w:r w:rsidR="00983713" w:rsidRPr="00E75289">
        <w:rPr>
          <w:rFonts w:asciiTheme="minorHAnsi" w:hAnsiTheme="minorHAnsi" w:cstheme="minorHAnsi"/>
          <w:color w:val="FF0000"/>
        </w:rPr>
        <w:t>1</w:t>
      </w:r>
      <w:r w:rsidRPr="00E75289">
        <w:rPr>
          <w:rFonts w:asciiTheme="minorHAnsi" w:hAnsiTheme="minorHAnsi" w:cstheme="minorHAnsi"/>
          <w:color w:val="FF0000"/>
        </w:rPr>
        <w:t>-44</w:t>
      </w:r>
      <w:r w:rsidR="00983713" w:rsidRPr="00E75289">
        <w:rPr>
          <w:rFonts w:asciiTheme="minorHAnsi" w:hAnsiTheme="minorHAnsi" w:cstheme="minorHAnsi"/>
          <w:color w:val="FF0000"/>
        </w:rPr>
        <w:t>4</w:t>
      </w:r>
    </w:p>
    <w:p w14:paraId="048116B1" w14:textId="276A8EC0"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color w:val="000000"/>
          <w:lang w:eastAsia="en-US"/>
        </w:rPr>
      </w:pPr>
      <w:r w:rsidRPr="00E75289">
        <w:rPr>
          <w:rFonts w:asciiTheme="minorHAnsi" w:hAnsiTheme="minorHAnsi" w:cstheme="minorHAnsi"/>
        </w:rPr>
        <w:t xml:space="preserve">Looking for patterns &amp; trends and how the school will respond, including changes to policy and staff training to ensure a culture of transparency &amp; appropriate conduct. </w:t>
      </w:r>
      <w:r w:rsidRPr="00E75289">
        <w:rPr>
          <w:rFonts w:asciiTheme="minorHAnsi" w:hAnsiTheme="minorHAnsi" w:cstheme="minorHAnsi"/>
          <w:color w:val="FF0000"/>
        </w:rPr>
        <w:t>Para 44</w:t>
      </w:r>
      <w:r w:rsidR="00983713" w:rsidRPr="00E75289">
        <w:rPr>
          <w:rFonts w:asciiTheme="minorHAnsi" w:hAnsiTheme="minorHAnsi" w:cstheme="minorHAnsi"/>
          <w:color w:val="FF0000"/>
        </w:rPr>
        <w:t>3</w:t>
      </w:r>
    </w:p>
    <w:p w14:paraId="67503D8B" w14:textId="35E8B8B4"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color w:val="000000"/>
          <w:lang w:eastAsia="en-US"/>
        </w:rPr>
      </w:pPr>
      <w:r w:rsidRPr="00E75289">
        <w:rPr>
          <w:rFonts w:asciiTheme="minorHAnsi" w:hAnsiTheme="minorHAnsi" w:cstheme="minorHAnsi"/>
        </w:rPr>
        <w:t xml:space="preserve">Retaining information </w:t>
      </w:r>
      <w:r w:rsidRPr="00E75289">
        <w:rPr>
          <w:rFonts w:asciiTheme="minorHAnsi" w:hAnsiTheme="minorHAnsi" w:cstheme="minorHAnsi"/>
          <w:color w:val="FF0000"/>
        </w:rPr>
        <w:t>para 44</w:t>
      </w:r>
      <w:r w:rsidR="00983713" w:rsidRPr="00E75289">
        <w:rPr>
          <w:rFonts w:asciiTheme="minorHAnsi" w:hAnsiTheme="minorHAnsi" w:cstheme="minorHAnsi"/>
          <w:color w:val="FF0000"/>
        </w:rPr>
        <w:t>4</w:t>
      </w:r>
    </w:p>
    <w:p w14:paraId="002F749C" w14:textId="4953B770" w:rsidR="00A30092"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color w:val="FF0000"/>
        </w:rPr>
      </w:pPr>
      <w:r w:rsidRPr="00E75289">
        <w:rPr>
          <w:rFonts w:asciiTheme="minorHAnsi" w:hAnsiTheme="minorHAnsi" w:cstheme="minorHAnsi"/>
        </w:rPr>
        <w:t xml:space="preserve">References </w:t>
      </w:r>
      <w:r w:rsidRPr="00E75289">
        <w:rPr>
          <w:rFonts w:asciiTheme="minorHAnsi" w:hAnsiTheme="minorHAnsi" w:cstheme="minorHAnsi"/>
          <w:color w:val="FF0000"/>
        </w:rPr>
        <w:t>Para 44</w:t>
      </w:r>
      <w:r w:rsidR="00983713" w:rsidRPr="00E75289">
        <w:rPr>
          <w:rFonts w:asciiTheme="minorHAnsi" w:hAnsiTheme="minorHAnsi" w:cstheme="minorHAnsi"/>
          <w:color w:val="FF0000"/>
        </w:rPr>
        <w:t>5</w:t>
      </w:r>
      <w:r w:rsidRPr="00E75289">
        <w:rPr>
          <w:rFonts w:asciiTheme="minorHAnsi" w:hAnsiTheme="minorHAnsi" w:cstheme="minorHAnsi"/>
          <w:color w:val="FF0000"/>
        </w:rPr>
        <w:t xml:space="preserve"> </w:t>
      </w:r>
      <w:r w:rsidRPr="00E75289">
        <w:rPr>
          <w:rFonts w:asciiTheme="minorHAnsi" w:hAnsiTheme="minorHAnsi" w:cstheme="minorHAnsi"/>
        </w:rPr>
        <w:t>[As above, only substantiated references should be included]</w:t>
      </w:r>
    </w:p>
    <w:p w14:paraId="734A2662" w14:textId="4B4E3DCC" w:rsidR="003108E6" w:rsidRPr="00E75289" w:rsidRDefault="00A30092" w:rsidP="008E0DA7">
      <w:pPr>
        <w:pStyle w:val="ListParagraph"/>
        <w:numPr>
          <w:ilvl w:val="1"/>
          <w:numId w:val="62"/>
        </w:numPr>
        <w:autoSpaceDE w:val="0"/>
        <w:autoSpaceDN w:val="0"/>
        <w:adjustRightInd w:val="0"/>
        <w:spacing w:after="80"/>
        <w:ind w:left="714" w:hanging="357"/>
        <w:rPr>
          <w:rFonts w:asciiTheme="minorHAnsi" w:hAnsiTheme="minorHAnsi" w:cstheme="minorHAnsi"/>
          <w:color w:val="FF0000"/>
        </w:rPr>
      </w:pPr>
      <w:r w:rsidRPr="00E75289">
        <w:rPr>
          <w:rFonts w:asciiTheme="minorHAnsi" w:hAnsiTheme="minorHAnsi" w:cstheme="minorHAnsi"/>
        </w:rPr>
        <w:t xml:space="preserve">Responding to low-level concerns </w:t>
      </w:r>
      <w:r w:rsidRPr="00E75289">
        <w:rPr>
          <w:rFonts w:asciiTheme="minorHAnsi" w:hAnsiTheme="minorHAnsi" w:cstheme="minorHAnsi"/>
          <w:color w:val="FF0000"/>
        </w:rPr>
        <w:t>Para 44</w:t>
      </w:r>
      <w:r w:rsidR="00983713" w:rsidRPr="00E75289">
        <w:rPr>
          <w:rFonts w:asciiTheme="minorHAnsi" w:hAnsiTheme="minorHAnsi" w:cstheme="minorHAnsi"/>
          <w:color w:val="FF0000"/>
        </w:rPr>
        <w:t>6</w:t>
      </w:r>
      <w:r w:rsidRPr="00E75289">
        <w:rPr>
          <w:rFonts w:asciiTheme="minorHAnsi" w:hAnsiTheme="minorHAnsi" w:cstheme="minorHAnsi"/>
          <w:color w:val="FF0000"/>
        </w:rPr>
        <w:t>-4</w:t>
      </w:r>
      <w:r w:rsidR="000F4FDB" w:rsidRPr="00E75289">
        <w:rPr>
          <w:rFonts w:asciiTheme="minorHAnsi" w:hAnsiTheme="minorHAnsi" w:cstheme="minorHAnsi"/>
          <w:color w:val="FF0000"/>
        </w:rPr>
        <w:t>49</w:t>
      </w:r>
    </w:p>
    <w:p w14:paraId="69637DB9" w14:textId="77777777" w:rsidR="00A30092" w:rsidRPr="00E75289" w:rsidRDefault="00A30092" w:rsidP="00A30092">
      <w:pPr>
        <w:spacing w:before="20" w:after="20"/>
        <w:rPr>
          <w:rFonts w:asciiTheme="minorHAnsi" w:hAnsiTheme="minorHAnsi" w:cstheme="minorHAnsi"/>
          <w:b/>
          <w:bCs/>
        </w:rPr>
      </w:pPr>
    </w:p>
    <w:p w14:paraId="7DB61B4E" w14:textId="77777777" w:rsidR="003108E6" w:rsidRPr="00E75289" w:rsidRDefault="003108E6" w:rsidP="009D137E">
      <w:pPr>
        <w:spacing w:before="20" w:after="20"/>
        <w:rPr>
          <w:rFonts w:asciiTheme="minorHAnsi" w:hAnsiTheme="minorHAnsi" w:cstheme="minorHAnsi"/>
          <w:b/>
          <w:bCs/>
        </w:rPr>
      </w:pPr>
    </w:p>
    <w:p w14:paraId="695FD4A7" w14:textId="77777777" w:rsidR="003108E6" w:rsidRPr="00E75289" w:rsidRDefault="003108E6" w:rsidP="009D137E">
      <w:pPr>
        <w:spacing w:before="20" w:after="20"/>
        <w:rPr>
          <w:rFonts w:asciiTheme="minorHAnsi" w:hAnsiTheme="minorHAnsi" w:cstheme="minorHAnsi"/>
          <w:b/>
          <w:bCs/>
        </w:rPr>
      </w:pPr>
    </w:p>
    <w:p w14:paraId="2F1B2862" w14:textId="43B31356" w:rsidR="008405A1" w:rsidRPr="00E75289" w:rsidRDefault="008405A1" w:rsidP="002B5C58">
      <w:pPr>
        <w:autoSpaceDE w:val="0"/>
        <w:autoSpaceDN w:val="0"/>
        <w:adjustRightInd w:val="0"/>
        <w:spacing w:after="89"/>
        <w:ind w:left="720"/>
        <w:contextualSpacing/>
        <w:rPr>
          <w:rFonts w:asciiTheme="minorHAnsi" w:hAnsiTheme="minorHAnsi" w:cstheme="minorHAnsi"/>
          <w:color w:val="000000"/>
          <w:lang w:eastAsia="en-US"/>
        </w:rPr>
      </w:pPr>
    </w:p>
    <w:p w14:paraId="5647EC05" w14:textId="183FC236" w:rsidR="00C44701" w:rsidRPr="00E75289" w:rsidRDefault="00C44701">
      <w:pPr>
        <w:rPr>
          <w:rFonts w:asciiTheme="minorHAnsi" w:hAnsiTheme="minorHAnsi" w:cstheme="minorHAnsi"/>
          <w:bCs/>
          <w:sz w:val="24"/>
          <w:szCs w:val="24"/>
        </w:rPr>
      </w:pPr>
      <w:r w:rsidRPr="00E75289">
        <w:rPr>
          <w:rFonts w:asciiTheme="minorHAnsi" w:hAnsiTheme="minorHAnsi" w:cstheme="minorHAnsi"/>
          <w:bCs/>
          <w:sz w:val="24"/>
          <w:szCs w:val="24"/>
        </w:rPr>
        <w:br w:type="page"/>
      </w:r>
    </w:p>
    <w:p w14:paraId="10A975A6" w14:textId="77777777" w:rsidR="00137439" w:rsidRPr="00E75289" w:rsidRDefault="00137439" w:rsidP="000F0A40">
      <w:pPr>
        <w:jc w:val="center"/>
        <w:rPr>
          <w:rFonts w:asciiTheme="minorHAnsi" w:hAnsiTheme="minorHAnsi" w:cstheme="minorHAnsi"/>
          <w:b/>
          <w:bCs/>
          <w:color w:val="000000" w:themeColor="text1"/>
          <w:sz w:val="28"/>
          <w:szCs w:val="28"/>
        </w:rPr>
      </w:pPr>
    </w:p>
    <w:p w14:paraId="6678E84E" w14:textId="3016AE28" w:rsidR="000F0A40" w:rsidRPr="00E75289" w:rsidRDefault="000F0A40" w:rsidP="00F404EB">
      <w:pPr>
        <w:pStyle w:val="Appendix"/>
        <w:rPr>
          <w:rFonts w:asciiTheme="minorHAnsi" w:hAnsiTheme="minorHAnsi" w:cstheme="minorHAnsi"/>
        </w:rPr>
      </w:pPr>
      <w:bookmarkStart w:id="55" w:name="_Toc207800926"/>
      <w:r w:rsidRPr="00E75289">
        <w:rPr>
          <w:rFonts w:asciiTheme="minorHAnsi" w:hAnsiTheme="minorHAnsi" w:cstheme="minorHAnsi"/>
        </w:rPr>
        <w:t xml:space="preserve">Appendix </w:t>
      </w:r>
      <w:r w:rsidR="008D5433" w:rsidRPr="00E75289">
        <w:rPr>
          <w:rFonts w:asciiTheme="minorHAnsi" w:hAnsiTheme="minorHAnsi" w:cstheme="minorHAnsi"/>
        </w:rPr>
        <w:t>7</w:t>
      </w:r>
      <w:r w:rsidR="00F944C0" w:rsidRPr="00E75289">
        <w:rPr>
          <w:rFonts w:asciiTheme="minorHAnsi" w:hAnsiTheme="minorHAnsi" w:cstheme="minorHAnsi"/>
        </w:rPr>
        <w:t>:</w:t>
      </w:r>
      <w:r w:rsidRPr="00E75289">
        <w:rPr>
          <w:rFonts w:asciiTheme="minorHAnsi" w:hAnsiTheme="minorHAnsi" w:cstheme="minorHAnsi"/>
        </w:rPr>
        <w:t xml:space="preserve"> </w:t>
      </w:r>
      <w:r w:rsidR="00212C8A" w:rsidRPr="00E75289">
        <w:rPr>
          <w:rFonts w:asciiTheme="minorHAnsi" w:hAnsiTheme="minorHAnsi" w:cstheme="minorHAnsi"/>
        </w:rPr>
        <w:t>Online safety</w:t>
      </w:r>
      <w:bookmarkEnd w:id="55"/>
      <w:r w:rsidRPr="00E75289">
        <w:rPr>
          <w:rFonts w:asciiTheme="minorHAnsi" w:hAnsiTheme="minorHAnsi" w:cstheme="minorHAnsi"/>
        </w:rPr>
        <w:t xml:space="preserve"> </w:t>
      </w:r>
    </w:p>
    <w:p w14:paraId="1ABDEF3A" w14:textId="31F9CC5A" w:rsidR="008B4034" w:rsidRPr="00E75289" w:rsidRDefault="00055A04">
      <w:pPr>
        <w:rPr>
          <w:rFonts w:asciiTheme="minorHAnsi" w:hAnsiTheme="minorHAnsi" w:cstheme="minorHAnsi"/>
          <w:b/>
          <w:color w:val="C45911" w:themeColor="accent2" w:themeShade="BF"/>
        </w:rPr>
      </w:pPr>
      <w:r w:rsidRPr="00E75289">
        <w:rPr>
          <w:rFonts w:asciiTheme="minorHAnsi" w:hAnsiTheme="minorHAnsi" w:cstheme="minorHAnsi"/>
          <w:b/>
          <w:color w:val="C45911" w:themeColor="accent2" w:themeShade="BF"/>
        </w:rPr>
        <w:t xml:space="preserve">The school should have in place a detailed online </w:t>
      </w:r>
      <w:r w:rsidR="00176E33" w:rsidRPr="00E75289">
        <w:rPr>
          <w:rFonts w:asciiTheme="minorHAnsi" w:hAnsiTheme="minorHAnsi" w:cstheme="minorHAnsi"/>
          <w:b/>
          <w:color w:val="C45911" w:themeColor="accent2" w:themeShade="BF"/>
        </w:rPr>
        <w:t>safety policy</w:t>
      </w:r>
      <w:r w:rsidRPr="00E75289">
        <w:rPr>
          <w:rFonts w:asciiTheme="minorHAnsi" w:hAnsiTheme="minorHAnsi" w:cstheme="minorHAnsi"/>
          <w:b/>
          <w:color w:val="C45911" w:themeColor="accent2" w:themeShade="BF"/>
        </w:rPr>
        <w:t xml:space="preserve"> </w:t>
      </w:r>
      <w:r w:rsidR="00333F15" w:rsidRPr="00E75289">
        <w:rPr>
          <w:rFonts w:asciiTheme="minorHAnsi" w:hAnsiTheme="minorHAnsi" w:cstheme="minorHAnsi"/>
          <w:b/>
          <w:color w:val="C45911" w:themeColor="accent2" w:themeShade="BF"/>
        </w:rPr>
        <w:t>either as an</w:t>
      </w:r>
      <w:r w:rsidRPr="00E75289">
        <w:rPr>
          <w:rFonts w:asciiTheme="minorHAnsi" w:hAnsiTheme="minorHAnsi" w:cstheme="minorHAnsi"/>
          <w:b/>
          <w:color w:val="C45911" w:themeColor="accent2" w:themeShade="BF"/>
        </w:rPr>
        <w:t xml:space="preserve"> appendix or a separate policy. KCSIE 202</w:t>
      </w:r>
      <w:r w:rsidR="008B4034" w:rsidRPr="00E75289">
        <w:rPr>
          <w:rFonts w:asciiTheme="minorHAnsi" w:hAnsiTheme="minorHAnsi" w:cstheme="minorHAnsi"/>
          <w:b/>
          <w:color w:val="C45911" w:themeColor="accent2" w:themeShade="BF"/>
        </w:rPr>
        <w:t>5</w:t>
      </w:r>
      <w:r w:rsidRPr="00E75289">
        <w:rPr>
          <w:rFonts w:asciiTheme="minorHAnsi" w:hAnsiTheme="minorHAnsi" w:cstheme="minorHAnsi"/>
          <w:b/>
          <w:color w:val="C45911" w:themeColor="accent2" w:themeShade="BF"/>
        </w:rPr>
        <w:t xml:space="preserve"> </w:t>
      </w:r>
      <w:r w:rsidR="00FF384C" w:rsidRPr="00E75289">
        <w:rPr>
          <w:rFonts w:asciiTheme="minorHAnsi" w:hAnsiTheme="minorHAnsi" w:cstheme="minorHAnsi"/>
          <w:b/>
          <w:color w:val="C45911" w:themeColor="accent2" w:themeShade="BF"/>
        </w:rPr>
        <w:t>keeps the</w:t>
      </w:r>
      <w:r w:rsidR="00253665" w:rsidRPr="00E75289">
        <w:rPr>
          <w:rFonts w:asciiTheme="minorHAnsi" w:hAnsiTheme="minorHAnsi" w:cstheme="minorHAnsi"/>
          <w:b/>
          <w:color w:val="C45911" w:themeColor="accent2" w:themeShade="BF"/>
        </w:rPr>
        <w:t xml:space="preserve"> </w:t>
      </w:r>
      <w:r w:rsidRPr="00E75289">
        <w:rPr>
          <w:rFonts w:asciiTheme="minorHAnsi" w:hAnsiTheme="minorHAnsi" w:cstheme="minorHAnsi"/>
          <w:b/>
          <w:color w:val="C45911" w:themeColor="accent2" w:themeShade="BF"/>
        </w:rPr>
        <w:t xml:space="preserve">increased focus </w:t>
      </w:r>
      <w:r w:rsidR="009E2805" w:rsidRPr="00E75289">
        <w:rPr>
          <w:rFonts w:asciiTheme="minorHAnsi" w:hAnsiTheme="minorHAnsi" w:cstheme="minorHAnsi"/>
          <w:b/>
          <w:color w:val="C45911" w:themeColor="accent2" w:themeShade="BF"/>
        </w:rPr>
        <w:t>on online</w:t>
      </w:r>
      <w:r w:rsidRPr="00E75289">
        <w:rPr>
          <w:rFonts w:asciiTheme="minorHAnsi" w:hAnsiTheme="minorHAnsi" w:cstheme="minorHAnsi"/>
          <w:b/>
          <w:color w:val="C45911" w:themeColor="accent2" w:themeShade="BF"/>
        </w:rPr>
        <w:t xml:space="preserve"> safety a</w:t>
      </w:r>
      <w:r w:rsidR="00FF384C" w:rsidRPr="00E75289">
        <w:rPr>
          <w:rFonts w:asciiTheme="minorHAnsi" w:hAnsiTheme="minorHAnsi" w:cstheme="minorHAnsi"/>
          <w:b/>
          <w:color w:val="C45911" w:themeColor="accent2" w:themeShade="BF"/>
        </w:rPr>
        <w:t>n</w:t>
      </w:r>
      <w:r w:rsidRPr="00E75289">
        <w:rPr>
          <w:rFonts w:asciiTheme="minorHAnsi" w:hAnsiTheme="minorHAnsi" w:cstheme="minorHAnsi"/>
          <w:b/>
          <w:color w:val="C45911" w:themeColor="accent2" w:themeShade="BF"/>
        </w:rPr>
        <w:t>d protecting children</w:t>
      </w:r>
      <w:r w:rsidR="000B5E4D" w:rsidRPr="00E75289">
        <w:rPr>
          <w:rFonts w:asciiTheme="minorHAnsi" w:hAnsiTheme="minorHAnsi" w:cstheme="minorHAnsi"/>
          <w:b/>
          <w:color w:val="C45911" w:themeColor="accent2" w:themeShade="BF"/>
        </w:rPr>
        <w:t xml:space="preserve"> from</w:t>
      </w:r>
      <w:r w:rsidRPr="00E75289">
        <w:rPr>
          <w:rFonts w:asciiTheme="minorHAnsi" w:hAnsiTheme="minorHAnsi" w:cstheme="minorHAnsi"/>
          <w:b/>
          <w:color w:val="C45911" w:themeColor="accent2" w:themeShade="BF"/>
        </w:rPr>
        <w:t xml:space="preserve"> abuse, including </w:t>
      </w:r>
      <w:r w:rsidR="00176E33" w:rsidRPr="00E75289">
        <w:rPr>
          <w:rFonts w:asciiTheme="minorHAnsi" w:hAnsiTheme="minorHAnsi" w:cstheme="minorHAnsi"/>
          <w:b/>
          <w:color w:val="C45911" w:themeColor="accent2" w:themeShade="BF"/>
        </w:rPr>
        <w:t>c</w:t>
      </w:r>
      <w:r w:rsidRPr="00E75289">
        <w:rPr>
          <w:rFonts w:asciiTheme="minorHAnsi" w:hAnsiTheme="minorHAnsi" w:cstheme="minorHAnsi"/>
          <w:b/>
          <w:color w:val="C45911" w:themeColor="accent2" w:themeShade="BF"/>
        </w:rPr>
        <w:t>yber-bullying and use of nudes and semi-nudes</w:t>
      </w:r>
      <w:r w:rsidR="007633E7" w:rsidRPr="00E75289">
        <w:rPr>
          <w:rFonts w:asciiTheme="minorHAnsi" w:hAnsiTheme="minorHAnsi" w:cstheme="minorHAnsi"/>
          <w:b/>
          <w:color w:val="C45911" w:themeColor="accent2" w:themeShade="BF"/>
        </w:rPr>
        <w:t xml:space="preserve"> (advice to schools updated in March 2024)</w:t>
      </w:r>
      <w:r w:rsidRPr="00E75289">
        <w:rPr>
          <w:rFonts w:asciiTheme="minorHAnsi" w:hAnsiTheme="minorHAnsi" w:cstheme="minorHAnsi"/>
          <w:b/>
          <w:color w:val="C45911" w:themeColor="accent2" w:themeShade="BF"/>
        </w:rPr>
        <w:t>.</w:t>
      </w:r>
      <w:r w:rsidR="00FF384C" w:rsidRPr="00E75289">
        <w:rPr>
          <w:rFonts w:asciiTheme="minorHAnsi" w:hAnsiTheme="minorHAnsi" w:cstheme="minorHAnsi"/>
          <w:b/>
          <w:color w:val="C45911" w:themeColor="accent2" w:themeShade="BF"/>
        </w:rPr>
        <w:t xml:space="preserve"> </w:t>
      </w:r>
    </w:p>
    <w:p w14:paraId="34B0376E" w14:textId="77777777" w:rsidR="008B4034" w:rsidRPr="00E75289" w:rsidRDefault="008B4034">
      <w:pPr>
        <w:rPr>
          <w:rFonts w:asciiTheme="minorHAnsi" w:hAnsiTheme="minorHAnsi" w:cstheme="minorHAnsi"/>
          <w:b/>
          <w:color w:val="C45911" w:themeColor="accent2" w:themeShade="BF"/>
        </w:rPr>
      </w:pPr>
    </w:p>
    <w:p w14:paraId="50648EC3" w14:textId="238335AD" w:rsidR="008B4034" w:rsidRPr="00E75289" w:rsidRDefault="008B4034">
      <w:pPr>
        <w:rPr>
          <w:rFonts w:asciiTheme="minorHAnsi" w:hAnsiTheme="minorHAnsi" w:cstheme="minorHAnsi"/>
          <w:b/>
          <w:color w:val="C45911" w:themeColor="accent2" w:themeShade="BF"/>
        </w:rPr>
      </w:pPr>
      <w:r w:rsidRPr="00E75289">
        <w:rPr>
          <w:rFonts w:asciiTheme="minorHAnsi" w:hAnsiTheme="minorHAnsi" w:cstheme="minorHAnsi"/>
          <w:b/>
          <w:color w:val="C45911" w:themeColor="accent2" w:themeShade="BF"/>
        </w:rPr>
        <w:t xml:space="preserve">See table at start of policy which lists the changes for 2025, focus is on filtering and </w:t>
      </w:r>
      <w:proofErr w:type="gramStart"/>
      <w:r w:rsidRPr="00E75289">
        <w:rPr>
          <w:rFonts w:asciiTheme="minorHAnsi" w:hAnsiTheme="minorHAnsi" w:cstheme="minorHAnsi"/>
          <w:b/>
          <w:color w:val="C45911" w:themeColor="accent2" w:themeShade="BF"/>
        </w:rPr>
        <w:t>monitoring ,</w:t>
      </w:r>
      <w:proofErr w:type="gramEnd"/>
      <w:r w:rsidRPr="00E75289">
        <w:rPr>
          <w:rFonts w:asciiTheme="minorHAnsi" w:hAnsiTheme="minorHAnsi" w:cstheme="minorHAnsi"/>
          <w:b/>
          <w:color w:val="C45911" w:themeColor="accent2" w:themeShade="BF"/>
        </w:rPr>
        <w:t xml:space="preserve"> cyber security and use of generative AI.</w:t>
      </w:r>
    </w:p>
    <w:p w14:paraId="28CE61F9" w14:textId="77777777" w:rsidR="008B4034" w:rsidRPr="00E75289" w:rsidRDefault="008B4034">
      <w:pPr>
        <w:rPr>
          <w:rFonts w:asciiTheme="minorHAnsi" w:hAnsiTheme="minorHAnsi" w:cstheme="minorHAnsi"/>
          <w:b/>
          <w:color w:val="C45911" w:themeColor="accent2" w:themeShade="BF"/>
        </w:rPr>
      </w:pPr>
    </w:p>
    <w:p w14:paraId="20E523A9" w14:textId="038F3AC6" w:rsidR="00055A04" w:rsidRPr="00E75289" w:rsidRDefault="00AC1611">
      <w:pPr>
        <w:rPr>
          <w:rFonts w:asciiTheme="minorHAnsi" w:hAnsiTheme="minorHAnsi" w:cstheme="minorHAnsi"/>
          <w:b/>
          <w:color w:val="C45911" w:themeColor="accent2" w:themeShade="BF"/>
        </w:rPr>
      </w:pPr>
      <w:r w:rsidRPr="00E75289">
        <w:rPr>
          <w:rFonts w:asciiTheme="minorHAnsi" w:hAnsiTheme="minorHAnsi" w:cstheme="minorHAnsi"/>
          <w:b/>
          <w:color w:val="C45911" w:themeColor="accent2" w:themeShade="BF"/>
        </w:rPr>
        <w:t>S</w:t>
      </w:r>
      <w:r w:rsidR="00FF384C" w:rsidRPr="00E75289">
        <w:rPr>
          <w:rFonts w:asciiTheme="minorHAnsi" w:hAnsiTheme="minorHAnsi" w:cstheme="minorHAnsi"/>
          <w:b/>
          <w:color w:val="C45911" w:themeColor="accent2" w:themeShade="BF"/>
        </w:rPr>
        <w:t xml:space="preserve">chools </w:t>
      </w:r>
      <w:r w:rsidRPr="00E75289">
        <w:rPr>
          <w:rFonts w:asciiTheme="minorHAnsi" w:hAnsiTheme="minorHAnsi" w:cstheme="minorHAnsi"/>
          <w:b/>
          <w:color w:val="C45911" w:themeColor="accent2" w:themeShade="BF"/>
        </w:rPr>
        <w:t xml:space="preserve">are </w:t>
      </w:r>
      <w:r w:rsidR="00FF384C" w:rsidRPr="00E75289">
        <w:rPr>
          <w:rFonts w:asciiTheme="minorHAnsi" w:hAnsiTheme="minorHAnsi" w:cstheme="minorHAnsi"/>
          <w:b/>
          <w:color w:val="C45911" w:themeColor="accent2" w:themeShade="BF"/>
        </w:rPr>
        <w:t>now expected to meet:</w:t>
      </w:r>
    </w:p>
    <w:p w14:paraId="617B5575" w14:textId="6C0FFDB1" w:rsidR="00FF384C" w:rsidRPr="00E75289" w:rsidRDefault="00FF384C" w:rsidP="008E0DA7">
      <w:pPr>
        <w:pStyle w:val="ListParagraph"/>
        <w:numPr>
          <w:ilvl w:val="0"/>
          <w:numId w:val="38"/>
        </w:numPr>
        <w:rPr>
          <w:rFonts w:asciiTheme="minorHAnsi" w:hAnsiTheme="minorHAnsi" w:cstheme="minorHAnsi"/>
          <w:b/>
        </w:rPr>
      </w:pPr>
      <w:r w:rsidRPr="00E75289">
        <w:rPr>
          <w:rFonts w:asciiTheme="minorHAnsi" w:hAnsiTheme="minorHAnsi" w:cstheme="minorHAnsi"/>
        </w:rPr>
        <w:t xml:space="preserve">the </w:t>
      </w:r>
      <w:r w:rsidR="00AC1611" w:rsidRPr="00E75289">
        <w:rPr>
          <w:rFonts w:asciiTheme="minorHAnsi" w:hAnsiTheme="minorHAnsi" w:cstheme="minorHAnsi"/>
          <w:color w:val="0B0C0C"/>
        </w:rPr>
        <w:t>c</w:t>
      </w:r>
      <w:r w:rsidRPr="00E75289">
        <w:rPr>
          <w:rFonts w:asciiTheme="minorHAnsi" w:hAnsiTheme="minorHAnsi" w:cstheme="minorHAnsi"/>
          <w:color w:val="0B0C0C"/>
        </w:rPr>
        <w:t>yber security standards</w:t>
      </w:r>
      <w:r w:rsidR="007633E7" w:rsidRPr="00E75289">
        <w:rPr>
          <w:rFonts w:asciiTheme="minorHAnsi" w:hAnsiTheme="minorHAnsi" w:cstheme="minorHAnsi"/>
          <w:color w:val="0B0C0C"/>
        </w:rPr>
        <w:t xml:space="preserve"> </w:t>
      </w:r>
      <w:r w:rsidR="007633E7" w:rsidRPr="00E75289">
        <w:rPr>
          <w:rFonts w:asciiTheme="minorHAnsi" w:hAnsiTheme="minorHAnsi" w:cstheme="minorHAnsi"/>
          <w:color w:val="C45911" w:themeColor="accent2" w:themeShade="BF"/>
        </w:rPr>
        <w:t>(revised for clarity in April 2024)</w:t>
      </w:r>
      <w:r w:rsidRPr="00E75289">
        <w:rPr>
          <w:rFonts w:asciiTheme="minorHAnsi" w:hAnsiTheme="minorHAnsi" w:cstheme="minorHAnsi"/>
          <w:color w:val="0B0C0C"/>
        </w:rPr>
        <w:br/>
      </w:r>
      <w:hyperlink w:history="1">
        <w:r w:rsidRPr="00E75289">
          <w:rPr>
            <w:rStyle w:val="Hyperlink"/>
            <w:rFonts w:asciiTheme="minorHAnsi" w:hAnsiTheme="minorHAnsi" w:cstheme="minorHAnsi"/>
            <w:bCs/>
          </w:rPr>
          <w:t>Meeting digital and technology standards in schools and colleges  Cyber security standards for schools and colleges - Guidance - GOV.UK (www.gov.uk)</w:t>
        </w:r>
      </w:hyperlink>
    </w:p>
    <w:p w14:paraId="3D731767" w14:textId="513CCC78" w:rsidR="00AC1611" w:rsidRPr="00E75289" w:rsidRDefault="00AC1611" w:rsidP="008E0DA7">
      <w:pPr>
        <w:pStyle w:val="ListParagraph"/>
        <w:numPr>
          <w:ilvl w:val="0"/>
          <w:numId w:val="38"/>
        </w:numPr>
        <w:rPr>
          <w:rFonts w:asciiTheme="minorHAnsi" w:hAnsiTheme="minorHAnsi" w:cstheme="minorHAnsi"/>
          <w:b/>
        </w:rPr>
      </w:pPr>
      <w:r w:rsidRPr="00E75289">
        <w:rPr>
          <w:rFonts w:asciiTheme="minorHAnsi" w:hAnsiTheme="minorHAnsi" w:cstheme="minorHAnsi"/>
        </w:rPr>
        <w:t>the filtering and monitoring standards</w:t>
      </w:r>
      <w:r w:rsidRPr="00E75289">
        <w:rPr>
          <w:rFonts w:asciiTheme="minorHAnsi" w:hAnsiTheme="minorHAnsi" w:cstheme="minorHAnsi"/>
        </w:rPr>
        <w:br/>
      </w:r>
      <w:hyperlink w:history="1">
        <w:r w:rsidRPr="00E75289">
          <w:rPr>
            <w:rStyle w:val="Hyperlink"/>
            <w:rFonts w:asciiTheme="minorHAnsi" w:hAnsiTheme="minorHAnsi" w:cstheme="minorHAnsi"/>
            <w:bCs/>
          </w:rPr>
          <w:t>Meeting digital and technology standards in schools and colleges - Filtering and monitoring standards for schools and colleges - Guidance - GOV.UK (www.gov.uk)</w:t>
        </w:r>
      </w:hyperlink>
    </w:p>
    <w:p w14:paraId="468425D7" w14:textId="77777777" w:rsidR="009E2805" w:rsidRPr="00E75289" w:rsidRDefault="009E2805">
      <w:pPr>
        <w:rPr>
          <w:rFonts w:asciiTheme="minorHAnsi" w:hAnsiTheme="minorHAnsi" w:cstheme="minorHAnsi"/>
          <w:b/>
          <w:color w:val="C45911" w:themeColor="accent2" w:themeShade="BF"/>
        </w:rPr>
      </w:pPr>
    </w:p>
    <w:p w14:paraId="04097F23" w14:textId="1F150AC7" w:rsidR="00176E33" w:rsidRPr="00E75289" w:rsidRDefault="00176E33">
      <w:pPr>
        <w:rPr>
          <w:rFonts w:asciiTheme="minorHAnsi" w:hAnsiTheme="minorHAnsi" w:cstheme="minorHAnsi"/>
          <w:bCs/>
          <w:color w:val="FF0000"/>
        </w:rPr>
      </w:pPr>
      <w:r w:rsidRPr="00E75289">
        <w:rPr>
          <w:rFonts w:asciiTheme="minorHAnsi" w:hAnsiTheme="minorHAnsi" w:cstheme="minorHAnsi"/>
          <w:b/>
          <w:color w:val="C45911" w:themeColor="accent2" w:themeShade="BF"/>
        </w:rPr>
        <w:t>School</w:t>
      </w:r>
      <w:r w:rsidR="009E2805" w:rsidRPr="00E75289">
        <w:rPr>
          <w:rFonts w:asciiTheme="minorHAnsi" w:hAnsiTheme="minorHAnsi" w:cstheme="minorHAnsi"/>
          <w:b/>
          <w:color w:val="C45911" w:themeColor="accent2" w:themeShade="BF"/>
        </w:rPr>
        <w:t>s</w:t>
      </w:r>
      <w:r w:rsidRPr="00E75289">
        <w:rPr>
          <w:rFonts w:asciiTheme="minorHAnsi" w:hAnsiTheme="minorHAnsi" w:cstheme="minorHAnsi"/>
          <w:b/>
          <w:color w:val="C45911" w:themeColor="accent2" w:themeShade="BF"/>
        </w:rPr>
        <w:t xml:space="preserve"> should check their policy and procedure with the list below – taken from KCSIE 202</w:t>
      </w:r>
      <w:r w:rsidR="00E20E7C" w:rsidRPr="00E75289">
        <w:rPr>
          <w:rFonts w:asciiTheme="minorHAnsi" w:hAnsiTheme="minorHAnsi" w:cstheme="minorHAnsi"/>
          <w:b/>
          <w:color w:val="C45911" w:themeColor="accent2" w:themeShade="BF"/>
        </w:rPr>
        <w:t>5</w:t>
      </w:r>
      <w:r w:rsidR="007633E7" w:rsidRPr="00E75289">
        <w:rPr>
          <w:rFonts w:asciiTheme="minorHAnsi" w:hAnsiTheme="minorHAnsi" w:cstheme="minorHAnsi"/>
          <w:b/>
          <w:color w:val="C45911" w:themeColor="accent2" w:themeShade="BF"/>
        </w:rPr>
        <w:t xml:space="preserve"> </w:t>
      </w:r>
      <w:r w:rsidRPr="00E75289">
        <w:rPr>
          <w:rFonts w:asciiTheme="minorHAnsi" w:hAnsiTheme="minorHAnsi" w:cstheme="minorHAnsi"/>
          <w:b/>
          <w:color w:val="C45911" w:themeColor="accent2" w:themeShade="BF"/>
        </w:rPr>
        <w:t>and review their policies and practice to align with the statutory guidance</w:t>
      </w:r>
      <w:r w:rsidR="00480F38" w:rsidRPr="00E75289">
        <w:rPr>
          <w:rFonts w:asciiTheme="minorHAnsi" w:hAnsiTheme="minorHAnsi" w:cstheme="minorHAnsi"/>
          <w:b/>
          <w:color w:val="C45911" w:themeColor="accent2" w:themeShade="BF"/>
        </w:rPr>
        <w:t>, including for meeting the digital and technology standards</w:t>
      </w:r>
      <w:r w:rsidR="00236104" w:rsidRPr="00E75289">
        <w:rPr>
          <w:rFonts w:asciiTheme="minorHAnsi" w:hAnsiTheme="minorHAnsi" w:cstheme="minorHAnsi"/>
          <w:b/>
          <w:color w:val="C45911" w:themeColor="accent2" w:themeShade="BF"/>
        </w:rPr>
        <w:t xml:space="preserve"> </w:t>
      </w:r>
      <w:r w:rsidR="00E20E7C" w:rsidRPr="00E75289">
        <w:rPr>
          <w:rFonts w:asciiTheme="minorHAnsi" w:hAnsiTheme="minorHAnsi" w:cstheme="minorHAnsi"/>
          <w:b/>
          <w:color w:val="C45911" w:themeColor="accent2" w:themeShade="BF"/>
        </w:rPr>
        <w:t xml:space="preserve">for filtering </w:t>
      </w:r>
      <w:proofErr w:type="gramStart"/>
      <w:r w:rsidR="00E20E7C" w:rsidRPr="00E75289">
        <w:rPr>
          <w:rFonts w:asciiTheme="minorHAnsi" w:hAnsiTheme="minorHAnsi" w:cstheme="minorHAnsi"/>
          <w:b/>
          <w:color w:val="C45911" w:themeColor="accent2" w:themeShade="BF"/>
        </w:rPr>
        <w:t>and  monitoring</w:t>
      </w:r>
      <w:proofErr w:type="gramEnd"/>
      <w:r w:rsidR="00E20E7C" w:rsidRPr="00E75289">
        <w:rPr>
          <w:rFonts w:asciiTheme="minorHAnsi" w:hAnsiTheme="minorHAnsi" w:cstheme="minorHAnsi"/>
          <w:b/>
          <w:color w:val="C45911" w:themeColor="accent2" w:themeShade="BF"/>
        </w:rPr>
        <w:t xml:space="preserve"> and cyber security.</w:t>
      </w:r>
      <w:r w:rsidRPr="00E75289">
        <w:rPr>
          <w:rFonts w:asciiTheme="minorHAnsi" w:hAnsiTheme="minorHAnsi" w:cstheme="minorHAnsi"/>
          <w:bCs/>
          <w:color w:val="FF0000"/>
        </w:rPr>
        <w:t xml:space="preserve"> </w:t>
      </w:r>
      <w:r w:rsidR="00F8049B" w:rsidRPr="00E75289">
        <w:rPr>
          <w:rFonts w:asciiTheme="minorHAnsi" w:hAnsiTheme="minorHAnsi" w:cstheme="minorHAnsi"/>
          <w:bCs/>
          <w:color w:val="FF0000"/>
        </w:rPr>
        <w:t>Para 9</w:t>
      </w:r>
      <w:r w:rsidR="007633E7" w:rsidRPr="00E75289">
        <w:rPr>
          <w:rFonts w:asciiTheme="minorHAnsi" w:hAnsiTheme="minorHAnsi" w:cstheme="minorHAnsi"/>
          <w:bCs/>
          <w:color w:val="FF0000"/>
        </w:rPr>
        <w:t>8</w:t>
      </w:r>
      <w:r w:rsidR="00F8049B" w:rsidRPr="00E75289">
        <w:rPr>
          <w:rFonts w:asciiTheme="minorHAnsi" w:hAnsiTheme="minorHAnsi" w:cstheme="minorHAnsi"/>
          <w:bCs/>
          <w:color w:val="FF0000"/>
        </w:rPr>
        <w:t xml:space="preserve"> 5</w:t>
      </w:r>
      <w:r w:rsidR="00F8049B" w:rsidRPr="00E75289">
        <w:rPr>
          <w:rFonts w:asciiTheme="minorHAnsi" w:hAnsiTheme="minorHAnsi" w:cstheme="minorHAnsi"/>
          <w:bCs/>
          <w:color w:val="FF0000"/>
          <w:vertAlign w:val="superscript"/>
        </w:rPr>
        <w:t>th</w:t>
      </w:r>
      <w:r w:rsidR="00F8049B" w:rsidRPr="00E75289">
        <w:rPr>
          <w:rFonts w:asciiTheme="minorHAnsi" w:hAnsiTheme="minorHAnsi" w:cstheme="minorHAnsi"/>
          <w:bCs/>
          <w:color w:val="FF0000"/>
        </w:rPr>
        <w:t xml:space="preserve"> bullet and para 1</w:t>
      </w:r>
      <w:r w:rsidR="00164963" w:rsidRPr="00E75289">
        <w:rPr>
          <w:rFonts w:asciiTheme="minorHAnsi" w:hAnsiTheme="minorHAnsi" w:cstheme="minorHAnsi"/>
          <w:bCs/>
          <w:color w:val="FF0000"/>
        </w:rPr>
        <w:t>34-136</w:t>
      </w:r>
    </w:p>
    <w:p w14:paraId="3BDFD651" w14:textId="77777777" w:rsidR="00164963" w:rsidRPr="00E75289" w:rsidRDefault="00164963">
      <w:pPr>
        <w:rPr>
          <w:rFonts w:asciiTheme="minorHAnsi" w:hAnsiTheme="minorHAnsi" w:cstheme="minorHAnsi"/>
          <w:bCs/>
          <w:color w:val="FF0000"/>
        </w:rPr>
      </w:pPr>
    </w:p>
    <w:p w14:paraId="138D72E0" w14:textId="6BEB884A" w:rsidR="00164963" w:rsidRPr="00E75289" w:rsidRDefault="00164963">
      <w:pPr>
        <w:rPr>
          <w:rFonts w:asciiTheme="minorHAnsi" w:hAnsiTheme="minorHAnsi" w:cstheme="minorHAnsi"/>
          <w:b/>
          <w:color w:val="C45911" w:themeColor="accent2" w:themeShade="BF"/>
        </w:rPr>
      </w:pPr>
      <w:r w:rsidRPr="00E75289">
        <w:rPr>
          <w:rFonts w:asciiTheme="minorHAnsi" w:hAnsiTheme="minorHAnsi" w:cstheme="minorHAnsi"/>
          <w:b/>
          <w:color w:val="C45911" w:themeColor="accent2" w:themeShade="BF"/>
        </w:rPr>
        <w:t>Note throughout KCSIE 202</w:t>
      </w:r>
      <w:r w:rsidR="00E20E7C" w:rsidRPr="00E75289">
        <w:rPr>
          <w:rFonts w:asciiTheme="minorHAnsi" w:hAnsiTheme="minorHAnsi" w:cstheme="minorHAnsi"/>
          <w:b/>
          <w:color w:val="C45911" w:themeColor="accent2" w:themeShade="BF"/>
        </w:rPr>
        <w:t>5</w:t>
      </w:r>
      <w:r w:rsidRPr="00E75289">
        <w:rPr>
          <w:rFonts w:asciiTheme="minorHAnsi" w:hAnsiTheme="minorHAnsi" w:cstheme="minorHAnsi"/>
          <w:b/>
          <w:color w:val="C45911" w:themeColor="accent2" w:themeShade="BF"/>
        </w:rPr>
        <w:t xml:space="preserve">, countless references that abuse can take place online – increased importance </w:t>
      </w:r>
      <w:r w:rsidR="000B5E4D" w:rsidRPr="00E75289">
        <w:rPr>
          <w:rFonts w:asciiTheme="minorHAnsi" w:hAnsiTheme="minorHAnsi" w:cstheme="minorHAnsi"/>
          <w:b/>
          <w:color w:val="C45911" w:themeColor="accent2" w:themeShade="BF"/>
        </w:rPr>
        <w:t xml:space="preserve">that </w:t>
      </w:r>
      <w:r w:rsidRPr="00E75289">
        <w:rPr>
          <w:rFonts w:asciiTheme="minorHAnsi" w:hAnsiTheme="minorHAnsi" w:cstheme="minorHAnsi"/>
          <w:b/>
          <w:color w:val="C45911" w:themeColor="accent2" w:themeShade="BF"/>
        </w:rPr>
        <w:t>school’s review their online safety policies and ensure they reflect all aspects of online safety and in the context of their school.</w:t>
      </w:r>
    </w:p>
    <w:p w14:paraId="7F76CC9B" w14:textId="77777777" w:rsidR="00121764" w:rsidRPr="00E75289" w:rsidRDefault="00121764" w:rsidP="00164963">
      <w:pPr>
        <w:spacing w:before="20" w:after="20"/>
        <w:rPr>
          <w:rFonts w:asciiTheme="minorHAnsi" w:hAnsiTheme="minorHAnsi" w:cstheme="minorHAnsi"/>
          <w:color w:val="000000"/>
          <w:lang w:eastAsia="en-US"/>
        </w:rPr>
      </w:pPr>
    </w:p>
    <w:p w14:paraId="3036CD3D" w14:textId="3A3BEE63" w:rsidR="00121764" w:rsidRPr="00E75289" w:rsidRDefault="00164963" w:rsidP="00121764">
      <w:pPr>
        <w:spacing w:before="20" w:after="120"/>
        <w:rPr>
          <w:rFonts w:asciiTheme="minorHAnsi" w:hAnsiTheme="minorHAnsi" w:cstheme="minorHAnsi"/>
          <w:b/>
          <w:bCs/>
          <w:color w:val="000000"/>
          <w:lang w:eastAsia="en-US"/>
        </w:rPr>
      </w:pPr>
      <w:r w:rsidRPr="00E75289">
        <w:rPr>
          <w:rFonts w:asciiTheme="minorHAnsi" w:hAnsiTheme="minorHAnsi" w:cstheme="minorHAnsi"/>
          <w:b/>
          <w:bCs/>
          <w:lang w:eastAsia="en-US"/>
        </w:rPr>
        <w:t xml:space="preserve">Online safety policy </w:t>
      </w:r>
      <w:r w:rsidR="00121764" w:rsidRPr="00E75289">
        <w:rPr>
          <w:rFonts w:asciiTheme="minorHAnsi" w:hAnsiTheme="minorHAnsi" w:cstheme="minorHAnsi"/>
          <w:b/>
          <w:bCs/>
          <w:lang w:eastAsia="en-US"/>
        </w:rPr>
        <w:t>should</w:t>
      </w:r>
      <w:r w:rsidRPr="00E75289">
        <w:rPr>
          <w:rFonts w:asciiTheme="minorHAnsi" w:hAnsiTheme="minorHAnsi" w:cstheme="minorHAnsi"/>
          <w:b/>
          <w:bCs/>
          <w:lang w:eastAsia="en-US"/>
        </w:rPr>
        <w:t xml:space="preserve"> </w:t>
      </w:r>
      <w:r w:rsidR="00121764" w:rsidRPr="00E75289">
        <w:rPr>
          <w:rFonts w:asciiTheme="minorHAnsi" w:hAnsiTheme="minorHAnsi" w:cstheme="minorHAnsi"/>
          <w:b/>
          <w:bCs/>
          <w:lang w:eastAsia="en-US"/>
        </w:rPr>
        <w:t>cover:</w:t>
      </w:r>
    </w:p>
    <w:p w14:paraId="51A0C6F9" w14:textId="77777777" w:rsidR="00121764" w:rsidRPr="00E75289" w:rsidRDefault="00164963" w:rsidP="008E0DA7">
      <w:pPr>
        <w:pStyle w:val="ListParagraph"/>
        <w:numPr>
          <w:ilvl w:val="0"/>
          <w:numId w:val="26"/>
        </w:numPr>
        <w:spacing w:before="20" w:after="120"/>
        <w:rPr>
          <w:rFonts w:asciiTheme="minorHAnsi" w:hAnsiTheme="minorHAnsi" w:cstheme="minorHAnsi"/>
          <w:color w:val="000000"/>
          <w:lang w:eastAsia="en-US"/>
        </w:rPr>
      </w:pPr>
      <w:r w:rsidRPr="00E75289">
        <w:rPr>
          <w:rFonts w:asciiTheme="minorHAnsi" w:hAnsiTheme="minorHAnsi" w:cstheme="minorHAnsi"/>
          <w:lang w:eastAsia="en-US"/>
        </w:rPr>
        <w:t xml:space="preserve">use of mobile and smart technologies; described through the school’s approach </w:t>
      </w:r>
      <w:r w:rsidRPr="00E75289">
        <w:rPr>
          <w:rFonts w:asciiTheme="minorHAnsi" w:hAnsiTheme="minorHAnsi" w:cstheme="minorHAnsi"/>
          <w:color w:val="000000"/>
          <w:lang w:eastAsia="en-US"/>
        </w:rPr>
        <w:t xml:space="preserve">which takes account of the 4Cs (conduct, content, communication and commerce) </w:t>
      </w:r>
      <w:r w:rsidRPr="00E75289">
        <w:rPr>
          <w:rFonts w:asciiTheme="minorHAnsi" w:hAnsiTheme="minorHAnsi" w:cstheme="minorHAnsi"/>
          <w:color w:val="FF0000"/>
          <w:lang w:eastAsia="en-US"/>
        </w:rPr>
        <w:t xml:space="preserve">Para 137. </w:t>
      </w:r>
    </w:p>
    <w:p w14:paraId="478551F4" w14:textId="1FFE15D3" w:rsidR="00164963" w:rsidRPr="00E75289" w:rsidRDefault="00164963" w:rsidP="008E0DA7">
      <w:pPr>
        <w:pStyle w:val="ListParagraph"/>
        <w:numPr>
          <w:ilvl w:val="0"/>
          <w:numId w:val="26"/>
        </w:numPr>
        <w:spacing w:before="20" w:after="120"/>
        <w:rPr>
          <w:rFonts w:asciiTheme="minorHAnsi" w:hAnsiTheme="minorHAnsi" w:cstheme="minorHAnsi"/>
          <w:color w:val="000000"/>
          <w:lang w:eastAsia="en-US"/>
        </w:rPr>
      </w:pPr>
      <w:r w:rsidRPr="00E75289">
        <w:rPr>
          <w:rFonts w:asciiTheme="minorHAnsi" w:hAnsiTheme="minorHAnsi" w:cstheme="minorHAnsi"/>
          <w:lang w:eastAsia="en-US"/>
        </w:rPr>
        <w:t>all areas of online abuse including:</w:t>
      </w:r>
    </w:p>
    <w:p w14:paraId="60A5DFCC" w14:textId="77777777" w:rsidR="00164963" w:rsidRPr="00E75289" w:rsidRDefault="00164963" w:rsidP="008E0DA7">
      <w:pPr>
        <w:pStyle w:val="ListParagraph"/>
        <w:numPr>
          <w:ilvl w:val="1"/>
          <w:numId w:val="50"/>
        </w:numPr>
        <w:spacing w:before="20" w:after="120"/>
        <w:ind w:left="714" w:hanging="357"/>
        <w:rPr>
          <w:rFonts w:asciiTheme="minorHAnsi" w:hAnsiTheme="minorHAnsi" w:cstheme="minorHAnsi"/>
          <w:color w:val="FF0000"/>
          <w:lang w:eastAsia="en-US"/>
        </w:rPr>
      </w:pPr>
      <w:r w:rsidRPr="00E75289">
        <w:rPr>
          <w:rFonts w:asciiTheme="minorHAnsi" w:hAnsiTheme="minorHAnsi" w:cstheme="minorHAnsi"/>
          <w:color w:val="000000"/>
          <w:lang w:eastAsia="en-US"/>
        </w:rPr>
        <w:t xml:space="preserve">child-on-child abuse, including </w:t>
      </w:r>
      <w:r w:rsidRPr="00E75289">
        <w:rPr>
          <w:rFonts w:asciiTheme="minorHAnsi" w:hAnsiTheme="minorHAnsi" w:cstheme="minorHAnsi"/>
          <w:lang w:eastAsia="en-US"/>
        </w:rPr>
        <w:t xml:space="preserve">cyberbullying </w:t>
      </w:r>
      <w:r w:rsidRPr="00E75289">
        <w:rPr>
          <w:rFonts w:asciiTheme="minorHAnsi" w:hAnsiTheme="minorHAnsi" w:cstheme="minorHAnsi"/>
          <w:color w:val="FF0000"/>
          <w:lang w:eastAsia="en-US"/>
        </w:rPr>
        <w:t>Para 30 and 33</w:t>
      </w:r>
    </w:p>
    <w:p w14:paraId="56876D00" w14:textId="77777777" w:rsidR="00164963" w:rsidRPr="00E75289" w:rsidRDefault="00164963" w:rsidP="008E0DA7">
      <w:pPr>
        <w:pStyle w:val="ListParagraph"/>
        <w:numPr>
          <w:ilvl w:val="1"/>
          <w:numId w:val="50"/>
        </w:numPr>
        <w:spacing w:before="20" w:after="120"/>
        <w:ind w:left="714" w:hanging="357"/>
        <w:rPr>
          <w:rFonts w:asciiTheme="minorHAnsi" w:hAnsiTheme="minorHAnsi" w:cstheme="minorHAnsi"/>
          <w:lang w:eastAsia="en-US"/>
        </w:rPr>
      </w:pPr>
      <w:r w:rsidRPr="00E75289">
        <w:rPr>
          <w:rFonts w:asciiTheme="minorHAnsi" w:hAnsiTheme="minorHAnsi" w:cstheme="minorHAnsi"/>
          <w:lang w:eastAsia="en-US"/>
        </w:rPr>
        <w:t xml:space="preserve">sexual harassment including non-consensual sharing of nudes and semi-nudes and/or videos and how these can put children at risk </w:t>
      </w:r>
      <w:r w:rsidRPr="00E75289">
        <w:rPr>
          <w:rFonts w:asciiTheme="minorHAnsi" w:hAnsiTheme="minorHAnsi" w:cstheme="minorHAnsi"/>
          <w:color w:val="FF0000"/>
          <w:lang w:eastAsia="en-US"/>
        </w:rPr>
        <w:t>Para 22, 35-40, Part 5</w:t>
      </w:r>
    </w:p>
    <w:p w14:paraId="246D7550" w14:textId="4185E4C2" w:rsidR="00164963" w:rsidRPr="00E75289" w:rsidRDefault="00164963" w:rsidP="008E0DA7">
      <w:pPr>
        <w:pStyle w:val="ListParagraph"/>
        <w:numPr>
          <w:ilvl w:val="1"/>
          <w:numId w:val="50"/>
        </w:numPr>
        <w:spacing w:before="20" w:after="120"/>
        <w:ind w:left="714" w:hanging="357"/>
        <w:rPr>
          <w:rFonts w:asciiTheme="minorHAnsi" w:hAnsiTheme="minorHAnsi" w:cstheme="minorHAnsi"/>
          <w:lang w:eastAsia="en-US"/>
        </w:rPr>
      </w:pPr>
      <w:r w:rsidRPr="00E75289">
        <w:rPr>
          <w:rFonts w:asciiTheme="minorHAnsi" w:hAnsiTheme="minorHAnsi" w:cstheme="minorHAnsi"/>
          <w:color w:val="000000"/>
          <w:lang w:eastAsia="en-US"/>
        </w:rPr>
        <w:t xml:space="preserve">social media </w:t>
      </w:r>
      <w:r w:rsidRPr="00E75289">
        <w:rPr>
          <w:rFonts w:asciiTheme="minorHAnsi" w:hAnsiTheme="minorHAnsi" w:cstheme="minorHAnsi"/>
          <w:lang w:eastAsia="en-US"/>
        </w:rPr>
        <w:t xml:space="preserve">use </w:t>
      </w:r>
      <w:r w:rsidRPr="00E75289">
        <w:rPr>
          <w:rFonts w:asciiTheme="minorHAnsi" w:hAnsiTheme="minorHAnsi" w:cstheme="minorHAnsi"/>
          <w:color w:val="FF0000"/>
          <w:lang w:eastAsia="en-US"/>
        </w:rPr>
        <w:t>Para 41, 99 39, 18</w:t>
      </w:r>
      <w:r w:rsidR="00E20E7C" w:rsidRPr="00E75289">
        <w:rPr>
          <w:rFonts w:asciiTheme="minorHAnsi" w:hAnsiTheme="minorHAnsi" w:cstheme="minorHAnsi"/>
          <w:color w:val="FF0000"/>
          <w:lang w:eastAsia="en-US"/>
        </w:rPr>
        <w:t>5</w:t>
      </w:r>
      <w:r w:rsidRPr="00E75289">
        <w:rPr>
          <w:rFonts w:asciiTheme="minorHAnsi" w:hAnsiTheme="minorHAnsi" w:cstheme="minorHAnsi"/>
          <w:color w:val="FF0000"/>
          <w:lang w:eastAsia="en-US"/>
        </w:rPr>
        <w:t xml:space="preserve"> and Part 5 Para 46</w:t>
      </w:r>
      <w:r w:rsidR="00E20E7C" w:rsidRPr="00E75289">
        <w:rPr>
          <w:rFonts w:asciiTheme="minorHAnsi" w:hAnsiTheme="minorHAnsi" w:cstheme="minorHAnsi"/>
          <w:color w:val="FF0000"/>
          <w:lang w:eastAsia="en-US"/>
        </w:rPr>
        <w:t>3</w:t>
      </w:r>
      <w:r w:rsidRPr="00E75289">
        <w:rPr>
          <w:rFonts w:asciiTheme="minorHAnsi" w:hAnsiTheme="minorHAnsi" w:cstheme="minorHAnsi"/>
          <w:color w:val="FF0000"/>
          <w:lang w:eastAsia="en-US"/>
        </w:rPr>
        <w:t xml:space="preserve"> and 47</w:t>
      </w:r>
      <w:r w:rsidR="00E20E7C" w:rsidRPr="00E75289">
        <w:rPr>
          <w:rFonts w:asciiTheme="minorHAnsi" w:hAnsiTheme="minorHAnsi" w:cstheme="minorHAnsi"/>
          <w:color w:val="FF0000"/>
          <w:lang w:eastAsia="en-US"/>
        </w:rPr>
        <w:t>0</w:t>
      </w:r>
    </w:p>
    <w:p w14:paraId="163A4F83" w14:textId="0ABACF5D" w:rsidR="00164963" w:rsidRPr="00E75289" w:rsidRDefault="00164963" w:rsidP="008E0DA7">
      <w:pPr>
        <w:pStyle w:val="ListParagraph"/>
        <w:numPr>
          <w:ilvl w:val="1"/>
          <w:numId w:val="50"/>
        </w:numPr>
        <w:spacing w:before="20" w:after="120"/>
        <w:ind w:left="714" w:hanging="357"/>
        <w:rPr>
          <w:rFonts w:asciiTheme="minorHAnsi" w:hAnsiTheme="minorHAnsi" w:cstheme="minorHAnsi"/>
          <w:lang w:eastAsia="en-US"/>
        </w:rPr>
      </w:pPr>
      <w:r w:rsidRPr="00E75289">
        <w:rPr>
          <w:rFonts w:asciiTheme="minorHAnsi" w:hAnsiTheme="minorHAnsi" w:cstheme="minorHAnsi"/>
          <w:lang w:eastAsia="en-US"/>
        </w:rPr>
        <w:t xml:space="preserve">cybercrime </w:t>
      </w:r>
      <w:r w:rsidRPr="00E75289">
        <w:rPr>
          <w:rFonts w:asciiTheme="minorHAnsi" w:hAnsiTheme="minorHAnsi" w:cstheme="minorHAnsi"/>
          <w:color w:val="FF0000"/>
          <w:lang w:eastAsia="en-US"/>
        </w:rPr>
        <w:t xml:space="preserve">Annex B </w:t>
      </w:r>
    </w:p>
    <w:p w14:paraId="56091913" w14:textId="3BB1CF12" w:rsidR="00164963" w:rsidRPr="00E75289" w:rsidRDefault="00164963" w:rsidP="008E0DA7">
      <w:pPr>
        <w:pStyle w:val="ListParagraph"/>
        <w:numPr>
          <w:ilvl w:val="1"/>
          <w:numId w:val="50"/>
        </w:numPr>
        <w:spacing w:before="20" w:after="120"/>
        <w:ind w:left="714" w:hanging="357"/>
        <w:rPr>
          <w:rFonts w:asciiTheme="minorHAnsi" w:hAnsiTheme="minorHAnsi" w:cstheme="minorHAnsi"/>
          <w:lang w:eastAsia="en-US"/>
        </w:rPr>
      </w:pPr>
      <w:r w:rsidRPr="00E75289">
        <w:rPr>
          <w:rFonts w:asciiTheme="minorHAnsi" w:hAnsiTheme="minorHAnsi" w:cstheme="minorHAnsi"/>
          <w:lang w:eastAsia="en-US"/>
        </w:rPr>
        <w:t xml:space="preserve">preventing radicalisation </w:t>
      </w:r>
      <w:r w:rsidRPr="00E75289">
        <w:rPr>
          <w:rFonts w:asciiTheme="minorHAnsi" w:hAnsiTheme="minorHAnsi" w:cstheme="minorHAnsi"/>
          <w:color w:val="FF0000"/>
          <w:lang w:eastAsia="en-US"/>
        </w:rPr>
        <w:t xml:space="preserve">Annex B </w:t>
      </w:r>
    </w:p>
    <w:p w14:paraId="2FFF5467" w14:textId="77777777" w:rsidR="00164963" w:rsidRPr="00E75289" w:rsidRDefault="00164963" w:rsidP="008E0DA7">
      <w:pPr>
        <w:pStyle w:val="ListParagraph"/>
        <w:numPr>
          <w:ilvl w:val="0"/>
          <w:numId w:val="26"/>
        </w:numPr>
        <w:spacing w:before="20" w:after="120"/>
        <w:rPr>
          <w:rFonts w:asciiTheme="minorHAnsi" w:hAnsiTheme="minorHAnsi" w:cstheme="minorHAnsi"/>
          <w:color w:val="000000"/>
          <w:lang w:eastAsia="en-US"/>
        </w:rPr>
      </w:pPr>
      <w:r w:rsidRPr="00E75289">
        <w:rPr>
          <w:rFonts w:asciiTheme="minorHAnsi" w:hAnsiTheme="minorHAnsi" w:cstheme="minorHAnsi"/>
          <w:lang w:eastAsia="en-US"/>
        </w:rPr>
        <w:t xml:space="preserve">Remote education and safeguarding </w:t>
      </w:r>
      <w:r w:rsidRPr="00E75289">
        <w:rPr>
          <w:rFonts w:asciiTheme="minorHAnsi" w:hAnsiTheme="minorHAnsi" w:cstheme="minorHAnsi"/>
          <w:color w:val="FF0000"/>
          <w:lang w:eastAsia="en-US"/>
        </w:rPr>
        <w:t>Para 138-139</w:t>
      </w:r>
    </w:p>
    <w:p w14:paraId="7155C9F5" w14:textId="77777777" w:rsidR="00164963" w:rsidRPr="00E75289" w:rsidRDefault="00164963" w:rsidP="008E0DA7">
      <w:pPr>
        <w:pStyle w:val="ListParagraph"/>
        <w:numPr>
          <w:ilvl w:val="0"/>
          <w:numId w:val="26"/>
        </w:numPr>
        <w:spacing w:before="20" w:after="120"/>
        <w:rPr>
          <w:rFonts w:asciiTheme="minorHAnsi" w:hAnsiTheme="minorHAnsi" w:cstheme="minorHAnsi"/>
          <w:color w:val="000000"/>
          <w:lang w:eastAsia="en-US"/>
        </w:rPr>
      </w:pPr>
      <w:r w:rsidRPr="00E75289">
        <w:rPr>
          <w:rFonts w:asciiTheme="minorHAnsi" w:hAnsiTheme="minorHAnsi" w:cstheme="minorHAnsi"/>
          <w:color w:val="000000"/>
          <w:lang w:eastAsia="en-US"/>
        </w:rPr>
        <w:t xml:space="preserve">Staff awareness that abuse can take place online </w:t>
      </w:r>
      <w:r w:rsidRPr="00E75289">
        <w:rPr>
          <w:rFonts w:asciiTheme="minorHAnsi" w:hAnsiTheme="minorHAnsi" w:cstheme="minorHAnsi"/>
          <w:color w:val="FF0000"/>
          <w:lang w:eastAsia="en-US"/>
        </w:rPr>
        <w:t>Para 3, 19, 22, 23, 27, 30, 33 and 134-136</w:t>
      </w:r>
    </w:p>
    <w:p w14:paraId="0331B458" w14:textId="77777777" w:rsidR="00164963" w:rsidRPr="00E75289" w:rsidRDefault="00164963" w:rsidP="008E0DA7">
      <w:pPr>
        <w:pStyle w:val="ListParagraph"/>
        <w:numPr>
          <w:ilvl w:val="0"/>
          <w:numId w:val="26"/>
        </w:numPr>
        <w:spacing w:before="20" w:after="120"/>
        <w:rPr>
          <w:rFonts w:asciiTheme="minorHAnsi" w:hAnsiTheme="minorHAnsi" w:cstheme="minorHAnsi"/>
          <w:color w:val="FF0000"/>
          <w:lang w:eastAsia="en-US"/>
        </w:rPr>
      </w:pPr>
      <w:r w:rsidRPr="00E75289">
        <w:rPr>
          <w:rFonts w:asciiTheme="minorHAnsi" w:hAnsiTheme="minorHAnsi" w:cstheme="minorHAnsi"/>
          <w:color w:val="000000"/>
          <w:lang w:eastAsia="en-US"/>
        </w:rPr>
        <w:t>Training for staff in online safety – this includes</w:t>
      </w:r>
      <w:r w:rsidRPr="00E75289">
        <w:rPr>
          <w:rFonts w:asciiTheme="minorHAnsi" w:hAnsiTheme="minorHAnsi" w:cstheme="minorHAnsi"/>
        </w:rPr>
        <w:t xml:space="preserve"> an understanding of the expectations, applicable roles and responsibilities in relation to filtering and monitoring at induction and annually updated– see para 141 for further information)</w:t>
      </w:r>
      <w:r w:rsidRPr="00E75289">
        <w:rPr>
          <w:rFonts w:asciiTheme="minorHAnsi" w:hAnsiTheme="minorHAnsi" w:cstheme="minorHAnsi"/>
          <w:color w:val="000000"/>
          <w:lang w:eastAsia="en-US"/>
        </w:rPr>
        <w:t xml:space="preserve"> </w:t>
      </w:r>
      <w:r w:rsidRPr="00E75289">
        <w:rPr>
          <w:rFonts w:asciiTheme="minorHAnsi" w:hAnsiTheme="minorHAnsi" w:cstheme="minorHAnsi"/>
          <w:color w:val="FF0000"/>
          <w:lang w:eastAsia="en-US"/>
        </w:rPr>
        <w:t xml:space="preserve">Para 12, 17 and 123-127 </w:t>
      </w:r>
    </w:p>
    <w:p w14:paraId="24E03CA8" w14:textId="53E51A2B" w:rsidR="00164963" w:rsidRPr="00E75289" w:rsidRDefault="00164963" w:rsidP="008E0DA7">
      <w:pPr>
        <w:pStyle w:val="ListParagraph"/>
        <w:numPr>
          <w:ilvl w:val="0"/>
          <w:numId w:val="26"/>
        </w:numPr>
        <w:spacing w:before="20" w:after="120"/>
        <w:rPr>
          <w:rFonts w:asciiTheme="minorHAnsi" w:hAnsiTheme="minorHAnsi" w:cstheme="minorHAnsi"/>
          <w:color w:val="000000"/>
          <w:lang w:eastAsia="en-US"/>
        </w:rPr>
      </w:pPr>
      <w:r w:rsidRPr="00E75289">
        <w:rPr>
          <w:rFonts w:asciiTheme="minorHAnsi" w:hAnsiTheme="minorHAnsi" w:cstheme="minorHAnsi"/>
          <w:lang w:eastAsia="en-US"/>
        </w:rPr>
        <w:t>Opportunities to teach children about online safety</w:t>
      </w:r>
      <w:r w:rsidRPr="00E75289">
        <w:rPr>
          <w:rFonts w:asciiTheme="minorHAnsi" w:hAnsiTheme="minorHAnsi" w:cstheme="minorHAnsi"/>
          <w:color w:val="FF0000"/>
          <w:lang w:eastAsia="en-US"/>
        </w:rPr>
        <w:t xml:space="preserve"> Para 12</w:t>
      </w:r>
      <w:r w:rsidR="001B2454" w:rsidRPr="00E75289">
        <w:rPr>
          <w:rFonts w:asciiTheme="minorHAnsi" w:hAnsiTheme="minorHAnsi" w:cstheme="minorHAnsi"/>
          <w:color w:val="FF0000"/>
          <w:lang w:eastAsia="en-US"/>
        </w:rPr>
        <w:t>8</w:t>
      </w:r>
      <w:r w:rsidRPr="00E75289">
        <w:rPr>
          <w:rFonts w:asciiTheme="minorHAnsi" w:hAnsiTheme="minorHAnsi" w:cstheme="minorHAnsi"/>
          <w:color w:val="FF0000"/>
          <w:lang w:eastAsia="en-US"/>
        </w:rPr>
        <w:t xml:space="preserve"> </w:t>
      </w:r>
      <w:r w:rsidRPr="00E75289">
        <w:rPr>
          <w:rFonts w:asciiTheme="minorHAnsi" w:hAnsiTheme="minorHAnsi" w:cstheme="minorHAnsi"/>
          <w:lang w:eastAsia="en-US"/>
        </w:rPr>
        <w:t>this includes duties of GB, RSE, use of DfE advice ‘Teaching online safety in schools’ and increased risk for some SEND children</w:t>
      </w:r>
      <w:r w:rsidRPr="00E75289">
        <w:rPr>
          <w:rFonts w:asciiTheme="minorHAnsi" w:hAnsiTheme="minorHAnsi" w:cstheme="minorHAnsi"/>
          <w:color w:val="FF0000"/>
          <w:lang w:eastAsia="en-US"/>
        </w:rPr>
        <w:t xml:space="preserve"> Para 129-13</w:t>
      </w:r>
      <w:r w:rsidR="001B2454" w:rsidRPr="00E75289">
        <w:rPr>
          <w:rFonts w:asciiTheme="minorHAnsi" w:hAnsiTheme="minorHAnsi" w:cstheme="minorHAnsi"/>
          <w:color w:val="FF0000"/>
          <w:lang w:eastAsia="en-US"/>
        </w:rPr>
        <w:t>3</w:t>
      </w:r>
    </w:p>
    <w:p w14:paraId="4983C4B6" w14:textId="09DF77FD" w:rsidR="00164963" w:rsidRPr="00E75289" w:rsidRDefault="00164963" w:rsidP="008E0DA7">
      <w:pPr>
        <w:pStyle w:val="ListParagraph"/>
        <w:numPr>
          <w:ilvl w:val="0"/>
          <w:numId w:val="26"/>
        </w:numPr>
        <w:spacing w:before="20" w:after="120"/>
        <w:rPr>
          <w:rFonts w:asciiTheme="minorHAnsi" w:hAnsiTheme="minorHAnsi" w:cstheme="minorHAnsi"/>
          <w:color w:val="FF0000"/>
          <w:lang w:eastAsia="en-US"/>
        </w:rPr>
      </w:pPr>
      <w:r w:rsidRPr="00E75289">
        <w:rPr>
          <w:rFonts w:asciiTheme="minorHAnsi" w:hAnsiTheme="minorHAnsi" w:cstheme="minorHAnsi"/>
          <w:color w:val="000000"/>
          <w:lang w:eastAsia="en-US"/>
        </w:rPr>
        <w:t xml:space="preserve">Remote learning and safe approaches </w:t>
      </w:r>
      <w:r w:rsidRPr="00E75289">
        <w:rPr>
          <w:rFonts w:asciiTheme="minorHAnsi" w:hAnsiTheme="minorHAnsi" w:cstheme="minorHAnsi"/>
          <w:color w:val="FF0000"/>
          <w:lang w:eastAsia="en-US"/>
        </w:rPr>
        <w:t xml:space="preserve">Para </w:t>
      </w:r>
      <w:r w:rsidR="001B2454" w:rsidRPr="00E75289">
        <w:rPr>
          <w:rFonts w:asciiTheme="minorHAnsi" w:hAnsiTheme="minorHAnsi" w:cstheme="minorHAnsi"/>
          <w:color w:val="FF0000"/>
          <w:lang w:eastAsia="en-US"/>
        </w:rPr>
        <w:t>138-140</w:t>
      </w:r>
    </w:p>
    <w:p w14:paraId="5F1E5621" w14:textId="725E4A53" w:rsidR="00164963" w:rsidRPr="00E75289" w:rsidRDefault="00164963" w:rsidP="008E0DA7">
      <w:pPr>
        <w:pStyle w:val="ListParagraph"/>
        <w:numPr>
          <w:ilvl w:val="0"/>
          <w:numId w:val="26"/>
        </w:numPr>
        <w:spacing w:before="20" w:after="120"/>
        <w:rPr>
          <w:rFonts w:asciiTheme="minorHAnsi" w:hAnsiTheme="minorHAnsi" w:cstheme="minorHAnsi"/>
          <w:color w:val="FF0000"/>
          <w:lang w:eastAsia="en-US"/>
        </w:rPr>
      </w:pPr>
      <w:proofErr w:type="spellStart"/>
      <w:r w:rsidRPr="00E75289">
        <w:rPr>
          <w:rFonts w:asciiTheme="minorHAnsi" w:hAnsiTheme="minorHAnsi" w:cstheme="minorHAnsi"/>
          <w:lang w:eastAsia="en-US"/>
        </w:rPr>
        <w:t>Overblocking</w:t>
      </w:r>
      <w:proofErr w:type="spellEnd"/>
      <w:r w:rsidRPr="00E75289">
        <w:rPr>
          <w:rFonts w:asciiTheme="minorHAnsi" w:hAnsiTheme="minorHAnsi" w:cstheme="minorHAnsi"/>
          <w:lang w:eastAsia="en-US"/>
        </w:rPr>
        <w:t xml:space="preserve"> </w:t>
      </w:r>
      <w:r w:rsidRPr="00E75289">
        <w:rPr>
          <w:rFonts w:asciiTheme="minorHAnsi" w:hAnsiTheme="minorHAnsi" w:cstheme="minorHAnsi"/>
          <w:color w:val="FF0000"/>
          <w:lang w:eastAsia="en-US"/>
        </w:rPr>
        <w:t>Para 1</w:t>
      </w:r>
      <w:r w:rsidR="001B2454" w:rsidRPr="00E75289">
        <w:rPr>
          <w:rFonts w:asciiTheme="minorHAnsi" w:hAnsiTheme="minorHAnsi" w:cstheme="minorHAnsi"/>
          <w:color w:val="FF0000"/>
          <w:lang w:eastAsia="en-US"/>
        </w:rPr>
        <w:t>40</w:t>
      </w:r>
    </w:p>
    <w:p w14:paraId="29DB0BED" w14:textId="503A88FA" w:rsidR="00164963" w:rsidRPr="00E75289" w:rsidRDefault="00164963" w:rsidP="008E0DA7">
      <w:pPr>
        <w:pStyle w:val="ListParagraph"/>
        <w:numPr>
          <w:ilvl w:val="0"/>
          <w:numId w:val="26"/>
        </w:numPr>
        <w:spacing w:before="20" w:after="120"/>
        <w:rPr>
          <w:rFonts w:asciiTheme="minorHAnsi" w:hAnsiTheme="minorHAnsi" w:cstheme="minorHAnsi"/>
          <w:lang w:eastAsia="en-US"/>
        </w:rPr>
      </w:pPr>
      <w:r w:rsidRPr="00E75289">
        <w:rPr>
          <w:rFonts w:asciiTheme="minorHAnsi" w:hAnsiTheme="minorHAnsi" w:cstheme="minorHAnsi"/>
          <w:color w:val="000000"/>
          <w:lang w:eastAsia="en-US"/>
        </w:rPr>
        <w:t xml:space="preserve">Filtering and monitoring </w:t>
      </w:r>
      <w:r w:rsidRPr="00E75289">
        <w:rPr>
          <w:rFonts w:asciiTheme="minorHAnsi" w:hAnsiTheme="minorHAnsi" w:cstheme="minorHAnsi"/>
          <w:sz w:val="23"/>
          <w:szCs w:val="23"/>
        </w:rPr>
        <w:t xml:space="preserve">on school devices and school networks. </w:t>
      </w:r>
      <w:r w:rsidRPr="00E75289">
        <w:rPr>
          <w:rFonts w:asciiTheme="minorHAnsi" w:hAnsiTheme="minorHAnsi" w:cstheme="minorHAnsi"/>
          <w:color w:val="FF0000"/>
          <w:lang w:eastAsia="en-US"/>
        </w:rPr>
        <w:t>Para 141-14</w:t>
      </w:r>
      <w:r w:rsidR="00E20E7C" w:rsidRPr="00E75289">
        <w:rPr>
          <w:rFonts w:asciiTheme="minorHAnsi" w:hAnsiTheme="minorHAnsi" w:cstheme="minorHAnsi"/>
          <w:color w:val="FF0000"/>
          <w:lang w:eastAsia="en-US"/>
        </w:rPr>
        <w:t>3</w:t>
      </w:r>
    </w:p>
    <w:p w14:paraId="53655811" w14:textId="1F486CFA" w:rsidR="00164963" w:rsidRPr="00E75289" w:rsidRDefault="00164963" w:rsidP="008E0DA7">
      <w:pPr>
        <w:pStyle w:val="ListParagraph"/>
        <w:numPr>
          <w:ilvl w:val="0"/>
          <w:numId w:val="26"/>
        </w:numPr>
        <w:spacing w:before="20" w:after="120"/>
        <w:rPr>
          <w:rFonts w:asciiTheme="minorHAnsi" w:hAnsiTheme="minorHAnsi" w:cstheme="minorHAnsi"/>
          <w:lang w:eastAsia="en-US"/>
        </w:rPr>
      </w:pPr>
      <w:r w:rsidRPr="00E75289">
        <w:rPr>
          <w:rFonts w:asciiTheme="minorHAnsi" w:hAnsiTheme="minorHAnsi" w:cstheme="minorHAnsi"/>
          <w:color w:val="000000"/>
          <w:lang w:eastAsia="en-US"/>
        </w:rPr>
        <w:t xml:space="preserve">Information security </w:t>
      </w:r>
      <w:r w:rsidRPr="00E75289">
        <w:rPr>
          <w:rFonts w:asciiTheme="minorHAnsi" w:hAnsiTheme="minorHAnsi" w:cstheme="minorHAnsi"/>
          <w:color w:val="FF0000"/>
          <w:lang w:eastAsia="en-US"/>
        </w:rPr>
        <w:t>Para 14</w:t>
      </w:r>
      <w:r w:rsidR="00E20E7C" w:rsidRPr="00E75289">
        <w:rPr>
          <w:rFonts w:asciiTheme="minorHAnsi" w:hAnsiTheme="minorHAnsi" w:cstheme="minorHAnsi"/>
          <w:color w:val="FF0000"/>
          <w:lang w:eastAsia="en-US"/>
        </w:rPr>
        <w:t>4</w:t>
      </w:r>
    </w:p>
    <w:p w14:paraId="71F05D43" w14:textId="58E2A7A2" w:rsidR="00164963" w:rsidRPr="00E75289" w:rsidRDefault="00164963" w:rsidP="008E0DA7">
      <w:pPr>
        <w:pStyle w:val="ListParagraph"/>
        <w:numPr>
          <w:ilvl w:val="0"/>
          <w:numId w:val="26"/>
        </w:numPr>
        <w:spacing w:before="20" w:after="120"/>
        <w:rPr>
          <w:rFonts w:asciiTheme="minorHAnsi" w:hAnsiTheme="minorHAnsi" w:cstheme="minorHAnsi"/>
          <w:color w:val="000000"/>
          <w:lang w:eastAsia="en-US"/>
        </w:rPr>
      </w:pPr>
      <w:r w:rsidRPr="00E75289">
        <w:rPr>
          <w:rFonts w:asciiTheme="minorHAnsi" w:hAnsiTheme="minorHAnsi" w:cstheme="minorHAnsi"/>
          <w:color w:val="000000"/>
          <w:lang w:eastAsia="en-US"/>
        </w:rPr>
        <w:t xml:space="preserve">Reviewing online safety (annual requirement - use of review tools) </w:t>
      </w:r>
      <w:r w:rsidRPr="00E75289">
        <w:rPr>
          <w:rFonts w:asciiTheme="minorHAnsi" w:hAnsiTheme="minorHAnsi" w:cstheme="minorHAnsi"/>
          <w:color w:val="FF0000"/>
          <w:lang w:eastAsia="en-US"/>
        </w:rPr>
        <w:t>Para 14</w:t>
      </w:r>
      <w:r w:rsidR="00E20E7C" w:rsidRPr="00E75289">
        <w:rPr>
          <w:rFonts w:asciiTheme="minorHAnsi" w:hAnsiTheme="minorHAnsi" w:cstheme="minorHAnsi"/>
          <w:color w:val="FF0000"/>
          <w:lang w:eastAsia="en-US"/>
        </w:rPr>
        <w:t>5</w:t>
      </w:r>
      <w:r w:rsidR="004A67AD" w:rsidRPr="00E75289">
        <w:rPr>
          <w:rFonts w:asciiTheme="minorHAnsi" w:hAnsiTheme="minorHAnsi" w:cstheme="minorHAnsi"/>
          <w:color w:val="FF0000"/>
          <w:lang w:eastAsia="en-US"/>
        </w:rPr>
        <w:t>-1</w:t>
      </w:r>
      <w:r w:rsidR="00E20E7C" w:rsidRPr="00E75289">
        <w:rPr>
          <w:rFonts w:asciiTheme="minorHAnsi" w:hAnsiTheme="minorHAnsi" w:cstheme="minorHAnsi"/>
          <w:color w:val="FF0000"/>
          <w:lang w:eastAsia="en-US"/>
        </w:rPr>
        <w:t>47</w:t>
      </w:r>
    </w:p>
    <w:p w14:paraId="199167B1" w14:textId="721D6840" w:rsidR="00A05A1E" w:rsidRPr="00E75289" w:rsidRDefault="00164963" w:rsidP="008E0DA7">
      <w:pPr>
        <w:pStyle w:val="ListParagraph"/>
        <w:numPr>
          <w:ilvl w:val="0"/>
          <w:numId w:val="25"/>
        </w:numPr>
        <w:spacing w:before="20" w:after="20"/>
        <w:contextualSpacing/>
        <w:rPr>
          <w:rFonts w:asciiTheme="minorHAnsi" w:hAnsiTheme="minorHAnsi" w:cstheme="minorHAnsi"/>
          <w:bCs/>
          <w:sz w:val="24"/>
          <w:szCs w:val="24"/>
        </w:rPr>
      </w:pPr>
      <w:r w:rsidRPr="00E75289">
        <w:rPr>
          <w:rFonts w:asciiTheme="minorHAnsi" w:hAnsiTheme="minorHAnsi" w:cstheme="minorHAnsi"/>
          <w:color w:val="000000"/>
          <w:lang w:eastAsia="en-US"/>
        </w:rPr>
        <w:t xml:space="preserve">Information and support </w:t>
      </w:r>
      <w:r w:rsidRPr="00E75289">
        <w:rPr>
          <w:rFonts w:asciiTheme="minorHAnsi" w:hAnsiTheme="minorHAnsi" w:cstheme="minorHAnsi"/>
          <w:color w:val="FF0000"/>
          <w:lang w:eastAsia="en-US"/>
        </w:rPr>
        <w:t>Para 1</w:t>
      </w:r>
      <w:r w:rsidR="00E20E7C" w:rsidRPr="00E75289">
        <w:rPr>
          <w:rFonts w:asciiTheme="minorHAnsi" w:hAnsiTheme="minorHAnsi" w:cstheme="minorHAnsi"/>
          <w:color w:val="FF0000"/>
          <w:lang w:eastAsia="en-US"/>
        </w:rPr>
        <w:t>48</w:t>
      </w:r>
      <w:r w:rsidR="00A05A1E" w:rsidRPr="00E75289">
        <w:rPr>
          <w:rFonts w:asciiTheme="minorHAnsi" w:hAnsiTheme="minorHAnsi" w:cstheme="minorHAnsi"/>
          <w:bCs/>
          <w:sz w:val="24"/>
          <w:szCs w:val="24"/>
        </w:rPr>
        <w:br w:type="page"/>
      </w:r>
    </w:p>
    <w:p w14:paraId="13FE8444" w14:textId="77777777" w:rsidR="00D02601" w:rsidRPr="00E75289" w:rsidRDefault="00D02601" w:rsidP="00D02601">
      <w:pPr>
        <w:jc w:val="center"/>
        <w:rPr>
          <w:rFonts w:asciiTheme="minorHAnsi" w:hAnsiTheme="minorHAnsi" w:cstheme="minorHAnsi"/>
          <w:bCs/>
          <w:sz w:val="24"/>
          <w:szCs w:val="24"/>
        </w:rPr>
      </w:pPr>
    </w:p>
    <w:p w14:paraId="3E601ED8" w14:textId="4FF3BC68" w:rsidR="00422256" w:rsidRPr="00E75289" w:rsidRDefault="00D02601" w:rsidP="00817E98">
      <w:pPr>
        <w:pStyle w:val="Appendix"/>
        <w:rPr>
          <w:rFonts w:asciiTheme="minorHAnsi" w:hAnsiTheme="minorHAnsi" w:cstheme="minorHAnsi"/>
        </w:rPr>
      </w:pPr>
      <w:bookmarkStart w:id="56" w:name="_Toc207800927"/>
      <w:r w:rsidRPr="00E75289">
        <w:rPr>
          <w:rFonts w:asciiTheme="minorHAnsi" w:hAnsiTheme="minorHAnsi" w:cstheme="minorHAnsi"/>
        </w:rPr>
        <w:t xml:space="preserve">Appendix </w:t>
      </w:r>
      <w:r w:rsidR="008D5433" w:rsidRPr="00E75289">
        <w:rPr>
          <w:rFonts w:asciiTheme="minorHAnsi" w:hAnsiTheme="minorHAnsi" w:cstheme="minorHAnsi"/>
        </w:rPr>
        <w:t>8</w:t>
      </w:r>
      <w:r w:rsidRPr="00E75289">
        <w:rPr>
          <w:rFonts w:asciiTheme="minorHAnsi" w:hAnsiTheme="minorHAnsi" w:cstheme="minorHAnsi"/>
        </w:rPr>
        <w:t xml:space="preserve">: </w:t>
      </w:r>
      <w:r w:rsidR="005A6FAF" w:rsidRPr="00E75289">
        <w:rPr>
          <w:rFonts w:asciiTheme="minorHAnsi" w:hAnsiTheme="minorHAnsi" w:cstheme="minorHAnsi"/>
        </w:rPr>
        <w:t>Child-on-child</w:t>
      </w:r>
      <w:r w:rsidRPr="00E75289">
        <w:rPr>
          <w:rFonts w:asciiTheme="minorHAnsi" w:hAnsiTheme="minorHAnsi" w:cstheme="minorHAnsi"/>
        </w:rPr>
        <w:t xml:space="preserve"> abuse</w:t>
      </w:r>
      <w:bookmarkEnd w:id="56"/>
    </w:p>
    <w:p w14:paraId="07C4CD57" w14:textId="4285C5FA" w:rsidR="00817E98" w:rsidRPr="00E75289" w:rsidRDefault="00D02601" w:rsidP="00FF51D8">
      <w:pPr>
        <w:spacing w:before="20" w:after="20"/>
        <w:rPr>
          <w:rFonts w:asciiTheme="minorHAnsi" w:hAnsiTheme="minorHAnsi" w:cstheme="minorHAnsi"/>
          <w:b/>
          <w:bCs/>
          <w:color w:val="C45911" w:themeColor="accent2" w:themeShade="BF"/>
          <w:lang w:eastAsia="en-US"/>
        </w:rPr>
      </w:pPr>
      <w:r w:rsidRPr="00E75289">
        <w:rPr>
          <w:rFonts w:asciiTheme="minorHAnsi" w:hAnsiTheme="minorHAnsi" w:cstheme="minorHAnsi"/>
          <w:b/>
          <w:bCs/>
          <w:color w:val="C45911" w:themeColor="accent2" w:themeShade="BF"/>
          <w:lang w:eastAsia="en-US"/>
        </w:rPr>
        <w:t>The policy should cover</w:t>
      </w:r>
      <w:r w:rsidR="00333F15" w:rsidRPr="00E75289">
        <w:rPr>
          <w:rFonts w:asciiTheme="minorHAnsi" w:hAnsiTheme="minorHAnsi" w:cstheme="minorHAnsi"/>
          <w:b/>
          <w:bCs/>
          <w:color w:val="C45911" w:themeColor="accent2" w:themeShade="BF"/>
          <w:lang w:eastAsia="en-US"/>
        </w:rPr>
        <w:t xml:space="preserve"> </w:t>
      </w:r>
      <w:r w:rsidRPr="00E75289">
        <w:rPr>
          <w:rFonts w:asciiTheme="minorHAnsi" w:hAnsiTheme="minorHAnsi" w:cstheme="minorHAnsi"/>
          <w:b/>
          <w:bCs/>
          <w:color w:val="C45911" w:themeColor="accent2" w:themeShade="BF"/>
          <w:lang w:eastAsia="en-US"/>
        </w:rPr>
        <w:t xml:space="preserve">all forms of </w:t>
      </w:r>
      <w:r w:rsidR="005A6FAF" w:rsidRPr="00E75289">
        <w:rPr>
          <w:rFonts w:asciiTheme="minorHAnsi" w:hAnsiTheme="minorHAnsi" w:cstheme="minorHAnsi"/>
          <w:b/>
          <w:bCs/>
          <w:color w:val="C45911" w:themeColor="accent2" w:themeShade="BF"/>
          <w:lang w:eastAsia="en-US"/>
        </w:rPr>
        <w:t>child-on-child abuse</w:t>
      </w:r>
      <w:r w:rsidRPr="00E75289">
        <w:rPr>
          <w:rFonts w:asciiTheme="minorHAnsi" w:hAnsiTheme="minorHAnsi" w:cstheme="minorHAnsi"/>
          <w:b/>
          <w:bCs/>
          <w:color w:val="C45911" w:themeColor="accent2" w:themeShade="BF"/>
          <w:lang w:eastAsia="en-US"/>
        </w:rPr>
        <w:t>, including sexual violence</w:t>
      </w:r>
      <w:r w:rsidR="001859A7" w:rsidRPr="00E75289">
        <w:rPr>
          <w:rFonts w:asciiTheme="minorHAnsi" w:hAnsiTheme="minorHAnsi" w:cstheme="minorHAnsi"/>
          <w:b/>
          <w:bCs/>
          <w:color w:val="C45911" w:themeColor="accent2" w:themeShade="BF"/>
          <w:lang w:eastAsia="en-US"/>
        </w:rPr>
        <w:t>/sex</w:t>
      </w:r>
      <w:r w:rsidRPr="00E75289">
        <w:rPr>
          <w:rFonts w:asciiTheme="minorHAnsi" w:hAnsiTheme="minorHAnsi" w:cstheme="minorHAnsi"/>
          <w:b/>
          <w:bCs/>
          <w:color w:val="C45911" w:themeColor="accent2" w:themeShade="BF"/>
          <w:lang w:eastAsia="en-US"/>
        </w:rPr>
        <w:t>ual harassment</w:t>
      </w:r>
      <w:r w:rsidR="001859A7" w:rsidRPr="00E75289">
        <w:rPr>
          <w:rFonts w:asciiTheme="minorHAnsi" w:hAnsiTheme="minorHAnsi" w:cstheme="minorHAnsi"/>
          <w:b/>
          <w:bCs/>
          <w:color w:val="C45911" w:themeColor="accent2" w:themeShade="BF"/>
          <w:lang w:eastAsia="en-US"/>
        </w:rPr>
        <w:t>, and serious violence</w:t>
      </w:r>
      <w:r w:rsidRPr="00E75289">
        <w:rPr>
          <w:rFonts w:asciiTheme="minorHAnsi" w:hAnsiTheme="minorHAnsi" w:cstheme="minorHAnsi"/>
          <w:b/>
          <w:bCs/>
          <w:color w:val="C45911" w:themeColor="accent2" w:themeShade="BF"/>
          <w:lang w:eastAsia="en-US"/>
        </w:rPr>
        <w:t xml:space="preserve"> </w:t>
      </w:r>
    </w:p>
    <w:p w14:paraId="2EDE8FA5" w14:textId="77777777" w:rsidR="00EF37DA" w:rsidRPr="00E75289" w:rsidRDefault="00EF37DA" w:rsidP="00FF51D8">
      <w:pPr>
        <w:spacing w:before="20" w:after="20"/>
        <w:rPr>
          <w:rFonts w:asciiTheme="minorHAnsi" w:hAnsiTheme="minorHAnsi" w:cstheme="minorHAnsi"/>
          <w:b/>
          <w:bCs/>
          <w:color w:val="C45911" w:themeColor="accent2" w:themeShade="BF"/>
          <w:lang w:eastAsia="en-US"/>
        </w:rPr>
      </w:pPr>
    </w:p>
    <w:p w14:paraId="7E9B2776" w14:textId="2A1B2D12" w:rsidR="00C132B1" w:rsidRPr="00E75289" w:rsidRDefault="00D02601" w:rsidP="00FF51D8">
      <w:pPr>
        <w:spacing w:before="20" w:after="20"/>
        <w:rPr>
          <w:rFonts w:asciiTheme="minorHAnsi" w:hAnsiTheme="minorHAnsi" w:cstheme="minorHAnsi"/>
          <w:b/>
          <w:bCs/>
          <w:i/>
          <w:iCs/>
          <w:color w:val="C45911" w:themeColor="accent2" w:themeShade="BF"/>
          <w:u w:val="single"/>
          <w:lang w:eastAsia="en-US"/>
        </w:rPr>
      </w:pPr>
      <w:r w:rsidRPr="00E75289">
        <w:rPr>
          <w:rFonts w:asciiTheme="minorHAnsi" w:hAnsiTheme="minorHAnsi" w:cstheme="minorHAnsi"/>
          <w:b/>
          <w:bCs/>
          <w:color w:val="C45911" w:themeColor="accent2" w:themeShade="BF"/>
          <w:lang w:eastAsia="en-US"/>
        </w:rPr>
        <w:t>School</w:t>
      </w:r>
      <w:r w:rsidR="001859A7" w:rsidRPr="00E75289">
        <w:rPr>
          <w:rFonts w:asciiTheme="minorHAnsi" w:hAnsiTheme="minorHAnsi" w:cstheme="minorHAnsi"/>
          <w:b/>
          <w:bCs/>
          <w:color w:val="C45911" w:themeColor="accent2" w:themeShade="BF"/>
          <w:lang w:eastAsia="en-US"/>
        </w:rPr>
        <w:t>s</w:t>
      </w:r>
      <w:r w:rsidRPr="00E75289">
        <w:rPr>
          <w:rFonts w:asciiTheme="minorHAnsi" w:hAnsiTheme="minorHAnsi" w:cstheme="minorHAnsi"/>
          <w:b/>
          <w:bCs/>
          <w:color w:val="C45911" w:themeColor="accent2" w:themeShade="BF"/>
          <w:lang w:eastAsia="en-US"/>
        </w:rPr>
        <w:t xml:space="preserve"> should check </w:t>
      </w:r>
      <w:r w:rsidR="00333F15" w:rsidRPr="00E75289">
        <w:rPr>
          <w:rFonts w:asciiTheme="minorHAnsi" w:hAnsiTheme="minorHAnsi" w:cstheme="minorHAnsi"/>
          <w:b/>
          <w:bCs/>
          <w:color w:val="C45911" w:themeColor="accent2" w:themeShade="BF"/>
          <w:lang w:eastAsia="en-US"/>
        </w:rPr>
        <w:t xml:space="preserve">that </w:t>
      </w:r>
      <w:r w:rsidRPr="00E75289">
        <w:rPr>
          <w:rFonts w:asciiTheme="minorHAnsi" w:hAnsiTheme="minorHAnsi" w:cstheme="minorHAnsi"/>
          <w:b/>
          <w:bCs/>
          <w:color w:val="C45911" w:themeColor="accent2" w:themeShade="BF"/>
          <w:lang w:eastAsia="en-US"/>
        </w:rPr>
        <w:t>their policy and systems</w:t>
      </w:r>
      <w:r w:rsidR="00333F15" w:rsidRPr="00E75289">
        <w:rPr>
          <w:rFonts w:asciiTheme="minorHAnsi" w:hAnsiTheme="minorHAnsi" w:cstheme="minorHAnsi"/>
          <w:b/>
          <w:bCs/>
          <w:color w:val="C45911" w:themeColor="accent2" w:themeShade="BF"/>
          <w:lang w:eastAsia="en-US"/>
        </w:rPr>
        <w:t xml:space="preserve"> </w:t>
      </w:r>
      <w:r w:rsidRPr="00E75289">
        <w:rPr>
          <w:rFonts w:asciiTheme="minorHAnsi" w:hAnsiTheme="minorHAnsi" w:cstheme="minorHAnsi"/>
          <w:b/>
          <w:bCs/>
          <w:color w:val="C45911" w:themeColor="accent2" w:themeShade="BF"/>
          <w:lang w:eastAsia="en-US"/>
        </w:rPr>
        <w:t xml:space="preserve">reflect their </w:t>
      </w:r>
      <w:r w:rsidR="00333F15" w:rsidRPr="00E75289">
        <w:rPr>
          <w:rFonts w:asciiTheme="minorHAnsi" w:hAnsiTheme="minorHAnsi" w:cstheme="minorHAnsi"/>
          <w:b/>
          <w:bCs/>
          <w:color w:val="C45911" w:themeColor="accent2" w:themeShade="BF"/>
          <w:lang w:eastAsia="en-US"/>
        </w:rPr>
        <w:t>context</w:t>
      </w:r>
      <w:r w:rsidRPr="00E75289">
        <w:rPr>
          <w:rFonts w:asciiTheme="minorHAnsi" w:hAnsiTheme="minorHAnsi" w:cstheme="minorHAnsi"/>
          <w:b/>
          <w:bCs/>
          <w:color w:val="C45911" w:themeColor="accent2" w:themeShade="BF"/>
          <w:lang w:eastAsia="en-US"/>
        </w:rPr>
        <w:t xml:space="preserve"> and provision and align to the KCSIE 202</w:t>
      </w:r>
      <w:r w:rsidR="002F4A78" w:rsidRPr="00E75289">
        <w:rPr>
          <w:rFonts w:asciiTheme="minorHAnsi" w:hAnsiTheme="minorHAnsi" w:cstheme="minorHAnsi"/>
          <w:b/>
          <w:bCs/>
          <w:color w:val="C45911" w:themeColor="accent2" w:themeShade="BF"/>
          <w:lang w:eastAsia="en-US"/>
        </w:rPr>
        <w:t>5</w:t>
      </w:r>
      <w:r w:rsidR="005A6FAF" w:rsidRPr="00E75289">
        <w:rPr>
          <w:rFonts w:asciiTheme="minorHAnsi" w:hAnsiTheme="minorHAnsi" w:cstheme="minorHAnsi"/>
          <w:b/>
          <w:bCs/>
          <w:color w:val="C45911" w:themeColor="accent2" w:themeShade="BF"/>
          <w:lang w:eastAsia="en-US"/>
        </w:rPr>
        <w:t xml:space="preserve"> </w:t>
      </w:r>
      <w:r w:rsidRPr="00E75289">
        <w:rPr>
          <w:rFonts w:asciiTheme="minorHAnsi" w:hAnsiTheme="minorHAnsi" w:cstheme="minorHAnsi"/>
          <w:b/>
          <w:bCs/>
          <w:color w:val="C45911" w:themeColor="accent2" w:themeShade="BF"/>
          <w:lang w:eastAsia="en-US"/>
        </w:rPr>
        <w:t>guidance</w:t>
      </w:r>
      <w:r w:rsidR="00C132B1" w:rsidRPr="00E75289">
        <w:rPr>
          <w:rFonts w:asciiTheme="minorHAnsi" w:hAnsiTheme="minorHAnsi" w:cstheme="minorHAnsi"/>
          <w:b/>
          <w:bCs/>
          <w:color w:val="C45911" w:themeColor="accent2" w:themeShade="BF"/>
          <w:lang w:eastAsia="en-US"/>
        </w:rPr>
        <w:t xml:space="preserve"> and actively work to prevent and respond to all forms of bullying/child-on-child abuse</w:t>
      </w:r>
      <w:r w:rsidR="00E65BF3" w:rsidRPr="00E75289">
        <w:rPr>
          <w:rFonts w:asciiTheme="minorHAnsi" w:hAnsiTheme="minorHAnsi" w:cstheme="minorHAnsi"/>
          <w:b/>
          <w:bCs/>
          <w:color w:val="C45911" w:themeColor="accent2" w:themeShade="BF"/>
          <w:lang w:eastAsia="en-US"/>
        </w:rPr>
        <w:t xml:space="preserve">. </w:t>
      </w:r>
    </w:p>
    <w:p w14:paraId="0CC67927" w14:textId="77777777" w:rsidR="00C132B1" w:rsidRPr="00E75289" w:rsidRDefault="00C132B1" w:rsidP="00FF51D8">
      <w:pPr>
        <w:spacing w:before="20" w:after="20"/>
        <w:rPr>
          <w:rFonts w:asciiTheme="minorHAnsi" w:hAnsiTheme="minorHAnsi" w:cstheme="minorHAnsi"/>
          <w:b/>
          <w:bCs/>
          <w:color w:val="C45911" w:themeColor="accent2" w:themeShade="BF"/>
          <w:lang w:eastAsia="en-US"/>
        </w:rPr>
      </w:pPr>
    </w:p>
    <w:p w14:paraId="44B8054A" w14:textId="1CB32C7C" w:rsidR="00E65BF3" w:rsidRPr="00E75289" w:rsidRDefault="00540FBB" w:rsidP="00FF51D8">
      <w:pPr>
        <w:spacing w:before="20" w:after="20"/>
        <w:rPr>
          <w:rFonts w:asciiTheme="minorHAnsi" w:hAnsiTheme="minorHAnsi" w:cstheme="minorHAnsi"/>
          <w:b/>
          <w:bCs/>
          <w:color w:val="C45911" w:themeColor="accent2" w:themeShade="BF"/>
          <w:lang w:eastAsia="en-US"/>
        </w:rPr>
      </w:pPr>
      <w:r w:rsidRPr="00E75289">
        <w:rPr>
          <w:rFonts w:asciiTheme="minorHAnsi" w:hAnsiTheme="minorHAnsi" w:cstheme="minorHAnsi"/>
          <w:b/>
          <w:bCs/>
          <w:color w:val="C45911" w:themeColor="accent2" w:themeShade="BF"/>
          <w:lang w:eastAsia="en-US"/>
        </w:rPr>
        <w:t>Also,</w:t>
      </w:r>
      <w:r w:rsidR="00C132B1" w:rsidRPr="00E75289">
        <w:rPr>
          <w:rFonts w:asciiTheme="minorHAnsi" w:hAnsiTheme="minorHAnsi" w:cstheme="minorHAnsi"/>
          <w:b/>
          <w:bCs/>
          <w:color w:val="C45911" w:themeColor="accent2" w:themeShade="BF"/>
          <w:lang w:eastAsia="en-US"/>
        </w:rPr>
        <w:t xml:space="preserve"> </w:t>
      </w:r>
      <w:r w:rsidR="00EF37DA" w:rsidRPr="00E75289">
        <w:rPr>
          <w:rFonts w:asciiTheme="minorHAnsi" w:hAnsiTheme="minorHAnsi" w:cstheme="minorHAnsi"/>
          <w:b/>
          <w:bCs/>
          <w:color w:val="C45911" w:themeColor="accent2" w:themeShade="BF"/>
          <w:lang w:eastAsia="en-US"/>
        </w:rPr>
        <w:t xml:space="preserve">staff are </w:t>
      </w:r>
      <w:r w:rsidR="00C132B1" w:rsidRPr="00E75289">
        <w:rPr>
          <w:rFonts w:asciiTheme="minorHAnsi" w:hAnsiTheme="minorHAnsi" w:cstheme="minorHAnsi"/>
          <w:b/>
          <w:bCs/>
          <w:color w:val="C45911" w:themeColor="accent2" w:themeShade="BF"/>
          <w:lang w:eastAsia="en-US"/>
        </w:rPr>
        <w:t>clear on the school’s procedures and the</w:t>
      </w:r>
      <w:r w:rsidR="00EF37DA" w:rsidRPr="00E75289">
        <w:rPr>
          <w:rFonts w:asciiTheme="minorHAnsi" w:hAnsiTheme="minorHAnsi" w:cstheme="minorHAnsi"/>
          <w:b/>
          <w:bCs/>
          <w:color w:val="C45911" w:themeColor="accent2" w:themeShade="BF"/>
          <w:lang w:eastAsia="en-US"/>
        </w:rPr>
        <w:t xml:space="preserve"> </w:t>
      </w:r>
      <w:r w:rsidR="00C132B1" w:rsidRPr="00E75289">
        <w:rPr>
          <w:rFonts w:asciiTheme="minorHAnsi" w:hAnsiTheme="minorHAnsi" w:cstheme="minorHAnsi"/>
          <w:b/>
          <w:bCs/>
          <w:color w:val="C45911" w:themeColor="accent2" w:themeShade="BF"/>
          <w:lang w:eastAsia="en-US"/>
        </w:rPr>
        <w:t>important</w:t>
      </w:r>
      <w:r w:rsidR="00EF37DA" w:rsidRPr="00E75289">
        <w:rPr>
          <w:rFonts w:asciiTheme="minorHAnsi" w:hAnsiTheme="minorHAnsi" w:cstheme="minorHAnsi"/>
          <w:b/>
          <w:bCs/>
          <w:color w:val="C45911" w:themeColor="accent2" w:themeShade="BF"/>
          <w:lang w:eastAsia="en-US"/>
        </w:rPr>
        <w:t xml:space="preserve"> </w:t>
      </w:r>
      <w:r w:rsidR="00C132B1" w:rsidRPr="00E75289">
        <w:rPr>
          <w:rFonts w:asciiTheme="minorHAnsi" w:hAnsiTheme="minorHAnsi" w:cstheme="minorHAnsi"/>
          <w:b/>
          <w:bCs/>
          <w:color w:val="C45911" w:themeColor="accent2" w:themeShade="BF"/>
          <w:lang w:eastAsia="en-US"/>
        </w:rPr>
        <w:t>role</w:t>
      </w:r>
      <w:r w:rsidR="00EF37DA" w:rsidRPr="00E75289">
        <w:rPr>
          <w:rFonts w:asciiTheme="minorHAnsi" w:hAnsiTheme="minorHAnsi" w:cstheme="minorHAnsi"/>
          <w:b/>
          <w:bCs/>
          <w:color w:val="C45911" w:themeColor="accent2" w:themeShade="BF"/>
          <w:lang w:eastAsia="en-US"/>
        </w:rPr>
        <w:t xml:space="preserve"> they have to play in preventing child-on-child abuse and </w:t>
      </w:r>
      <w:r w:rsidR="00C132B1" w:rsidRPr="00E75289">
        <w:rPr>
          <w:rFonts w:asciiTheme="minorHAnsi" w:hAnsiTheme="minorHAnsi" w:cstheme="minorHAnsi"/>
          <w:b/>
          <w:bCs/>
          <w:color w:val="C45911" w:themeColor="accent2" w:themeShade="BF"/>
          <w:lang w:eastAsia="en-US"/>
        </w:rPr>
        <w:t>responding to it.</w:t>
      </w:r>
    </w:p>
    <w:p w14:paraId="1BFEEAB3" w14:textId="77777777" w:rsidR="00EF37DA" w:rsidRPr="00E75289" w:rsidRDefault="00EF37DA" w:rsidP="00FF51D8">
      <w:pPr>
        <w:spacing w:before="20" w:after="20"/>
        <w:rPr>
          <w:rFonts w:asciiTheme="minorHAnsi" w:hAnsiTheme="minorHAnsi" w:cstheme="minorHAnsi"/>
          <w:b/>
          <w:bCs/>
          <w:color w:val="C45911" w:themeColor="accent2" w:themeShade="BF"/>
          <w:highlight w:val="yellow"/>
          <w:lang w:eastAsia="en-US"/>
        </w:rPr>
      </w:pPr>
    </w:p>
    <w:p w14:paraId="3ABC6339" w14:textId="13A502E2" w:rsidR="001F284A" w:rsidRPr="00E75289" w:rsidRDefault="002F4A78" w:rsidP="001F284A">
      <w:pPr>
        <w:spacing w:before="20" w:after="20"/>
        <w:rPr>
          <w:rFonts w:asciiTheme="minorHAnsi" w:hAnsiTheme="minorHAnsi" w:cstheme="minorHAnsi"/>
          <w:color w:val="FF0000"/>
          <w:lang w:eastAsia="en-US"/>
        </w:rPr>
      </w:pPr>
      <w:r w:rsidRPr="00E75289">
        <w:rPr>
          <w:rFonts w:asciiTheme="minorHAnsi" w:hAnsiTheme="minorHAnsi" w:cstheme="minorHAnsi"/>
          <w:color w:val="FF0000"/>
          <w:lang w:eastAsia="en-US"/>
        </w:rPr>
        <w:t>KCSIE references:</w:t>
      </w:r>
      <w:r w:rsidRPr="00E75289">
        <w:rPr>
          <w:rFonts w:asciiTheme="minorHAnsi" w:hAnsiTheme="minorHAnsi" w:cstheme="minorHAnsi"/>
          <w:color w:val="FF0000"/>
          <w:lang w:eastAsia="en-US"/>
        </w:rPr>
        <w:br/>
      </w:r>
      <w:r w:rsidR="00D02601" w:rsidRPr="00E75289">
        <w:rPr>
          <w:rFonts w:asciiTheme="minorHAnsi" w:hAnsiTheme="minorHAnsi" w:cstheme="minorHAnsi"/>
          <w:color w:val="FF0000"/>
          <w:lang w:eastAsia="en-US"/>
        </w:rPr>
        <w:t xml:space="preserve">Para </w:t>
      </w:r>
      <w:r w:rsidR="00583ABE" w:rsidRPr="00E75289">
        <w:rPr>
          <w:rFonts w:asciiTheme="minorHAnsi" w:hAnsiTheme="minorHAnsi" w:cstheme="minorHAnsi"/>
          <w:color w:val="FF0000"/>
          <w:lang w:eastAsia="en-US"/>
        </w:rPr>
        <w:t>3</w:t>
      </w:r>
      <w:r w:rsidR="005D357A" w:rsidRPr="00E75289">
        <w:rPr>
          <w:rFonts w:asciiTheme="minorHAnsi" w:hAnsiTheme="minorHAnsi" w:cstheme="minorHAnsi"/>
          <w:color w:val="FF0000"/>
          <w:lang w:eastAsia="en-US"/>
        </w:rPr>
        <w:t>0-33</w:t>
      </w:r>
      <w:r w:rsidR="0059716E" w:rsidRPr="00E75289">
        <w:rPr>
          <w:rFonts w:asciiTheme="minorHAnsi" w:hAnsiTheme="minorHAnsi" w:cstheme="minorHAnsi"/>
          <w:color w:val="FF0000"/>
          <w:lang w:eastAsia="en-US"/>
        </w:rPr>
        <w:t xml:space="preserve">/Annex A paras </w:t>
      </w:r>
      <w:r w:rsidR="00777AA8" w:rsidRPr="00E75289">
        <w:rPr>
          <w:rFonts w:asciiTheme="minorHAnsi" w:hAnsiTheme="minorHAnsi" w:cstheme="minorHAnsi"/>
          <w:color w:val="FF0000"/>
          <w:lang w:eastAsia="en-US"/>
        </w:rPr>
        <w:t>13-14</w:t>
      </w:r>
      <w:r w:rsidR="00C132B1" w:rsidRPr="00E75289">
        <w:rPr>
          <w:rFonts w:asciiTheme="minorHAnsi" w:hAnsiTheme="minorHAnsi" w:cstheme="minorHAnsi"/>
          <w:color w:val="FF0000"/>
          <w:lang w:eastAsia="en-US"/>
        </w:rPr>
        <w:t xml:space="preserve"> (types of bullying),</w:t>
      </w:r>
      <w:r w:rsidR="0059716E" w:rsidRPr="00E75289">
        <w:rPr>
          <w:rFonts w:asciiTheme="minorHAnsi" w:hAnsiTheme="minorHAnsi" w:cstheme="minorHAnsi"/>
          <w:color w:val="FF0000"/>
          <w:lang w:eastAsia="en-US"/>
        </w:rPr>
        <w:t xml:space="preserve"> </w:t>
      </w:r>
      <w:r w:rsidR="00C132B1" w:rsidRPr="00E75289">
        <w:rPr>
          <w:rFonts w:asciiTheme="minorHAnsi" w:hAnsiTheme="minorHAnsi" w:cstheme="minorHAnsi"/>
          <w:color w:val="FF0000"/>
          <w:lang w:eastAsia="en-US"/>
        </w:rPr>
        <w:t>98</w:t>
      </w:r>
      <w:r w:rsidR="001F284A" w:rsidRPr="00E75289">
        <w:rPr>
          <w:rFonts w:asciiTheme="minorHAnsi" w:hAnsiTheme="minorHAnsi" w:cstheme="minorHAnsi"/>
          <w:color w:val="FF0000"/>
          <w:lang w:eastAsia="en-US"/>
        </w:rPr>
        <w:t xml:space="preserve"> 9</w:t>
      </w:r>
      <w:r w:rsidR="001F284A" w:rsidRPr="00E75289">
        <w:rPr>
          <w:rFonts w:asciiTheme="minorHAnsi" w:hAnsiTheme="minorHAnsi" w:cstheme="minorHAnsi"/>
          <w:color w:val="FF0000"/>
          <w:vertAlign w:val="superscript"/>
          <w:lang w:eastAsia="en-US"/>
        </w:rPr>
        <w:t>th</w:t>
      </w:r>
      <w:r w:rsidR="001F284A" w:rsidRPr="00E75289">
        <w:rPr>
          <w:rFonts w:asciiTheme="minorHAnsi" w:hAnsiTheme="minorHAnsi" w:cstheme="minorHAnsi"/>
          <w:color w:val="FF0000"/>
          <w:lang w:eastAsia="en-US"/>
        </w:rPr>
        <w:t xml:space="preserve"> bullet</w:t>
      </w:r>
      <w:r w:rsidR="00C132B1" w:rsidRPr="00E75289">
        <w:rPr>
          <w:rFonts w:asciiTheme="minorHAnsi" w:hAnsiTheme="minorHAnsi" w:cstheme="minorHAnsi"/>
          <w:color w:val="FF0000"/>
          <w:lang w:eastAsia="en-US"/>
        </w:rPr>
        <w:t xml:space="preserve"> and </w:t>
      </w:r>
      <w:r w:rsidR="001F284A" w:rsidRPr="00E75289">
        <w:rPr>
          <w:rFonts w:asciiTheme="minorHAnsi" w:hAnsiTheme="minorHAnsi" w:cstheme="minorHAnsi"/>
          <w:color w:val="FF0000"/>
          <w:lang w:eastAsia="en-US"/>
        </w:rPr>
        <w:t>15</w:t>
      </w:r>
      <w:r w:rsidR="00AA7D71" w:rsidRPr="00E75289">
        <w:rPr>
          <w:rFonts w:asciiTheme="minorHAnsi" w:hAnsiTheme="minorHAnsi" w:cstheme="minorHAnsi"/>
          <w:color w:val="FF0000"/>
          <w:lang w:eastAsia="en-US"/>
        </w:rPr>
        <w:t>6</w:t>
      </w:r>
      <w:r w:rsidR="001F284A" w:rsidRPr="00E75289">
        <w:rPr>
          <w:rFonts w:asciiTheme="minorHAnsi" w:hAnsiTheme="minorHAnsi" w:cstheme="minorHAnsi"/>
          <w:color w:val="FF0000"/>
          <w:lang w:eastAsia="en-US"/>
        </w:rPr>
        <w:t>-</w:t>
      </w:r>
      <w:r w:rsidR="00C132B1" w:rsidRPr="00E75289">
        <w:rPr>
          <w:rFonts w:asciiTheme="minorHAnsi" w:hAnsiTheme="minorHAnsi" w:cstheme="minorHAnsi"/>
          <w:color w:val="FF0000"/>
          <w:lang w:eastAsia="en-US"/>
        </w:rPr>
        <w:t>1</w:t>
      </w:r>
      <w:r w:rsidR="00AA7D71" w:rsidRPr="00E75289">
        <w:rPr>
          <w:rFonts w:asciiTheme="minorHAnsi" w:hAnsiTheme="minorHAnsi" w:cstheme="minorHAnsi"/>
          <w:color w:val="FF0000"/>
          <w:lang w:eastAsia="en-US"/>
        </w:rPr>
        <w:t>57</w:t>
      </w:r>
      <w:r w:rsidR="001F284A" w:rsidRPr="00E75289">
        <w:rPr>
          <w:rFonts w:asciiTheme="minorHAnsi" w:hAnsiTheme="minorHAnsi" w:cstheme="minorHAnsi"/>
          <w:color w:val="FF0000"/>
          <w:lang w:eastAsia="en-US"/>
        </w:rPr>
        <w:t xml:space="preserve"> 8</w:t>
      </w:r>
      <w:r w:rsidR="001F284A" w:rsidRPr="00E75289">
        <w:rPr>
          <w:rFonts w:asciiTheme="minorHAnsi" w:hAnsiTheme="minorHAnsi" w:cstheme="minorHAnsi"/>
          <w:color w:val="FF0000"/>
          <w:vertAlign w:val="superscript"/>
          <w:lang w:eastAsia="en-US"/>
        </w:rPr>
        <w:t>th</w:t>
      </w:r>
      <w:r w:rsidR="001F284A" w:rsidRPr="00E75289">
        <w:rPr>
          <w:rFonts w:asciiTheme="minorHAnsi" w:hAnsiTheme="minorHAnsi" w:cstheme="minorHAnsi"/>
          <w:color w:val="FF0000"/>
          <w:lang w:eastAsia="en-US"/>
        </w:rPr>
        <w:t xml:space="preserve"> bullet </w:t>
      </w:r>
      <w:r w:rsidR="00C132B1" w:rsidRPr="00E75289">
        <w:rPr>
          <w:rFonts w:asciiTheme="minorHAnsi" w:hAnsiTheme="minorHAnsi" w:cstheme="minorHAnsi"/>
          <w:color w:val="FF0000"/>
          <w:lang w:eastAsia="en-US"/>
        </w:rPr>
        <w:t xml:space="preserve">(school policy on bullying), </w:t>
      </w:r>
      <w:r w:rsidR="001F284A" w:rsidRPr="00E75289">
        <w:rPr>
          <w:rFonts w:asciiTheme="minorHAnsi" w:hAnsiTheme="minorHAnsi" w:cstheme="minorHAnsi"/>
          <w:color w:val="FF0000"/>
          <w:lang w:eastAsia="en-US"/>
        </w:rPr>
        <w:t>p</w:t>
      </w:r>
      <w:r w:rsidR="00A14943" w:rsidRPr="00E75289">
        <w:rPr>
          <w:rFonts w:asciiTheme="minorHAnsi" w:hAnsiTheme="minorHAnsi" w:cstheme="minorHAnsi"/>
          <w:color w:val="FF0000"/>
          <w:lang w:eastAsia="en-US"/>
        </w:rPr>
        <w:t>ara 4</w:t>
      </w:r>
      <w:r w:rsidR="00C132B1" w:rsidRPr="00E75289">
        <w:rPr>
          <w:rFonts w:asciiTheme="minorHAnsi" w:hAnsiTheme="minorHAnsi" w:cstheme="minorHAnsi"/>
          <w:color w:val="FF0000"/>
          <w:lang w:eastAsia="en-US"/>
        </w:rPr>
        <w:t xml:space="preserve">6 (serious </w:t>
      </w:r>
      <w:r w:rsidR="00E65BF3" w:rsidRPr="00E75289">
        <w:rPr>
          <w:rFonts w:asciiTheme="minorHAnsi" w:hAnsiTheme="minorHAnsi" w:cstheme="minorHAnsi"/>
          <w:color w:val="FF0000"/>
          <w:lang w:eastAsia="en-US"/>
        </w:rPr>
        <w:t>violence</w:t>
      </w:r>
      <w:r w:rsidR="00C132B1" w:rsidRPr="00E75289">
        <w:rPr>
          <w:rFonts w:asciiTheme="minorHAnsi" w:hAnsiTheme="minorHAnsi" w:cstheme="minorHAnsi"/>
          <w:color w:val="FF0000"/>
          <w:lang w:eastAsia="en-US"/>
        </w:rPr>
        <w:t>)</w:t>
      </w:r>
      <w:r w:rsidR="00A14943" w:rsidRPr="00E75289">
        <w:rPr>
          <w:rFonts w:asciiTheme="minorHAnsi" w:hAnsiTheme="minorHAnsi" w:cstheme="minorHAnsi"/>
          <w:color w:val="FF0000"/>
          <w:lang w:eastAsia="en-US"/>
        </w:rPr>
        <w:t xml:space="preserve">, </w:t>
      </w:r>
      <w:r w:rsidR="006E391B" w:rsidRPr="00E75289">
        <w:rPr>
          <w:rFonts w:asciiTheme="minorHAnsi" w:hAnsiTheme="minorHAnsi" w:cstheme="minorHAnsi"/>
          <w:color w:val="FF0000"/>
          <w:lang w:eastAsia="en-US"/>
        </w:rPr>
        <w:t>para 98 1</w:t>
      </w:r>
      <w:r w:rsidR="006E391B" w:rsidRPr="00E75289">
        <w:rPr>
          <w:rFonts w:asciiTheme="minorHAnsi" w:hAnsiTheme="minorHAnsi" w:cstheme="minorHAnsi"/>
          <w:color w:val="FF0000"/>
          <w:vertAlign w:val="superscript"/>
          <w:lang w:eastAsia="en-US"/>
        </w:rPr>
        <w:t>st</w:t>
      </w:r>
      <w:r w:rsidR="006E391B" w:rsidRPr="00E75289">
        <w:rPr>
          <w:rFonts w:asciiTheme="minorHAnsi" w:hAnsiTheme="minorHAnsi" w:cstheme="minorHAnsi"/>
          <w:color w:val="FF0000"/>
          <w:lang w:eastAsia="en-US"/>
        </w:rPr>
        <w:t xml:space="preserve"> bullet</w:t>
      </w:r>
      <w:r w:rsidR="00D02601" w:rsidRPr="00E75289">
        <w:rPr>
          <w:rFonts w:asciiTheme="minorHAnsi" w:hAnsiTheme="minorHAnsi" w:cstheme="minorHAnsi"/>
          <w:color w:val="FF0000"/>
          <w:lang w:eastAsia="en-US"/>
        </w:rPr>
        <w:t>,</w:t>
      </w:r>
      <w:r w:rsidR="00527AF5" w:rsidRPr="00E75289">
        <w:rPr>
          <w:rFonts w:asciiTheme="minorHAnsi" w:hAnsiTheme="minorHAnsi" w:cstheme="minorHAnsi"/>
          <w:color w:val="FF0000"/>
          <w:lang w:eastAsia="en-US"/>
        </w:rPr>
        <w:t xml:space="preserve"> </w:t>
      </w:r>
      <w:r w:rsidR="001F284A" w:rsidRPr="00E75289">
        <w:rPr>
          <w:rFonts w:asciiTheme="minorHAnsi" w:hAnsiTheme="minorHAnsi" w:cstheme="minorHAnsi"/>
          <w:color w:val="FF0000"/>
          <w:lang w:eastAsia="en-US"/>
        </w:rPr>
        <w:t xml:space="preserve">128-133 (opportunities to teach safeguarding), Part 5 &amp; </w:t>
      </w:r>
      <w:r w:rsidR="001F284A" w:rsidRPr="00E75289">
        <w:rPr>
          <w:rFonts w:asciiTheme="minorHAnsi" w:hAnsiTheme="minorHAnsi" w:cstheme="minorHAnsi"/>
          <w:i/>
          <w:color w:val="FF0000"/>
          <w:lang w:eastAsia="en-US"/>
        </w:rPr>
        <w:t>Annex B plus numerous references to bullying throughout KCSIE</w:t>
      </w:r>
    </w:p>
    <w:p w14:paraId="68374E22" w14:textId="77777777" w:rsidR="001F284A" w:rsidRPr="00E75289" w:rsidRDefault="001F284A" w:rsidP="001F284A">
      <w:pPr>
        <w:spacing w:before="20" w:after="20"/>
        <w:rPr>
          <w:rFonts w:asciiTheme="minorHAnsi" w:hAnsiTheme="minorHAnsi" w:cstheme="minorHAnsi"/>
          <w:lang w:eastAsia="en-US"/>
        </w:rPr>
      </w:pPr>
    </w:p>
    <w:p w14:paraId="5662E877" w14:textId="77777777" w:rsidR="00E94FAB" w:rsidRPr="00E75289" w:rsidRDefault="00E94FAB" w:rsidP="00A30765">
      <w:pPr>
        <w:spacing w:after="120"/>
        <w:rPr>
          <w:rFonts w:asciiTheme="minorHAnsi" w:eastAsiaTheme="minorHAnsi" w:hAnsiTheme="minorHAnsi" w:cstheme="minorHAnsi"/>
          <w:color w:val="000000"/>
          <w:lang w:eastAsia="en-US"/>
        </w:rPr>
      </w:pPr>
      <w:r w:rsidRPr="00E75289">
        <w:rPr>
          <w:rFonts w:asciiTheme="minorHAnsi" w:hAnsiTheme="minorHAnsi" w:cstheme="minorHAnsi"/>
          <w:b/>
          <w:bCs/>
          <w:color w:val="000000"/>
          <w:lang w:eastAsia="en-US"/>
        </w:rPr>
        <w:t>T</w:t>
      </w:r>
      <w:r w:rsidRPr="00E75289">
        <w:rPr>
          <w:rFonts w:asciiTheme="minorHAnsi" w:eastAsiaTheme="minorHAnsi" w:hAnsiTheme="minorHAnsi" w:cstheme="minorHAnsi"/>
          <w:b/>
          <w:bCs/>
          <w:color w:val="000000"/>
          <w:lang w:eastAsia="en-US"/>
        </w:rPr>
        <w:t>ypes of child-on-child abuse</w:t>
      </w:r>
      <w:r w:rsidRPr="00E75289">
        <w:rPr>
          <w:rFonts w:asciiTheme="minorHAnsi" w:eastAsiaTheme="minorHAnsi" w:hAnsiTheme="minorHAnsi" w:cstheme="minorHAnsi"/>
          <w:color w:val="000000"/>
          <w:lang w:eastAsia="en-US"/>
        </w:rPr>
        <w:t xml:space="preserve"> listed in KCSIE </w:t>
      </w:r>
      <w:r w:rsidRPr="00E75289">
        <w:rPr>
          <w:rFonts w:asciiTheme="minorHAnsi" w:eastAsiaTheme="minorHAnsi" w:hAnsiTheme="minorHAnsi" w:cstheme="minorHAnsi"/>
          <w:color w:val="FF0000"/>
          <w:lang w:eastAsia="en-US"/>
        </w:rPr>
        <w:t>(para 33</w:t>
      </w:r>
      <w:proofErr w:type="gramStart"/>
      <w:r w:rsidRPr="00E75289">
        <w:rPr>
          <w:rFonts w:asciiTheme="minorHAnsi" w:eastAsiaTheme="minorHAnsi" w:hAnsiTheme="minorHAnsi" w:cstheme="minorHAnsi"/>
          <w:color w:val="000000"/>
          <w:lang w:eastAsia="en-US"/>
        </w:rPr>
        <w:t>):•</w:t>
      </w:r>
      <w:proofErr w:type="gramEnd"/>
    </w:p>
    <w:p w14:paraId="2B7D0D8D" w14:textId="77777777" w:rsidR="00E94FAB" w:rsidRPr="00E75289" w:rsidRDefault="00E94FAB" w:rsidP="008E0DA7">
      <w:pPr>
        <w:pStyle w:val="ListParagraph"/>
        <w:numPr>
          <w:ilvl w:val="0"/>
          <w:numId w:val="26"/>
        </w:numPr>
        <w:spacing w:after="120"/>
        <w:ind w:left="357" w:hanging="357"/>
        <w:rPr>
          <w:rFonts w:asciiTheme="minorHAnsi" w:hAnsiTheme="minorHAnsi" w:cstheme="minorHAnsi"/>
          <w:lang w:eastAsia="en-US"/>
        </w:rPr>
      </w:pPr>
      <w:r w:rsidRPr="00E75289">
        <w:rPr>
          <w:rFonts w:asciiTheme="minorHAnsi" w:hAnsiTheme="minorHAnsi" w:cstheme="minorHAnsi"/>
          <w:lang w:eastAsia="en-US"/>
        </w:rPr>
        <w:t>bullying (including cyberbullying, prejudice-based and discriminatory bullying);</w:t>
      </w:r>
    </w:p>
    <w:p w14:paraId="777D9869" w14:textId="77777777" w:rsidR="00E94FAB" w:rsidRPr="00E75289" w:rsidRDefault="00E94FAB" w:rsidP="008E0DA7">
      <w:pPr>
        <w:pStyle w:val="ListParagraph"/>
        <w:numPr>
          <w:ilvl w:val="0"/>
          <w:numId w:val="26"/>
        </w:numPr>
        <w:spacing w:after="120"/>
        <w:ind w:left="357" w:hanging="357"/>
        <w:rPr>
          <w:rFonts w:asciiTheme="minorHAnsi" w:hAnsiTheme="minorHAnsi" w:cstheme="minorHAnsi"/>
          <w:lang w:eastAsia="en-US"/>
        </w:rPr>
      </w:pPr>
      <w:r w:rsidRPr="00E75289">
        <w:rPr>
          <w:rFonts w:asciiTheme="minorHAnsi" w:hAnsiTheme="minorHAnsi" w:cstheme="minorHAnsi"/>
          <w:lang w:eastAsia="en-US"/>
        </w:rPr>
        <w:t>abuse in intimate personal relationships between peers;</w:t>
      </w:r>
    </w:p>
    <w:p w14:paraId="284CEB35" w14:textId="77777777" w:rsidR="00E94FAB" w:rsidRPr="00E75289" w:rsidRDefault="00E94FAB" w:rsidP="008E0DA7">
      <w:pPr>
        <w:pStyle w:val="ListParagraph"/>
        <w:numPr>
          <w:ilvl w:val="0"/>
          <w:numId w:val="26"/>
        </w:numPr>
        <w:spacing w:after="120"/>
        <w:ind w:left="357" w:hanging="357"/>
        <w:rPr>
          <w:rFonts w:asciiTheme="minorHAnsi" w:hAnsiTheme="minorHAnsi" w:cstheme="minorHAnsi"/>
          <w:lang w:eastAsia="en-US"/>
        </w:rPr>
      </w:pPr>
      <w:r w:rsidRPr="00E75289">
        <w:rPr>
          <w:rFonts w:asciiTheme="minorHAnsi" w:hAnsiTheme="minorHAnsi" w:cstheme="minorHAnsi"/>
          <w:lang w:eastAsia="en-US"/>
        </w:rPr>
        <w:t>physical abuse such as hitting, kicking, shaking, biting, hair pulling, or otherwise causing physical harm (this may include an online element which facilitates, threatens and/or encourages physical abuse);</w:t>
      </w:r>
    </w:p>
    <w:p w14:paraId="29E81BDC" w14:textId="77777777" w:rsidR="00E94FAB" w:rsidRPr="00E75289" w:rsidRDefault="00E94FAB" w:rsidP="008E0DA7">
      <w:pPr>
        <w:pStyle w:val="ListParagraph"/>
        <w:numPr>
          <w:ilvl w:val="0"/>
          <w:numId w:val="26"/>
        </w:numPr>
        <w:spacing w:after="120"/>
        <w:ind w:left="357" w:hanging="357"/>
        <w:rPr>
          <w:rFonts w:asciiTheme="minorHAnsi" w:hAnsiTheme="minorHAnsi" w:cstheme="minorHAnsi"/>
          <w:lang w:eastAsia="en-US"/>
        </w:rPr>
      </w:pPr>
      <w:r w:rsidRPr="00E75289">
        <w:rPr>
          <w:rFonts w:asciiTheme="minorHAnsi" w:hAnsiTheme="minorHAnsi" w:cstheme="minorHAnsi"/>
          <w:lang w:eastAsia="en-US"/>
        </w:rPr>
        <w:t>sexual violence, such as rape, assault by penetration and sexual assault (this may include an online element which facilitates, threatens and/or encourages sexual violence);</w:t>
      </w:r>
    </w:p>
    <w:p w14:paraId="488184F6" w14:textId="77777777" w:rsidR="00E94FAB" w:rsidRPr="00E75289" w:rsidRDefault="00E94FAB" w:rsidP="008E0DA7">
      <w:pPr>
        <w:pStyle w:val="ListParagraph"/>
        <w:numPr>
          <w:ilvl w:val="0"/>
          <w:numId w:val="26"/>
        </w:numPr>
        <w:spacing w:after="120"/>
        <w:ind w:left="357" w:hanging="357"/>
        <w:rPr>
          <w:rFonts w:asciiTheme="minorHAnsi" w:hAnsiTheme="minorHAnsi" w:cstheme="minorHAnsi"/>
          <w:lang w:eastAsia="en-US"/>
        </w:rPr>
      </w:pPr>
      <w:r w:rsidRPr="00E75289">
        <w:rPr>
          <w:rFonts w:asciiTheme="minorHAnsi" w:hAnsiTheme="minorHAnsi" w:cstheme="minorHAnsi"/>
          <w:lang w:eastAsia="en-US"/>
        </w:rPr>
        <w:t>sexual harassment, such as sexual comments, remarks, jokes and online sexual harassment, which may be standalone or part of a broader pattern of abuse;</w:t>
      </w:r>
    </w:p>
    <w:p w14:paraId="2BD6BA7E" w14:textId="77777777" w:rsidR="00E94FAB" w:rsidRPr="00E75289" w:rsidRDefault="00E94FAB" w:rsidP="008E0DA7">
      <w:pPr>
        <w:pStyle w:val="ListParagraph"/>
        <w:numPr>
          <w:ilvl w:val="0"/>
          <w:numId w:val="26"/>
        </w:numPr>
        <w:spacing w:after="120"/>
        <w:ind w:left="357" w:hanging="357"/>
        <w:rPr>
          <w:rFonts w:asciiTheme="minorHAnsi" w:hAnsiTheme="minorHAnsi" w:cstheme="minorHAnsi"/>
          <w:lang w:eastAsia="en-US"/>
        </w:rPr>
      </w:pPr>
      <w:r w:rsidRPr="00E75289">
        <w:rPr>
          <w:rFonts w:asciiTheme="minorHAnsi" w:hAnsiTheme="minorHAnsi" w:cstheme="minorHAnsi"/>
          <w:lang w:eastAsia="en-US"/>
        </w:rPr>
        <w:t>causing someone to engage in sexual activity without consent, such as forcing someone to strip, touch themselves sexually, or to engage in sexual activity with a third party;</w:t>
      </w:r>
    </w:p>
    <w:p w14:paraId="67BD478B" w14:textId="77777777" w:rsidR="00E94FAB" w:rsidRPr="00E75289" w:rsidRDefault="00E94FAB" w:rsidP="008E0DA7">
      <w:pPr>
        <w:pStyle w:val="ListParagraph"/>
        <w:numPr>
          <w:ilvl w:val="0"/>
          <w:numId w:val="26"/>
        </w:numPr>
        <w:spacing w:after="120"/>
        <w:ind w:left="357" w:hanging="357"/>
        <w:rPr>
          <w:rFonts w:asciiTheme="minorHAnsi" w:hAnsiTheme="minorHAnsi" w:cstheme="minorHAnsi"/>
          <w:lang w:eastAsia="en-US"/>
        </w:rPr>
      </w:pPr>
      <w:r w:rsidRPr="00E75289">
        <w:rPr>
          <w:rFonts w:asciiTheme="minorHAnsi" w:hAnsiTheme="minorHAnsi" w:cstheme="minorHAnsi"/>
          <w:lang w:eastAsia="en-US"/>
        </w:rPr>
        <w:t xml:space="preserve">consensual and non-consensual sharing of nudes and </w:t>
      </w:r>
      <w:proofErr w:type="spellStart"/>
      <w:proofErr w:type="gramStart"/>
      <w:r w:rsidRPr="00E75289">
        <w:rPr>
          <w:rFonts w:asciiTheme="minorHAnsi" w:hAnsiTheme="minorHAnsi" w:cstheme="minorHAnsi"/>
          <w:lang w:eastAsia="en-US"/>
        </w:rPr>
        <w:t>semi nude</w:t>
      </w:r>
      <w:proofErr w:type="spellEnd"/>
      <w:proofErr w:type="gramEnd"/>
      <w:r w:rsidRPr="00E75289">
        <w:rPr>
          <w:rFonts w:asciiTheme="minorHAnsi" w:hAnsiTheme="minorHAnsi" w:cstheme="minorHAnsi"/>
          <w:lang w:eastAsia="en-US"/>
        </w:rPr>
        <w:t xml:space="preserve"> images and or videos (also known as sexting or youth produced sexual imagery);</w:t>
      </w:r>
    </w:p>
    <w:p w14:paraId="636E7C2E" w14:textId="77777777" w:rsidR="00E94FAB" w:rsidRPr="00E75289" w:rsidRDefault="00E94FAB" w:rsidP="008E0DA7">
      <w:pPr>
        <w:pStyle w:val="ListParagraph"/>
        <w:numPr>
          <w:ilvl w:val="0"/>
          <w:numId w:val="26"/>
        </w:numPr>
        <w:spacing w:after="120"/>
        <w:ind w:left="357" w:hanging="357"/>
        <w:rPr>
          <w:rFonts w:asciiTheme="minorHAnsi" w:hAnsiTheme="minorHAnsi" w:cstheme="minorHAnsi"/>
          <w:lang w:eastAsia="en-US"/>
        </w:rPr>
      </w:pPr>
      <w:proofErr w:type="spellStart"/>
      <w:r w:rsidRPr="00E75289">
        <w:rPr>
          <w:rFonts w:asciiTheme="minorHAnsi" w:hAnsiTheme="minorHAnsi" w:cstheme="minorHAnsi"/>
          <w:lang w:eastAsia="en-US"/>
        </w:rPr>
        <w:t>upskirting</w:t>
      </w:r>
      <w:proofErr w:type="spellEnd"/>
      <w:r w:rsidRPr="00E75289">
        <w:rPr>
          <w:rFonts w:asciiTheme="minorHAnsi" w:hAnsiTheme="minorHAnsi" w:cstheme="minorHAnsi"/>
          <w:lang w:eastAsia="en-US"/>
        </w:rPr>
        <w:t>, which typically involves taking a picture under a person’s clothing without their permission, with the intention of viewing their genitals or buttocks to obtaining sexual gratification, or cause the victim humiliation, distress or alarm; and</w:t>
      </w:r>
    </w:p>
    <w:p w14:paraId="3658B400" w14:textId="19FAC85B" w:rsidR="00D02601" w:rsidRPr="00E75289" w:rsidRDefault="00E94FAB" w:rsidP="008E0DA7">
      <w:pPr>
        <w:pStyle w:val="ListParagraph"/>
        <w:numPr>
          <w:ilvl w:val="0"/>
          <w:numId w:val="26"/>
        </w:numPr>
        <w:spacing w:after="120"/>
        <w:ind w:left="357" w:hanging="357"/>
        <w:rPr>
          <w:rFonts w:asciiTheme="minorHAnsi" w:hAnsiTheme="minorHAnsi" w:cstheme="minorHAnsi"/>
          <w:lang w:eastAsia="en-US"/>
        </w:rPr>
      </w:pPr>
      <w:r w:rsidRPr="00E75289">
        <w:rPr>
          <w:rFonts w:asciiTheme="minorHAnsi" w:hAnsiTheme="minorHAnsi" w:cstheme="minorHAnsi"/>
          <w:lang w:eastAsia="en-US"/>
        </w:rPr>
        <w:t>initiation/hazing type violence and rituals (this could include activities involving harassment, abuse or humiliation used as a way of initiating a person into a group and may also include an online element)</w:t>
      </w:r>
    </w:p>
    <w:p w14:paraId="3B1A5397" w14:textId="1FB1EE64" w:rsidR="005D357A" w:rsidRPr="00E75289" w:rsidRDefault="005D357A" w:rsidP="00A30765">
      <w:pPr>
        <w:spacing w:after="120"/>
        <w:rPr>
          <w:rFonts w:asciiTheme="minorHAnsi" w:hAnsiTheme="minorHAnsi" w:cstheme="minorHAnsi"/>
          <w:i/>
          <w:iCs/>
          <w:lang w:eastAsia="en-US"/>
        </w:rPr>
      </w:pPr>
      <w:r w:rsidRPr="00E75289">
        <w:rPr>
          <w:rFonts w:asciiTheme="minorHAnsi" w:hAnsiTheme="minorHAnsi" w:cstheme="minorHAnsi"/>
          <w:lang w:eastAsia="en-US"/>
        </w:rPr>
        <w:t xml:space="preserve">School should also have in place policy for searching, screening and confiscation and clear protocol of what to do if staff find out there may be inappropriate images on a child’s phone. This includes reporting to Police. </w:t>
      </w:r>
      <w:r w:rsidRPr="00E75289">
        <w:rPr>
          <w:rFonts w:asciiTheme="minorHAnsi" w:hAnsiTheme="minorHAnsi" w:cstheme="minorHAnsi"/>
          <w:i/>
          <w:iCs/>
          <w:lang w:eastAsia="en-US"/>
        </w:rPr>
        <w:t xml:space="preserve">Not covered in KCSIE but in </w:t>
      </w:r>
      <w:hyperlink r:id="rId251" w:history="1">
        <w:r w:rsidRPr="00E75289">
          <w:rPr>
            <w:rStyle w:val="Hyperlink"/>
            <w:rFonts w:asciiTheme="minorHAnsi" w:hAnsiTheme="minorHAnsi" w:cstheme="minorHAnsi"/>
            <w:i/>
            <w:iCs/>
            <w:lang w:eastAsia="en-US"/>
          </w:rPr>
          <w:t>DfE guidance</w:t>
        </w:r>
      </w:hyperlink>
      <w:r w:rsidR="00AA7D71" w:rsidRPr="00E75289">
        <w:rPr>
          <w:rFonts w:asciiTheme="minorHAnsi" w:hAnsiTheme="minorHAnsi" w:cstheme="minorHAnsi"/>
          <w:i/>
          <w:iCs/>
          <w:lang w:eastAsia="en-US"/>
        </w:rPr>
        <w:t>.</w:t>
      </w:r>
      <w:r w:rsidRPr="00E75289">
        <w:rPr>
          <w:rFonts w:asciiTheme="minorHAnsi" w:hAnsiTheme="minorHAnsi" w:cstheme="minorHAnsi"/>
          <w:i/>
          <w:iCs/>
          <w:lang w:eastAsia="en-US"/>
        </w:rPr>
        <w:t xml:space="preserve"> </w:t>
      </w:r>
    </w:p>
    <w:p w14:paraId="7CAC1744" w14:textId="3F3146B5" w:rsidR="005D357A" w:rsidRPr="00E75289" w:rsidRDefault="005A4828" w:rsidP="00A30765">
      <w:pPr>
        <w:spacing w:after="120"/>
        <w:rPr>
          <w:rFonts w:asciiTheme="minorHAnsi" w:hAnsiTheme="minorHAnsi" w:cstheme="minorHAnsi"/>
          <w:color w:val="FF0000"/>
          <w:lang w:eastAsia="en-US"/>
        </w:rPr>
      </w:pPr>
      <w:r w:rsidRPr="00E75289">
        <w:rPr>
          <w:rFonts w:asciiTheme="minorHAnsi" w:hAnsiTheme="minorHAnsi" w:cstheme="minorHAnsi"/>
          <w:color w:val="FF0000"/>
          <w:lang w:eastAsia="en-US"/>
        </w:rPr>
        <w:t>Para 1</w:t>
      </w:r>
      <w:r w:rsidR="00AA7D71" w:rsidRPr="00E75289">
        <w:rPr>
          <w:rFonts w:asciiTheme="minorHAnsi" w:hAnsiTheme="minorHAnsi" w:cstheme="minorHAnsi"/>
          <w:color w:val="FF0000"/>
          <w:lang w:eastAsia="en-US"/>
        </w:rPr>
        <w:t>57</w:t>
      </w:r>
      <w:r w:rsidRPr="00E75289">
        <w:rPr>
          <w:rFonts w:asciiTheme="minorHAnsi" w:hAnsiTheme="minorHAnsi" w:cstheme="minorHAnsi"/>
          <w:color w:val="FF0000"/>
          <w:lang w:eastAsia="en-US"/>
        </w:rPr>
        <w:t xml:space="preserve"> </w:t>
      </w:r>
      <w:r w:rsidRPr="00E75289">
        <w:rPr>
          <w:rFonts w:asciiTheme="minorHAnsi" w:hAnsiTheme="minorHAnsi" w:cstheme="minorHAnsi"/>
          <w:lang w:eastAsia="en-US"/>
        </w:rPr>
        <w:t>states the p</w:t>
      </w:r>
      <w:r w:rsidR="005D357A" w:rsidRPr="00E75289">
        <w:rPr>
          <w:rFonts w:asciiTheme="minorHAnsi" w:hAnsiTheme="minorHAnsi" w:cstheme="minorHAnsi"/>
          <w:b/>
          <w:bCs/>
          <w:lang w:eastAsia="en-US"/>
        </w:rPr>
        <w:t>olicy should include</w:t>
      </w:r>
      <w:r w:rsidRPr="00E75289">
        <w:rPr>
          <w:rFonts w:asciiTheme="minorHAnsi" w:hAnsiTheme="minorHAnsi" w:cstheme="minorHAnsi"/>
          <w:lang w:eastAsia="en-US"/>
        </w:rPr>
        <w:t>:</w:t>
      </w:r>
    </w:p>
    <w:p w14:paraId="71059365" w14:textId="2E987BFC" w:rsidR="005D357A" w:rsidRPr="00E75289" w:rsidRDefault="005D357A"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procedures to minimise the risk of child-on-child abuse</w:t>
      </w:r>
    </w:p>
    <w:p w14:paraId="7DF48818" w14:textId="2AD92CB1" w:rsidR="005D357A" w:rsidRPr="00E75289" w:rsidRDefault="005D357A"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the systems in place (and they should be well promoted, easily understood and easily accessible) for children to confidently report abuse, knowing their concerns will be treated seriously</w:t>
      </w:r>
    </w:p>
    <w:p w14:paraId="2915EB0B" w14:textId="68945A57" w:rsidR="005D357A" w:rsidRPr="00E75289" w:rsidRDefault="005D357A"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how allegations of child-on-child abuse will be recorded, investigated and dealt with</w:t>
      </w:r>
    </w:p>
    <w:p w14:paraId="48E6D53E" w14:textId="1E5AA5DB" w:rsidR="005D357A" w:rsidRPr="00E75289" w:rsidRDefault="005D357A"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clear processes as to how victims, perpetrators and any other children affected by child-on-child abuse will be supported</w:t>
      </w:r>
    </w:p>
    <w:p w14:paraId="5A8F99F7" w14:textId="16998BC4" w:rsidR="005D357A" w:rsidRPr="00E75289" w:rsidRDefault="005D357A"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a recognition that even if there are no reported cases of child-on-child abuse, such abuse may still be taking place and is simply not being reported</w:t>
      </w:r>
    </w:p>
    <w:p w14:paraId="52128EE4" w14:textId="1B93A370" w:rsidR="005D357A" w:rsidRPr="00E75289" w:rsidRDefault="005D357A"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lastRenderedPageBreak/>
        <w:t>a statement which makes clear there should be a zero-tolerance approach to abuse, and it should never be passed off as “banter”, “just having a laugh”, “part of growing up” or “boys being boys” as this can lead to a culture of unacceptable behaviours and an unsafe environment for children</w:t>
      </w:r>
    </w:p>
    <w:p w14:paraId="2D00ABD4" w14:textId="77777777" w:rsidR="005D357A" w:rsidRPr="00E75289" w:rsidRDefault="005D357A"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recognition that it is more likely that girls will be victims and boys’ perpetrators, but that all child-on-child abuse is unacceptable and will be taken seriously; and</w:t>
      </w:r>
    </w:p>
    <w:p w14:paraId="5BE677C0" w14:textId="77811A29" w:rsidR="00F07A60" w:rsidRPr="00E75289" w:rsidRDefault="005D357A"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the</w:t>
      </w:r>
      <w:r w:rsidR="00F07A60" w:rsidRPr="00E75289">
        <w:rPr>
          <w:rFonts w:asciiTheme="minorHAnsi" w:hAnsiTheme="minorHAnsi" w:cstheme="minorHAnsi"/>
          <w:lang w:eastAsia="en-US"/>
        </w:rPr>
        <w:t xml:space="preserve"> different forms bullying can take:</w:t>
      </w:r>
    </w:p>
    <w:p w14:paraId="338CD7E5" w14:textId="09F1D33C" w:rsidR="00F07A60" w:rsidRPr="00E75289" w:rsidRDefault="00F07A60" w:rsidP="008E0DA7">
      <w:pPr>
        <w:pStyle w:val="ListParagraph"/>
        <w:numPr>
          <w:ilvl w:val="1"/>
          <w:numId w:val="59"/>
        </w:numPr>
        <w:spacing w:after="120"/>
        <w:ind w:left="714" w:hanging="357"/>
        <w:rPr>
          <w:rFonts w:asciiTheme="minorHAnsi" w:hAnsiTheme="minorHAnsi" w:cstheme="minorHAnsi"/>
          <w:lang w:eastAsia="en-US"/>
        </w:rPr>
      </w:pPr>
      <w:r w:rsidRPr="00E75289">
        <w:rPr>
          <w:rFonts w:asciiTheme="minorHAnsi" w:hAnsiTheme="minorHAnsi" w:cstheme="minorHAnsi"/>
          <w:lang w:eastAsia="en-US"/>
        </w:rPr>
        <w:t>bullying (including cyberbullying, prejudice-based and discriminatory bullying)</w:t>
      </w:r>
    </w:p>
    <w:p w14:paraId="3D43292F" w14:textId="1D416C95" w:rsidR="00F07A60" w:rsidRPr="00E75289" w:rsidRDefault="00F07A60" w:rsidP="008E0DA7">
      <w:pPr>
        <w:pStyle w:val="ListParagraph"/>
        <w:numPr>
          <w:ilvl w:val="1"/>
          <w:numId w:val="59"/>
        </w:numPr>
        <w:spacing w:after="120"/>
        <w:ind w:left="714" w:hanging="357"/>
        <w:rPr>
          <w:rFonts w:asciiTheme="minorHAnsi" w:hAnsiTheme="minorHAnsi" w:cstheme="minorHAnsi"/>
          <w:lang w:eastAsia="en-US"/>
        </w:rPr>
      </w:pPr>
      <w:r w:rsidRPr="00E75289">
        <w:rPr>
          <w:rFonts w:asciiTheme="minorHAnsi" w:hAnsiTheme="minorHAnsi" w:cstheme="minorHAnsi"/>
          <w:lang w:eastAsia="en-US"/>
        </w:rPr>
        <w:t>abuse in intimate personal relationships between peers</w:t>
      </w:r>
    </w:p>
    <w:p w14:paraId="548FC45E" w14:textId="71EF440D" w:rsidR="00F07A60" w:rsidRPr="00E75289" w:rsidRDefault="00F07A60" w:rsidP="008E0DA7">
      <w:pPr>
        <w:pStyle w:val="ListParagraph"/>
        <w:numPr>
          <w:ilvl w:val="1"/>
          <w:numId w:val="59"/>
        </w:numPr>
        <w:spacing w:after="120"/>
        <w:ind w:left="714" w:hanging="357"/>
        <w:rPr>
          <w:rFonts w:asciiTheme="minorHAnsi" w:hAnsiTheme="minorHAnsi" w:cstheme="minorHAnsi"/>
          <w:lang w:eastAsia="en-US"/>
        </w:rPr>
      </w:pPr>
      <w:r w:rsidRPr="00E75289">
        <w:rPr>
          <w:rFonts w:asciiTheme="minorHAnsi" w:hAnsiTheme="minorHAnsi" w:cstheme="minorHAnsi"/>
          <w:lang w:eastAsia="en-US"/>
        </w:rPr>
        <w:t>physical abuse which can include hitting, kicking, shaking, biting, hair pulling, or otherwise causing physical harm</w:t>
      </w:r>
    </w:p>
    <w:p w14:paraId="2A6D3140" w14:textId="64A7F859" w:rsidR="00F07A60" w:rsidRPr="00E75289" w:rsidRDefault="00F07A60" w:rsidP="008E0DA7">
      <w:pPr>
        <w:pStyle w:val="ListParagraph"/>
        <w:numPr>
          <w:ilvl w:val="1"/>
          <w:numId w:val="59"/>
        </w:numPr>
        <w:spacing w:after="120"/>
        <w:ind w:left="714" w:hanging="357"/>
        <w:rPr>
          <w:rFonts w:asciiTheme="minorHAnsi" w:hAnsiTheme="minorHAnsi" w:cstheme="minorHAnsi"/>
          <w:lang w:eastAsia="en-US"/>
        </w:rPr>
      </w:pPr>
      <w:r w:rsidRPr="00E75289">
        <w:rPr>
          <w:rFonts w:asciiTheme="minorHAnsi" w:hAnsiTheme="minorHAnsi" w:cstheme="minorHAnsi"/>
          <w:lang w:eastAsia="en-US"/>
        </w:rPr>
        <w:t>sexual violence and sexual harassment Part 5</w:t>
      </w:r>
    </w:p>
    <w:p w14:paraId="3A073BB1" w14:textId="77777777" w:rsidR="00F07A60" w:rsidRPr="00E75289" w:rsidRDefault="00F07A60" w:rsidP="008E0DA7">
      <w:pPr>
        <w:pStyle w:val="ListParagraph"/>
        <w:numPr>
          <w:ilvl w:val="1"/>
          <w:numId w:val="59"/>
        </w:numPr>
        <w:spacing w:after="120"/>
        <w:ind w:left="714" w:hanging="357"/>
        <w:rPr>
          <w:rFonts w:asciiTheme="minorHAnsi" w:hAnsiTheme="minorHAnsi" w:cstheme="minorHAnsi"/>
          <w:lang w:eastAsia="en-US"/>
        </w:rPr>
      </w:pPr>
      <w:r w:rsidRPr="00E75289">
        <w:rPr>
          <w:rFonts w:asciiTheme="minorHAnsi" w:hAnsiTheme="minorHAnsi" w:cstheme="minorHAnsi"/>
          <w:lang w:eastAsia="en-US"/>
        </w:rPr>
        <w:t xml:space="preserve">consensual and non-consensual sharing of nudes and semi-nude images and/or videos (also known as sexting) and school approach (refer to DfE </w:t>
      </w:r>
      <w:hyperlink r:id="rId252" w:history="1">
        <w:r w:rsidRPr="00E75289">
          <w:rPr>
            <w:rStyle w:val="Hyperlink"/>
            <w:rFonts w:asciiTheme="minorHAnsi" w:hAnsiTheme="minorHAnsi" w:cstheme="minorHAnsi"/>
            <w:lang w:eastAsia="en-US"/>
          </w:rPr>
          <w:t>Searching Screening and Confiscation Advice</w:t>
        </w:r>
      </w:hyperlink>
      <w:r w:rsidRPr="00E75289">
        <w:rPr>
          <w:rFonts w:asciiTheme="minorHAnsi" w:hAnsiTheme="minorHAnsi" w:cstheme="minorHAnsi"/>
          <w:lang w:eastAsia="en-US"/>
        </w:rPr>
        <w:t xml:space="preserve"> and </w:t>
      </w:r>
      <w:hyperlink r:id="rId253" w:history="1">
        <w:r w:rsidRPr="00E75289">
          <w:rPr>
            <w:rStyle w:val="Hyperlink"/>
            <w:rFonts w:asciiTheme="minorHAnsi" w:hAnsiTheme="minorHAnsi" w:cstheme="minorHAnsi"/>
            <w:lang w:eastAsia="en-US"/>
          </w:rPr>
          <w:t>UKCIS Education Group Sharing nudes and semi-nudes advice for education settings.</w:t>
        </w:r>
      </w:hyperlink>
      <w:r w:rsidRPr="00E75289">
        <w:rPr>
          <w:rFonts w:asciiTheme="minorHAnsi" w:hAnsiTheme="minorHAnsi" w:cstheme="minorHAnsi"/>
          <w:lang w:eastAsia="en-US"/>
        </w:rPr>
        <w:t xml:space="preserve"> Schools should also have in place policy and/or protocol for dealing with inappropriate images on a phone or device and the school approach to searching and reporting. Useful sources of advice of this are: </w:t>
      </w:r>
      <w:hyperlink r:id="rId254" w:history="1">
        <w:r w:rsidRPr="00E75289">
          <w:rPr>
            <w:rStyle w:val="Hyperlink"/>
            <w:rFonts w:asciiTheme="minorHAnsi" w:hAnsiTheme="minorHAnsi" w:cstheme="minorHAnsi"/>
          </w:rPr>
          <w:t xml:space="preserve">Managing Sexting Incidents | </w:t>
        </w:r>
        <w:proofErr w:type="spellStart"/>
        <w:r w:rsidRPr="00E75289">
          <w:rPr>
            <w:rStyle w:val="Hyperlink"/>
            <w:rFonts w:asciiTheme="minorHAnsi" w:hAnsiTheme="minorHAnsi" w:cstheme="minorHAnsi"/>
          </w:rPr>
          <w:t>SWGfL</w:t>
        </w:r>
        <w:proofErr w:type="spellEnd"/>
      </w:hyperlink>
      <w:r w:rsidRPr="00E75289">
        <w:rPr>
          <w:rFonts w:asciiTheme="minorHAnsi" w:hAnsiTheme="minorHAnsi" w:cstheme="minorHAnsi"/>
        </w:rPr>
        <w:t xml:space="preserve"> and </w:t>
      </w:r>
      <w:hyperlink r:id="rId255" w:history="1">
        <w:r w:rsidRPr="00E75289">
          <w:rPr>
            <w:rStyle w:val="Hyperlink"/>
            <w:rFonts w:asciiTheme="minorHAnsi" w:hAnsiTheme="minorHAnsi" w:cstheme="minorHAnsi"/>
          </w:rPr>
          <w:t>Overview_of_Sexting_Guidance.pdf (publishing.service.gov.uk)</w:t>
        </w:r>
      </w:hyperlink>
    </w:p>
    <w:p w14:paraId="4289CE2A" w14:textId="77777777" w:rsidR="00F07A60" w:rsidRPr="00E75289" w:rsidRDefault="00F07A60" w:rsidP="008E0DA7">
      <w:pPr>
        <w:pStyle w:val="ListParagraph"/>
        <w:numPr>
          <w:ilvl w:val="1"/>
          <w:numId w:val="59"/>
        </w:numPr>
        <w:spacing w:after="120"/>
        <w:ind w:left="714" w:hanging="357"/>
        <w:rPr>
          <w:rFonts w:asciiTheme="minorHAnsi" w:hAnsiTheme="minorHAnsi" w:cstheme="minorHAnsi"/>
          <w:lang w:eastAsia="en-US"/>
        </w:rPr>
      </w:pPr>
      <w:r w:rsidRPr="00E75289">
        <w:rPr>
          <w:rFonts w:asciiTheme="minorHAnsi" w:hAnsiTheme="minorHAnsi" w:cstheme="minorHAnsi"/>
          <w:lang w:eastAsia="en-US"/>
        </w:rPr>
        <w:t>causing someone to engage in sexual activity without consent, such as forcing someone to strip, touch themselves sexually, or to engage in sexual activity with a third party</w:t>
      </w:r>
    </w:p>
    <w:p w14:paraId="3BB70B6F" w14:textId="77777777" w:rsidR="00F07A60" w:rsidRPr="00E75289" w:rsidRDefault="00F07A60" w:rsidP="008E0DA7">
      <w:pPr>
        <w:pStyle w:val="ListParagraph"/>
        <w:numPr>
          <w:ilvl w:val="1"/>
          <w:numId w:val="59"/>
        </w:numPr>
        <w:spacing w:after="120"/>
        <w:ind w:left="714" w:hanging="357"/>
        <w:rPr>
          <w:rFonts w:asciiTheme="minorHAnsi" w:hAnsiTheme="minorHAnsi" w:cstheme="minorHAnsi"/>
          <w:lang w:eastAsia="en-US"/>
        </w:rPr>
      </w:pPr>
      <w:proofErr w:type="spellStart"/>
      <w:r w:rsidRPr="00E75289">
        <w:rPr>
          <w:rFonts w:asciiTheme="minorHAnsi" w:hAnsiTheme="minorHAnsi" w:cstheme="minorHAnsi"/>
          <w:lang w:eastAsia="en-US"/>
        </w:rPr>
        <w:t>upskirting</w:t>
      </w:r>
      <w:proofErr w:type="spellEnd"/>
      <w:r w:rsidRPr="00E75289">
        <w:rPr>
          <w:rFonts w:asciiTheme="minorHAnsi" w:hAnsiTheme="minorHAnsi" w:cstheme="minorHAnsi"/>
          <w:lang w:eastAsia="en-US"/>
        </w:rPr>
        <w:t xml:space="preserve"> (which is a criminal offence) </w:t>
      </w:r>
    </w:p>
    <w:p w14:paraId="783E638F" w14:textId="77777777" w:rsidR="00F07A60" w:rsidRPr="00E75289" w:rsidRDefault="00F07A60" w:rsidP="008E0DA7">
      <w:pPr>
        <w:pStyle w:val="ListParagraph"/>
        <w:numPr>
          <w:ilvl w:val="1"/>
          <w:numId w:val="59"/>
        </w:numPr>
        <w:spacing w:after="120"/>
        <w:ind w:left="714" w:hanging="357"/>
        <w:rPr>
          <w:rFonts w:asciiTheme="minorHAnsi" w:eastAsiaTheme="minorHAnsi" w:hAnsiTheme="minorHAnsi" w:cstheme="minorHAnsi"/>
          <w:color w:val="000000"/>
          <w:lang w:eastAsia="en-US"/>
        </w:rPr>
      </w:pPr>
      <w:r w:rsidRPr="00E75289">
        <w:rPr>
          <w:rFonts w:asciiTheme="minorHAnsi" w:hAnsiTheme="minorHAnsi" w:cstheme="minorHAnsi"/>
          <w:lang w:eastAsia="en-US"/>
        </w:rPr>
        <w:t>initiation/hazing type violence and rituals</w:t>
      </w:r>
      <w:r w:rsidRPr="00E75289">
        <w:rPr>
          <w:rFonts w:asciiTheme="minorHAnsi" w:eastAsiaTheme="minorHAnsi" w:hAnsiTheme="minorHAnsi" w:cstheme="minorHAnsi"/>
          <w:color w:val="000000"/>
          <w:lang w:eastAsia="en-US"/>
        </w:rPr>
        <w:t>.</w:t>
      </w:r>
    </w:p>
    <w:p w14:paraId="53D806CB" w14:textId="784A5853" w:rsidR="0012011D" w:rsidRPr="00E75289" w:rsidRDefault="0012011D" w:rsidP="00A30765">
      <w:pPr>
        <w:spacing w:after="120"/>
        <w:rPr>
          <w:rFonts w:asciiTheme="minorHAnsi" w:hAnsiTheme="minorHAnsi" w:cstheme="minorHAnsi"/>
          <w:b/>
          <w:bCs/>
          <w:color w:val="C45911" w:themeColor="accent2" w:themeShade="BF"/>
          <w:lang w:eastAsia="en-US"/>
        </w:rPr>
      </w:pPr>
      <w:r w:rsidRPr="00E75289">
        <w:rPr>
          <w:rFonts w:asciiTheme="minorHAnsi" w:hAnsiTheme="minorHAnsi" w:cstheme="minorHAnsi"/>
          <w:b/>
          <w:bCs/>
          <w:color w:val="C45911" w:themeColor="accent2" w:themeShade="BF"/>
          <w:lang w:eastAsia="en-US"/>
        </w:rPr>
        <w:t xml:space="preserve">Advice for how a child-on-child abuse policy could be structured and set out:  </w:t>
      </w:r>
    </w:p>
    <w:p w14:paraId="10FC7132" w14:textId="316E137A" w:rsidR="0012011D" w:rsidRPr="00E75289" w:rsidRDefault="0012011D" w:rsidP="0012011D">
      <w:pPr>
        <w:spacing w:after="120"/>
        <w:rPr>
          <w:rFonts w:asciiTheme="minorHAnsi" w:hAnsiTheme="minorHAnsi" w:cstheme="minorHAnsi"/>
          <w:b/>
          <w:bCs/>
          <w:color w:val="C45911" w:themeColor="accent2" w:themeShade="BF"/>
          <w:lang w:eastAsia="en-US"/>
        </w:rPr>
      </w:pPr>
      <w:r w:rsidRPr="00E75289">
        <w:rPr>
          <w:rFonts w:asciiTheme="minorHAnsi" w:hAnsiTheme="minorHAnsi" w:cstheme="minorHAnsi"/>
          <w:b/>
          <w:bCs/>
          <w:color w:val="C45911" w:themeColor="accent2" w:themeShade="BF"/>
          <w:lang w:eastAsia="en-US"/>
        </w:rPr>
        <w:t>Policy could/should be divided into four sections:</w:t>
      </w:r>
    </w:p>
    <w:p w14:paraId="3F8F4BE7" w14:textId="54A6B6DA" w:rsidR="0012011D" w:rsidRPr="00E75289" w:rsidRDefault="0012011D" w:rsidP="008E0DA7">
      <w:pPr>
        <w:pStyle w:val="Bullet1"/>
        <w:numPr>
          <w:ilvl w:val="0"/>
          <w:numId w:val="43"/>
        </w:numPr>
        <w:spacing w:after="120"/>
        <w:ind w:left="357" w:hanging="357"/>
        <w:rPr>
          <w:rFonts w:asciiTheme="minorHAnsi" w:hAnsiTheme="minorHAnsi" w:cstheme="minorHAnsi"/>
          <w:szCs w:val="20"/>
          <w:lang w:eastAsia="en-US"/>
        </w:rPr>
      </w:pPr>
      <w:r w:rsidRPr="00E75289">
        <w:rPr>
          <w:rFonts w:asciiTheme="minorHAnsi" w:hAnsiTheme="minorHAnsi" w:cstheme="minorHAnsi"/>
          <w:color w:val="C45911" w:themeColor="accent2" w:themeShade="BF"/>
          <w:szCs w:val="20"/>
        </w:rPr>
        <w:t xml:space="preserve">Introduction, policy aims and </w:t>
      </w:r>
      <w:r w:rsidRPr="00E75289">
        <w:rPr>
          <w:rFonts w:asciiTheme="minorHAnsi" w:hAnsiTheme="minorHAnsi" w:cstheme="minorHAnsi"/>
          <w:color w:val="C45911" w:themeColor="accent2" w:themeShade="BF"/>
          <w:szCs w:val="20"/>
          <w:lang w:eastAsia="en-US"/>
        </w:rPr>
        <w:t xml:space="preserve">the different forms child-on-child abuse can take – see list above that should be covered </w:t>
      </w:r>
      <w:r w:rsidRPr="00E75289">
        <w:rPr>
          <w:rFonts w:asciiTheme="minorHAnsi" w:hAnsiTheme="minorHAnsi" w:cstheme="minorHAnsi"/>
          <w:color w:val="FF0000"/>
          <w:szCs w:val="20"/>
          <w:lang w:eastAsia="en-US"/>
        </w:rPr>
        <w:t>(Paras 33 and 15</w:t>
      </w:r>
      <w:r w:rsidR="00AA7D71" w:rsidRPr="00E75289">
        <w:rPr>
          <w:rFonts w:asciiTheme="minorHAnsi" w:hAnsiTheme="minorHAnsi" w:cstheme="minorHAnsi"/>
          <w:color w:val="FF0000"/>
          <w:szCs w:val="20"/>
          <w:lang w:eastAsia="en-US"/>
        </w:rPr>
        <w:t>6</w:t>
      </w:r>
      <w:r w:rsidRPr="00E75289">
        <w:rPr>
          <w:rFonts w:asciiTheme="minorHAnsi" w:hAnsiTheme="minorHAnsi" w:cstheme="minorHAnsi"/>
          <w:color w:val="FF0000"/>
          <w:szCs w:val="20"/>
          <w:lang w:eastAsia="en-US"/>
        </w:rPr>
        <w:t>-1</w:t>
      </w:r>
      <w:r w:rsidR="00AA7D71" w:rsidRPr="00E75289">
        <w:rPr>
          <w:rFonts w:asciiTheme="minorHAnsi" w:hAnsiTheme="minorHAnsi" w:cstheme="minorHAnsi"/>
          <w:color w:val="FF0000"/>
          <w:szCs w:val="20"/>
          <w:lang w:eastAsia="en-US"/>
        </w:rPr>
        <w:t>57</w:t>
      </w:r>
      <w:r w:rsidRPr="00E75289">
        <w:rPr>
          <w:rFonts w:asciiTheme="minorHAnsi" w:hAnsiTheme="minorHAnsi" w:cstheme="minorHAnsi"/>
          <w:color w:val="FF0000"/>
          <w:szCs w:val="20"/>
          <w:lang w:eastAsia="en-US"/>
        </w:rPr>
        <w:t>)</w:t>
      </w:r>
    </w:p>
    <w:p w14:paraId="775FB45B" w14:textId="77777777" w:rsidR="0012011D" w:rsidRPr="00E75289" w:rsidRDefault="0012011D" w:rsidP="0012011D">
      <w:pPr>
        <w:spacing w:after="120"/>
        <w:ind w:left="369"/>
        <w:rPr>
          <w:rFonts w:asciiTheme="minorHAnsi" w:hAnsiTheme="minorHAnsi" w:cstheme="minorHAnsi"/>
          <w:lang w:eastAsia="en-US"/>
        </w:rPr>
      </w:pPr>
      <w:r w:rsidRPr="00E75289">
        <w:rPr>
          <w:rFonts w:asciiTheme="minorHAnsi" w:hAnsiTheme="minorHAnsi" w:cstheme="minorHAnsi"/>
          <w:i/>
          <w:iCs/>
          <w:color w:val="FF0000"/>
          <w:lang w:eastAsia="en-US"/>
        </w:rPr>
        <w:t xml:space="preserve">and make clear that </w:t>
      </w:r>
    </w:p>
    <w:p w14:paraId="2D97064A" w14:textId="1E309213" w:rsidR="0012011D" w:rsidRPr="00E75289" w:rsidRDefault="0012011D" w:rsidP="0012011D">
      <w:pPr>
        <w:spacing w:after="120"/>
        <w:ind w:left="369"/>
        <w:rPr>
          <w:rFonts w:asciiTheme="minorHAnsi" w:hAnsiTheme="minorHAnsi" w:cstheme="minorHAnsi"/>
          <w:color w:val="FF0000"/>
          <w:lang w:eastAsia="en-US"/>
        </w:rPr>
      </w:pPr>
      <w:r w:rsidRPr="00E75289">
        <w:rPr>
          <w:rFonts w:asciiTheme="minorHAnsi" w:hAnsiTheme="minorHAnsi" w:cstheme="minorHAnsi"/>
          <w:color w:val="C45911" w:themeColor="accent2" w:themeShade="BF"/>
          <w:lang w:eastAsia="en-US"/>
        </w:rPr>
        <w:t>The</w:t>
      </w:r>
      <w:r w:rsidRPr="00E75289">
        <w:rPr>
          <w:rFonts w:asciiTheme="minorHAnsi" w:hAnsiTheme="minorHAnsi" w:cstheme="minorHAnsi"/>
          <w:color w:val="C45911" w:themeColor="accent2" w:themeShade="BF"/>
        </w:rPr>
        <w:t xml:space="preserve"> school will respond appropriately to </w:t>
      </w:r>
      <w:r w:rsidRPr="00E75289">
        <w:rPr>
          <w:rFonts w:asciiTheme="minorHAnsi" w:hAnsiTheme="minorHAnsi" w:cstheme="minorHAnsi"/>
          <w:b/>
          <w:bCs/>
          <w:color w:val="C45911" w:themeColor="accent2" w:themeShade="BF"/>
        </w:rPr>
        <w:t xml:space="preserve">all </w:t>
      </w:r>
      <w:r w:rsidRPr="00E75289">
        <w:rPr>
          <w:rFonts w:asciiTheme="minorHAnsi" w:hAnsiTheme="minorHAnsi" w:cstheme="minorHAnsi"/>
          <w:color w:val="C45911" w:themeColor="accent2" w:themeShade="BF"/>
        </w:rPr>
        <w:t xml:space="preserve">reports and concerns about sexual violence and/or sexual harassment both online and offline, including those that have happened outside of the school/college. </w:t>
      </w:r>
      <w:r w:rsidRPr="00E75289">
        <w:rPr>
          <w:rFonts w:asciiTheme="minorHAnsi" w:hAnsiTheme="minorHAnsi" w:cstheme="minorHAnsi"/>
          <w:color w:val="FF0000"/>
          <w:lang w:eastAsia="en-US"/>
        </w:rPr>
        <w:t>Part 5 (Para 45</w:t>
      </w:r>
      <w:r w:rsidR="00246B9F" w:rsidRPr="00E75289">
        <w:rPr>
          <w:rFonts w:asciiTheme="minorHAnsi" w:hAnsiTheme="minorHAnsi" w:cstheme="minorHAnsi"/>
          <w:color w:val="FF0000"/>
          <w:lang w:eastAsia="en-US"/>
        </w:rPr>
        <w:t>1</w:t>
      </w:r>
      <w:r w:rsidRPr="00E75289">
        <w:rPr>
          <w:rFonts w:asciiTheme="minorHAnsi" w:hAnsiTheme="minorHAnsi" w:cstheme="minorHAnsi"/>
          <w:color w:val="FF0000"/>
          <w:lang w:eastAsia="en-US"/>
        </w:rPr>
        <w:t>-45</w:t>
      </w:r>
      <w:r w:rsidR="00246B9F" w:rsidRPr="00E75289">
        <w:rPr>
          <w:rFonts w:asciiTheme="minorHAnsi" w:hAnsiTheme="minorHAnsi" w:cstheme="minorHAnsi"/>
          <w:color w:val="FF0000"/>
          <w:lang w:eastAsia="en-US"/>
        </w:rPr>
        <w:t>3</w:t>
      </w:r>
      <w:r w:rsidRPr="00E75289">
        <w:rPr>
          <w:rFonts w:asciiTheme="minorHAnsi" w:hAnsiTheme="minorHAnsi" w:cstheme="minorHAnsi"/>
          <w:color w:val="FF0000"/>
          <w:lang w:eastAsia="en-US"/>
        </w:rPr>
        <w:t xml:space="preserve"> and 4</w:t>
      </w:r>
      <w:r w:rsidR="00246B9F" w:rsidRPr="00E75289">
        <w:rPr>
          <w:rFonts w:asciiTheme="minorHAnsi" w:hAnsiTheme="minorHAnsi" w:cstheme="minorHAnsi"/>
          <w:color w:val="FF0000"/>
          <w:lang w:eastAsia="en-US"/>
        </w:rPr>
        <w:t>87</w:t>
      </w:r>
      <w:r w:rsidRPr="00E75289">
        <w:rPr>
          <w:rFonts w:asciiTheme="minorHAnsi" w:hAnsiTheme="minorHAnsi" w:cstheme="minorHAnsi"/>
          <w:color w:val="FF0000"/>
          <w:lang w:eastAsia="en-US"/>
        </w:rPr>
        <w:t>-4</w:t>
      </w:r>
      <w:r w:rsidR="00246B9F" w:rsidRPr="00E75289">
        <w:rPr>
          <w:rFonts w:asciiTheme="minorHAnsi" w:hAnsiTheme="minorHAnsi" w:cstheme="minorHAnsi"/>
          <w:color w:val="FF0000"/>
          <w:lang w:eastAsia="en-US"/>
        </w:rPr>
        <w:t>88</w:t>
      </w:r>
      <w:r w:rsidRPr="00E75289">
        <w:rPr>
          <w:rFonts w:asciiTheme="minorHAnsi" w:hAnsiTheme="minorHAnsi" w:cstheme="minorHAnsi"/>
          <w:color w:val="FF0000"/>
          <w:lang w:eastAsia="en-US"/>
        </w:rPr>
        <w:t xml:space="preserve">) </w:t>
      </w:r>
    </w:p>
    <w:p w14:paraId="15D908D8" w14:textId="450E7BF5" w:rsidR="0012011D" w:rsidRPr="00E75289" w:rsidRDefault="0012011D" w:rsidP="008E0DA7">
      <w:pPr>
        <w:pStyle w:val="Bullet1"/>
        <w:numPr>
          <w:ilvl w:val="0"/>
          <w:numId w:val="43"/>
        </w:numPr>
        <w:spacing w:after="120"/>
        <w:ind w:left="357" w:hanging="357"/>
        <w:rPr>
          <w:rFonts w:asciiTheme="minorHAnsi" w:hAnsiTheme="minorHAnsi" w:cstheme="minorHAnsi"/>
          <w:szCs w:val="20"/>
        </w:rPr>
      </w:pPr>
      <w:r w:rsidRPr="00E75289">
        <w:rPr>
          <w:rFonts w:asciiTheme="minorHAnsi" w:hAnsiTheme="minorHAnsi" w:cstheme="minorHAnsi"/>
          <w:color w:val="C45911" w:themeColor="accent2" w:themeShade="BF"/>
          <w:szCs w:val="20"/>
        </w:rPr>
        <w:t xml:space="preserve">Dealing with child-on-child abuse (bullying) that is not classed as sexual violence and sexual harassment </w:t>
      </w:r>
      <w:r w:rsidRPr="00E75289">
        <w:rPr>
          <w:rFonts w:asciiTheme="minorHAnsi" w:hAnsiTheme="minorHAnsi" w:cstheme="minorHAnsi"/>
          <w:color w:val="FF0000"/>
          <w:szCs w:val="20"/>
        </w:rPr>
        <w:t>(Para 30-33 and 15</w:t>
      </w:r>
      <w:r w:rsidR="00246B9F" w:rsidRPr="00E75289">
        <w:rPr>
          <w:rFonts w:asciiTheme="minorHAnsi" w:hAnsiTheme="minorHAnsi" w:cstheme="minorHAnsi"/>
          <w:color w:val="FF0000"/>
          <w:szCs w:val="20"/>
        </w:rPr>
        <w:t>6</w:t>
      </w:r>
      <w:r w:rsidRPr="00E75289">
        <w:rPr>
          <w:rFonts w:asciiTheme="minorHAnsi" w:hAnsiTheme="minorHAnsi" w:cstheme="minorHAnsi"/>
          <w:color w:val="FF0000"/>
          <w:szCs w:val="20"/>
        </w:rPr>
        <w:t>-1</w:t>
      </w:r>
      <w:r w:rsidR="00246B9F" w:rsidRPr="00E75289">
        <w:rPr>
          <w:rFonts w:asciiTheme="minorHAnsi" w:hAnsiTheme="minorHAnsi" w:cstheme="minorHAnsi"/>
          <w:color w:val="FF0000"/>
          <w:szCs w:val="20"/>
        </w:rPr>
        <w:t>57</w:t>
      </w:r>
      <w:r w:rsidRPr="00E75289">
        <w:rPr>
          <w:rFonts w:asciiTheme="minorHAnsi" w:hAnsiTheme="minorHAnsi" w:cstheme="minorHAnsi"/>
          <w:color w:val="FF0000"/>
          <w:szCs w:val="20"/>
        </w:rPr>
        <w:t>)</w:t>
      </w:r>
    </w:p>
    <w:p w14:paraId="423516A4" w14:textId="77777777" w:rsidR="0012011D" w:rsidRPr="00E75289" w:rsidRDefault="0012011D" w:rsidP="008E0DA7">
      <w:pPr>
        <w:pStyle w:val="Bullet1"/>
        <w:numPr>
          <w:ilvl w:val="0"/>
          <w:numId w:val="43"/>
        </w:numPr>
        <w:spacing w:after="120"/>
        <w:ind w:left="357" w:hanging="357"/>
        <w:rPr>
          <w:rFonts w:asciiTheme="minorHAnsi" w:hAnsiTheme="minorHAnsi" w:cstheme="minorHAnsi"/>
          <w:szCs w:val="20"/>
        </w:rPr>
      </w:pPr>
      <w:r w:rsidRPr="00E75289">
        <w:rPr>
          <w:rFonts w:asciiTheme="minorHAnsi" w:hAnsiTheme="minorHAnsi" w:cstheme="minorHAnsi"/>
          <w:color w:val="C45911" w:themeColor="accent2" w:themeShade="BF"/>
          <w:szCs w:val="20"/>
        </w:rPr>
        <w:t xml:space="preserve">Dealing with incidents of child-on-child sexual violence and sexual harassment </w:t>
      </w:r>
      <w:r w:rsidRPr="00E75289">
        <w:rPr>
          <w:rFonts w:asciiTheme="minorHAnsi" w:hAnsiTheme="minorHAnsi" w:cstheme="minorHAnsi"/>
          <w:color w:val="FF0000"/>
          <w:szCs w:val="20"/>
        </w:rPr>
        <w:t>Part 5</w:t>
      </w:r>
    </w:p>
    <w:p w14:paraId="09B2790F" w14:textId="5927F489" w:rsidR="0012011D" w:rsidRPr="00E75289" w:rsidRDefault="0012011D" w:rsidP="008E0DA7">
      <w:pPr>
        <w:pStyle w:val="Bullet1"/>
        <w:numPr>
          <w:ilvl w:val="0"/>
          <w:numId w:val="43"/>
        </w:numPr>
        <w:spacing w:after="120"/>
        <w:ind w:left="357" w:hanging="357"/>
        <w:rPr>
          <w:rFonts w:asciiTheme="minorHAnsi" w:hAnsiTheme="minorHAnsi" w:cstheme="minorHAnsi"/>
          <w:color w:val="FF0000"/>
          <w:szCs w:val="20"/>
          <w:lang w:eastAsia="en-US"/>
        </w:rPr>
      </w:pPr>
      <w:r w:rsidRPr="00E75289">
        <w:rPr>
          <w:rFonts w:asciiTheme="minorHAnsi" w:hAnsiTheme="minorHAnsi" w:cstheme="minorHAnsi"/>
          <w:color w:val="C45911" w:themeColor="accent2" w:themeShade="BF"/>
          <w:szCs w:val="20"/>
        </w:rPr>
        <w:t>The</w:t>
      </w:r>
      <w:r w:rsidRPr="00E75289">
        <w:rPr>
          <w:rFonts w:asciiTheme="minorHAnsi" w:hAnsiTheme="minorHAnsi" w:cstheme="minorHAnsi"/>
          <w:color w:val="C45911" w:themeColor="accent2" w:themeShade="BF"/>
          <w:szCs w:val="20"/>
          <w:lang w:eastAsia="en-US"/>
        </w:rPr>
        <w:t xml:space="preserve"> school’s approach to preventing child-on-child abuse and teaching about </w:t>
      </w:r>
      <w:proofErr w:type="gramStart"/>
      <w:r w:rsidRPr="00E75289">
        <w:rPr>
          <w:rFonts w:asciiTheme="minorHAnsi" w:hAnsiTheme="minorHAnsi" w:cstheme="minorHAnsi"/>
          <w:color w:val="C45911" w:themeColor="accent2" w:themeShade="BF"/>
          <w:szCs w:val="20"/>
          <w:lang w:eastAsia="en-US"/>
        </w:rPr>
        <w:t>safeguarding  –</w:t>
      </w:r>
      <w:proofErr w:type="gramEnd"/>
      <w:r w:rsidRPr="00E75289">
        <w:rPr>
          <w:rFonts w:asciiTheme="minorHAnsi" w:hAnsiTheme="minorHAnsi" w:cstheme="minorHAnsi"/>
          <w:color w:val="C45911" w:themeColor="accent2" w:themeShade="BF"/>
          <w:szCs w:val="20"/>
          <w:lang w:eastAsia="en-US"/>
        </w:rPr>
        <w:t xml:space="preserve"> the preventing child-on-child abuse </w:t>
      </w:r>
      <w:r w:rsidRPr="00E75289">
        <w:rPr>
          <w:rFonts w:asciiTheme="minorHAnsi" w:hAnsiTheme="minorHAnsi" w:cstheme="minorHAnsi"/>
          <w:color w:val="FF0000"/>
          <w:szCs w:val="20"/>
          <w:lang w:eastAsia="en-US"/>
        </w:rPr>
        <w:t>Para 15</w:t>
      </w:r>
      <w:r w:rsidR="00246B9F" w:rsidRPr="00E75289">
        <w:rPr>
          <w:rFonts w:asciiTheme="minorHAnsi" w:hAnsiTheme="minorHAnsi" w:cstheme="minorHAnsi"/>
          <w:color w:val="FF0000"/>
          <w:szCs w:val="20"/>
          <w:lang w:eastAsia="en-US"/>
        </w:rPr>
        <w:t>6</w:t>
      </w:r>
      <w:r w:rsidRPr="00E75289">
        <w:rPr>
          <w:rFonts w:asciiTheme="minorHAnsi" w:hAnsiTheme="minorHAnsi" w:cstheme="minorHAnsi"/>
          <w:color w:val="FF0000"/>
          <w:szCs w:val="20"/>
          <w:lang w:eastAsia="en-US"/>
        </w:rPr>
        <w:t>-15</w:t>
      </w:r>
      <w:r w:rsidR="00246B9F" w:rsidRPr="00E75289">
        <w:rPr>
          <w:rFonts w:asciiTheme="minorHAnsi" w:hAnsiTheme="minorHAnsi" w:cstheme="minorHAnsi"/>
          <w:color w:val="FF0000"/>
          <w:szCs w:val="20"/>
          <w:lang w:eastAsia="en-US"/>
        </w:rPr>
        <w:t>9</w:t>
      </w:r>
      <w:r w:rsidRPr="00E75289">
        <w:rPr>
          <w:rFonts w:asciiTheme="minorHAnsi" w:hAnsiTheme="minorHAnsi" w:cstheme="minorHAnsi"/>
          <w:color w:val="FF0000"/>
          <w:szCs w:val="20"/>
          <w:lang w:eastAsia="en-US"/>
        </w:rPr>
        <w:t xml:space="preserve"> (Part 2) and 46</w:t>
      </w:r>
      <w:r w:rsidR="00246B9F" w:rsidRPr="00E75289">
        <w:rPr>
          <w:rFonts w:asciiTheme="minorHAnsi" w:hAnsiTheme="minorHAnsi" w:cstheme="minorHAnsi"/>
          <w:color w:val="FF0000"/>
          <w:szCs w:val="20"/>
          <w:lang w:eastAsia="en-US"/>
        </w:rPr>
        <w:t>3</w:t>
      </w:r>
      <w:r w:rsidRPr="00E75289">
        <w:rPr>
          <w:rFonts w:asciiTheme="minorHAnsi" w:hAnsiTheme="minorHAnsi" w:cstheme="minorHAnsi"/>
          <w:color w:val="FF0000"/>
          <w:szCs w:val="20"/>
          <w:lang w:eastAsia="en-US"/>
        </w:rPr>
        <w:t xml:space="preserve"> (Part 5)</w:t>
      </w:r>
    </w:p>
    <w:p w14:paraId="19EB8587" w14:textId="693B3FC0" w:rsidR="0012011D" w:rsidRPr="00E75289" w:rsidRDefault="0012011D" w:rsidP="00A30765">
      <w:pPr>
        <w:spacing w:after="120"/>
        <w:rPr>
          <w:rFonts w:asciiTheme="minorHAnsi" w:hAnsiTheme="minorHAnsi" w:cstheme="minorHAnsi"/>
          <w:b/>
          <w:bCs/>
          <w:color w:val="C45911" w:themeColor="accent2" w:themeShade="BF"/>
          <w:lang w:eastAsia="en-US"/>
        </w:rPr>
      </w:pPr>
      <w:r w:rsidRPr="00E75289">
        <w:rPr>
          <w:rFonts w:asciiTheme="minorHAnsi" w:hAnsiTheme="minorHAnsi" w:cstheme="minorHAnsi"/>
          <w:b/>
          <w:bCs/>
          <w:color w:val="C45911" w:themeColor="accent2" w:themeShade="BF"/>
          <w:lang w:eastAsia="en-US"/>
        </w:rPr>
        <w:t>Contents of the four sections is set out below:</w:t>
      </w:r>
    </w:p>
    <w:p w14:paraId="2801F888" w14:textId="3F55A642" w:rsidR="000B56EA" w:rsidRPr="00E75289" w:rsidRDefault="000B56EA" w:rsidP="00A30765">
      <w:pPr>
        <w:spacing w:after="120"/>
        <w:rPr>
          <w:rFonts w:asciiTheme="minorHAnsi" w:hAnsiTheme="minorHAnsi" w:cstheme="minorHAnsi"/>
          <w:b/>
          <w:bCs/>
          <w:lang w:eastAsia="en-US"/>
        </w:rPr>
      </w:pPr>
      <w:r w:rsidRPr="00E75289">
        <w:rPr>
          <w:rFonts w:asciiTheme="minorHAnsi" w:hAnsiTheme="minorHAnsi" w:cstheme="minorHAnsi"/>
          <w:b/>
          <w:bCs/>
          <w:lang w:eastAsia="en-US"/>
        </w:rPr>
        <w:t xml:space="preserve">Section One – aims of policy </w:t>
      </w:r>
    </w:p>
    <w:p w14:paraId="6EA84874" w14:textId="4122D97C" w:rsidR="000B56EA" w:rsidRPr="00E75289" w:rsidRDefault="000B56EA"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 xml:space="preserve">reminder to staff that ‘it can happen here’ </w:t>
      </w:r>
      <w:r w:rsidRPr="00E75289">
        <w:rPr>
          <w:rFonts w:asciiTheme="minorHAnsi" w:hAnsiTheme="minorHAnsi" w:cstheme="minorHAnsi"/>
          <w:color w:val="FF0000"/>
          <w:lang w:eastAsia="en-US"/>
        </w:rPr>
        <w:t xml:space="preserve">Para </w:t>
      </w:r>
      <w:r w:rsidR="005A4828" w:rsidRPr="00E75289">
        <w:rPr>
          <w:rFonts w:asciiTheme="minorHAnsi" w:hAnsiTheme="minorHAnsi" w:cstheme="minorHAnsi"/>
          <w:color w:val="FF0000"/>
          <w:lang w:eastAsia="en-US"/>
        </w:rPr>
        <w:t>30</w:t>
      </w:r>
      <w:r w:rsidRPr="00E75289">
        <w:rPr>
          <w:rFonts w:asciiTheme="minorHAnsi" w:hAnsiTheme="minorHAnsi" w:cstheme="minorHAnsi"/>
          <w:color w:val="FF0000"/>
          <w:lang w:eastAsia="en-US"/>
        </w:rPr>
        <w:t>, 4</w:t>
      </w:r>
      <w:r w:rsidR="007F0BB7" w:rsidRPr="00E75289">
        <w:rPr>
          <w:rFonts w:asciiTheme="minorHAnsi" w:hAnsiTheme="minorHAnsi" w:cstheme="minorHAnsi"/>
          <w:color w:val="FF0000"/>
          <w:lang w:eastAsia="en-US"/>
        </w:rPr>
        <w:t>5</w:t>
      </w:r>
      <w:r w:rsidR="00246B9F" w:rsidRPr="00E75289">
        <w:rPr>
          <w:rFonts w:asciiTheme="minorHAnsi" w:hAnsiTheme="minorHAnsi" w:cstheme="minorHAnsi"/>
          <w:color w:val="FF0000"/>
          <w:lang w:eastAsia="en-US"/>
        </w:rPr>
        <w:t>0</w:t>
      </w:r>
      <w:r w:rsidR="007F0BB7" w:rsidRPr="00E75289">
        <w:rPr>
          <w:rFonts w:asciiTheme="minorHAnsi" w:hAnsiTheme="minorHAnsi" w:cstheme="minorHAnsi"/>
          <w:color w:val="FF0000"/>
          <w:lang w:eastAsia="en-US"/>
        </w:rPr>
        <w:t>, 45</w:t>
      </w:r>
      <w:r w:rsidR="00246B9F" w:rsidRPr="00E75289">
        <w:rPr>
          <w:rFonts w:asciiTheme="minorHAnsi" w:hAnsiTheme="minorHAnsi" w:cstheme="minorHAnsi"/>
          <w:color w:val="FF0000"/>
          <w:lang w:eastAsia="en-US"/>
        </w:rPr>
        <w:t>1</w:t>
      </w:r>
      <w:r w:rsidR="007F0BB7" w:rsidRPr="00E75289">
        <w:rPr>
          <w:rFonts w:asciiTheme="minorHAnsi" w:hAnsiTheme="minorHAnsi" w:cstheme="minorHAnsi"/>
          <w:color w:val="FF0000"/>
          <w:lang w:eastAsia="en-US"/>
        </w:rPr>
        <w:t xml:space="preserve">, </w:t>
      </w:r>
      <w:r w:rsidRPr="00E75289">
        <w:rPr>
          <w:rFonts w:asciiTheme="minorHAnsi" w:hAnsiTheme="minorHAnsi" w:cstheme="minorHAnsi"/>
          <w:color w:val="FF0000"/>
          <w:lang w:eastAsia="en-US"/>
        </w:rPr>
        <w:t>4</w:t>
      </w:r>
      <w:r w:rsidR="00246B9F" w:rsidRPr="00E75289">
        <w:rPr>
          <w:rFonts w:asciiTheme="minorHAnsi" w:hAnsiTheme="minorHAnsi" w:cstheme="minorHAnsi"/>
          <w:color w:val="FF0000"/>
          <w:lang w:eastAsia="en-US"/>
        </w:rPr>
        <w:t>87</w:t>
      </w:r>
    </w:p>
    <w:p w14:paraId="68797D96" w14:textId="5BE0890E" w:rsidR="005A4828" w:rsidRPr="00E75289" w:rsidRDefault="000B56EA"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 xml:space="preserve">reminder it can happen inside and outside school and online </w:t>
      </w:r>
      <w:r w:rsidRPr="00E75289">
        <w:rPr>
          <w:rFonts w:asciiTheme="minorHAnsi" w:hAnsiTheme="minorHAnsi" w:cstheme="minorHAnsi"/>
          <w:color w:val="FF0000"/>
          <w:lang w:eastAsia="en-US"/>
        </w:rPr>
        <w:t xml:space="preserve">Para </w:t>
      </w:r>
      <w:r w:rsidR="005A4828" w:rsidRPr="00E75289">
        <w:rPr>
          <w:rFonts w:asciiTheme="minorHAnsi" w:hAnsiTheme="minorHAnsi" w:cstheme="minorHAnsi"/>
          <w:color w:val="FF0000"/>
          <w:lang w:eastAsia="en-US"/>
        </w:rPr>
        <w:t xml:space="preserve">30 and </w:t>
      </w:r>
      <w:r w:rsidR="007F0BB7" w:rsidRPr="00E75289">
        <w:rPr>
          <w:rFonts w:asciiTheme="minorHAnsi" w:hAnsiTheme="minorHAnsi" w:cstheme="minorHAnsi"/>
          <w:color w:val="FF0000"/>
          <w:lang w:eastAsia="en-US"/>
        </w:rPr>
        <w:t>45</w:t>
      </w:r>
      <w:r w:rsidR="00246B9F" w:rsidRPr="00E75289">
        <w:rPr>
          <w:rFonts w:asciiTheme="minorHAnsi" w:hAnsiTheme="minorHAnsi" w:cstheme="minorHAnsi"/>
          <w:color w:val="FF0000"/>
          <w:lang w:eastAsia="en-US"/>
        </w:rPr>
        <w:t>0</w:t>
      </w:r>
      <w:r w:rsidR="007F0BB7" w:rsidRPr="00E75289">
        <w:rPr>
          <w:rFonts w:asciiTheme="minorHAnsi" w:hAnsiTheme="minorHAnsi" w:cstheme="minorHAnsi"/>
          <w:color w:val="FF0000"/>
          <w:lang w:eastAsia="en-US"/>
        </w:rPr>
        <w:t>-45</w:t>
      </w:r>
      <w:r w:rsidR="00246B9F" w:rsidRPr="00E75289">
        <w:rPr>
          <w:rFonts w:asciiTheme="minorHAnsi" w:hAnsiTheme="minorHAnsi" w:cstheme="minorHAnsi"/>
          <w:color w:val="FF0000"/>
          <w:lang w:eastAsia="en-US"/>
        </w:rPr>
        <w:t>1</w:t>
      </w:r>
      <w:r w:rsidR="007F0BB7" w:rsidRPr="00E75289">
        <w:rPr>
          <w:rFonts w:asciiTheme="minorHAnsi" w:hAnsiTheme="minorHAnsi" w:cstheme="minorHAnsi"/>
          <w:color w:val="FF0000"/>
          <w:lang w:eastAsia="en-US"/>
        </w:rPr>
        <w:t>, 45</w:t>
      </w:r>
      <w:r w:rsidR="00246B9F" w:rsidRPr="00E75289">
        <w:rPr>
          <w:rFonts w:asciiTheme="minorHAnsi" w:hAnsiTheme="minorHAnsi" w:cstheme="minorHAnsi"/>
          <w:color w:val="FF0000"/>
          <w:lang w:eastAsia="en-US"/>
        </w:rPr>
        <w:t>6</w:t>
      </w:r>
    </w:p>
    <w:p w14:paraId="48F07C2E" w14:textId="23296A54" w:rsidR="000B56EA" w:rsidRPr="00E75289" w:rsidRDefault="005A4828"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 xml:space="preserve">List of the types of bullying </w:t>
      </w:r>
      <w:r w:rsidRPr="00E75289">
        <w:rPr>
          <w:rFonts w:asciiTheme="minorHAnsi" w:hAnsiTheme="minorHAnsi" w:cstheme="minorHAnsi"/>
          <w:color w:val="FF0000"/>
          <w:lang w:eastAsia="en-US"/>
        </w:rPr>
        <w:t>Para 33</w:t>
      </w:r>
      <w:r w:rsidR="000B56EA" w:rsidRPr="00E75289">
        <w:rPr>
          <w:rFonts w:asciiTheme="minorHAnsi" w:hAnsiTheme="minorHAnsi" w:cstheme="minorHAnsi"/>
          <w:color w:val="FF0000"/>
          <w:lang w:eastAsia="en-US"/>
        </w:rPr>
        <w:t xml:space="preserve"> </w:t>
      </w:r>
    </w:p>
    <w:p w14:paraId="4CD8DC3C" w14:textId="46D4F102" w:rsidR="000B56EA" w:rsidRPr="00E75289" w:rsidRDefault="000B56EA"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 xml:space="preserve">importance of acknowledging and understanding scale of harassment and abuse, reference to term harmful sexual behaviours and the impact on a child </w:t>
      </w:r>
      <w:r w:rsidRPr="00E75289">
        <w:rPr>
          <w:rFonts w:asciiTheme="minorHAnsi" w:hAnsiTheme="minorHAnsi" w:cstheme="minorHAnsi"/>
          <w:color w:val="FF0000"/>
          <w:lang w:eastAsia="en-US"/>
        </w:rPr>
        <w:t>Para 45</w:t>
      </w:r>
      <w:r w:rsidR="003676FB" w:rsidRPr="00E75289">
        <w:rPr>
          <w:rFonts w:asciiTheme="minorHAnsi" w:hAnsiTheme="minorHAnsi" w:cstheme="minorHAnsi"/>
          <w:color w:val="FF0000"/>
          <w:lang w:eastAsia="en-US"/>
        </w:rPr>
        <w:t>2</w:t>
      </w:r>
      <w:r w:rsidR="009D7478" w:rsidRPr="00E75289">
        <w:rPr>
          <w:rFonts w:asciiTheme="minorHAnsi" w:hAnsiTheme="minorHAnsi" w:cstheme="minorHAnsi"/>
          <w:color w:val="FF0000"/>
          <w:lang w:eastAsia="en-US"/>
        </w:rPr>
        <w:t>, 4</w:t>
      </w:r>
      <w:r w:rsidR="003676FB" w:rsidRPr="00E75289">
        <w:rPr>
          <w:rFonts w:asciiTheme="minorHAnsi" w:hAnsiTheme="minorHAnsi" w:cstheme="minorHAnsi"/>
          <w:color w:val="FF0000"/>
          <w:lang w:eastAsia="en-US"/>
        </w:rPr>
        <w:t>59</w:t>
      </w:r>
      <w:r w:rsidR="009D7478" w:rsidRPr="00E75289">
        <w:rPr>
          <w:rFonts w:asciiTheme="minorHAnsi" w:hAnsiTheme="minorHAnsi" w:cstheme="minorHAnsi"/>
          <w:color w:val="FF0000"/>
          <w:lang w:eastAsia="en-US"/>
        </w:rPr>
        <w:t>-46</w:t>
      </w:r>
      <w:r w:rsidR="003676FB" w:rsidRPr="00E75289">
        <w:rPr>
          <w:rFonts w:asciiTheme="minorHAnsi" w:hAnsiTheme="minorHAnsi" w:cstheme="minorHAnsi"/>
          <w:color w:val="FF0000"/>
          <w:lang w:eastAsia="en-US"/>
        </w:rPr>
        <w:t>3</w:t>
      </w:r>
    </w:p>
    <w:p w14:paraId="3685B660" w14:textId="44E34915" w:rsidR="000B56EA" w:rsidRPr="00E75289" w:rsidRDefault="000B56EA"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 xml:space="preserve">definitions of sexual violence </w:t>
      </w:r>
      <w:r w:rsidRPr="00E75289">
        <w:rPr>
          <w:rFonts w:asciiTheme="minorHAnsi" w:hAnsiTheme="minorHAnsi" w:cstheme="minorHAnsi"/>
          <w:color w:val="FF0000"/>
          <w:lang w:eastAsia="en-US"/>
        </w:rPr>
        <w:t>Paras 45</w:t>
      </w:r>
      <w:r w:rsidR="003676FB" w:rsidRPr="00E75289">
        <w:rPr>
          <w:rFonts w:asciiTheme="minorHAnsi" w:hAnsiTheme="minorHAnsi" w:cstheme="minorHAnsi"/>
          <w:color w:val="FF0000"/>
          <w:lang w:eastAsia="en-US"/>
        </w:rPr>
        <w:t>5</w:t>
      </w:r>
      <w:r w:rsidRPr="00E75289">
        <w:rPr>
          <w:rFonts w:asciiTheme="minorHAnsi" w:hAnsiTheme="minorHAnsi" w:cstheme="minorHAnsi"/>
          <w:color w:val="FF0000"/>
          <w:lang w:eastAsia="en-US"/>
        </w:rPr>
        <w:t xml:space="preserve"> </w:t>
      </w:r>
      <w:r w:rsidRPr="00E75289">
        <w:rPr>
          <w:rFonts w:asciiTheme="minorHAnsi" w:hAnsiTheme="minorHAnsi" w:cstheme="minorHAnsi"/>
          <w:lang w:eastAsia="en-US"/>
        </w:rPr>
        <w:t xml:space="preserve">and sexual harassment </w:t>
      </w:r>
      <w:r w:rsidRPr="00E75289">
        <w:rPr>
          <w:rFonts w:asciiTheme="minorHAnsi" w:hAnsiTheme="minorHAnsi" w:cstheme="minorHAnsi"/>
          <w:color w:val="FF0000"/>
          <w:lang w:eastAsia="en-US"/>
        </w:rPr>
        <w:t>Para 45</w:t>
      </w:r>
      <w:r w:rsidR="003676FB" w:rsidRPr="00E75289">
        <w:rPr>
          <w:rFonts w:asciiTheme="minorHAnsi" w:hAnsiTheme="minorHAnsi" w:cstheme="minorHAnsi"/>
          <w:color w:val="FF0000"/>
          <w:lang w:eastAsia="en-US"/>
        </w:rPr>
        <w:t>6</w:t>
      </w:r>
      <w:r w:rsidR="009D7478" w:rsidRPr="00E75289">
        <w:rPr>
          <w:rFonts w:asciiTheme="minorHAnsi" w:hAnsiTheme="minorHAnsi" w:cstheme="minorHAnsi"/>
          <w:color w:val="FF0000"/>
          <w:lang w:eastAsia="en-US"/>
        </w:rPr>
        <w:t>-4</w:t>
      </w:r>
      <w:r w:rsidR="003676FB" w:rsidRPr="00E75289">
        <w:rPr>
          <w:rFonts w:asciiTheme="minorHAnsi" w:hAnsiTheme="minorHAnsi" w:cstheme="minorHAnsi"/>
          <w:color w:val="FF0000"/>
          <w:lang w:eastAsia="en-US"/>
        </w:rPr>
        <w:t>58</w:t>
      </w:r>
    </w:p>
    <w:p w14:paraId="42B24CC7" w14:textId="70B27328" w:rsidR="000B56EA" w:rsidRPr="00E75289" w:rsidRDefault="000B56EA"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 xml:space="preserve">awareness that children may not find it easy to tell staff and a reminder that children can show signs in ways they hope adults will notice and react </w:t>
      </w:r>
      <w:r w:rsidRPr="00E75289">
        <w:rPr>
          <w:rFonts w:asciiTheme="minorHAnsi" w:hAnsiTheme="minorHAnsi" w:cstheme="minorHAnsi"/>
          <w:color w:val="FF0000"/>
          <w:lang w:eastAsia="en-US"/>
        </w:rPr>
        <w:t xml:space="preserve">Para </w:t>
      </w:r>
      <w:r w:rsidR="006B2601" w:rsidRPr="00E75289">
        <w:rPr>
          <w:rFonts w:asciiTheme="minorHAnsi" w:hAnsiTheme="minorHAnsi" w:cstheme="minorHAnsi"/>
          <w:color w:val="FF0000"/>
          <w:lang w:eastAsia="en-US"/>
        </w:rPr>
        <w:t>16-17</w:t>
      </w:r>
      <w:r w:rsidRPr="00E75289">
        <w:rPr>
          <w:rFonts w:asciiTheme="minorHAnsi" w:hAnsiTheme="minorHAnsi" w:cstheme="minorHAnsi"/>
          <w:color w:val="FF0000"/>
          <w:lang w:eastAsia="en-US"/>
        </w:rPr>
        <w:t xml:space="preserve"> and 4</w:t>
      </w:r>
      <w:r w:rsidR="009D7478" w:rsidRPr="00E75289">
        <w:rPr>
          <w:rFonts w:asciiTheme="minorHAnsi" w:hAnsiTheme="minorHAnsi" w:cstheme="minorHAnsi"/>
          <w:color w:val="FF0000"/>
          <w:lang w:eastAsia="en-US"/>
        </w:rPr>
        <w:t>7</w:t>
      </w:r>
      <w:r w:rsidR="003676FB" w:rsidRPr="00E75289">
        <w:rPr>
          <w:rFonts w:asciiTheme="minorHAnsi" w:hAnsiTheme="minorHAnsi" w:cstheme="minorHAnsi"/>
          <w:color w:val="FF0000"/>
          <w:lang w:eastAsia="en-US"/>
        </w:rPr>
        <w:t>1</w:t>
      </w:r>
      <w:r w:rsidR="009D7478" w:rsidRPr="00E75289">
        <w:rPr>
          <w:rFonts w:asciiTheme="minorHAnsi" w:hAnsiTheme="minorHAnsi" w:cstheme="minorHAnsi"/>
          <w:color w:val="FF0000"/>
          <w:lang w:eastAsia="en-US"/>
        </w:rPr>
        <w:t>-</w:t>
      </w:r>
      <w:r w:rsidR="006B2601" w:rsidRPr="00E75289">
        <w:rPr>
          <w:rFonts w:asciiTheme="minorHAnsi" w:hAnsiTheme="minorHAnsi" w:cstheme="minorHAnsi"/>
          <w:color w:val="FF0000"/>
          <w:lang w:eastAsia="en-US"/>
        </w:rPr>
        <w:t>47</w:t>
      </w:r>
      <w:r w:rsidR="003676FB" w:rsidRPr="00E75289">
        <w:rPr>
          <w:rFonts w:asciiTheme="minorHAnsi" w:hAnsiTheme="minorHAnsi" w:cstheme="minorHAnsi"/>
          <w:color w:val="FF0000"/>
          <w:lang w:eastAsia="en-US"/>
        </w:rPr>
        <w:t>4</w:t>
      </w:r>
    </w:p>
    <w:p w14:paraId="4D384835" w14:textId="4B3F5527" w:rsidR="000B56EA" w:rsidRPr="00E75289" w:rsidRDefault="000B56EA"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 xml:space="preserve">zero tolerance approach – never acceptable or tolerated </w:t>
      </w:r>
      <w:r w:rsidRPr="00E75289">
        <w:rPr>
          <w:rFonts w:asciiTheme="minorHAnsi" w:hAnsiTheme="minorHAnsi" w:cstheme="minorHAnsi"/>
          <w:color w:val="FF0000"/>
          <w:lang w:eastAsia="en-US"/>
        </w:rPr>
        <w:t>Para 4</w:t>
      </w:r>
      <w:r w:rsidR="006B2601" w:rsidRPr="00E75289">
        <w:rPr>
          <w:rFonts w:asciiTheme="minorHAnsi" w:hAnsiTheme="minorHAnsi" w:cstheme="minorHAnsi"/>
          <w:color w:val="FF0000"/>
          <w:lang w:eastAsia="en-US"/>
        </w:rPr>
        <w:t>5</w:t>
      </w:r>
      <w:r w:rsidR="003676FB" w:rsidRPr="00E75289">
        <w:rPr>
          <w:rFonts w:asciiTheme="minorHAnsi" w:hAnsiTheme="minorHAnsi" w:cstheme="minorHAnsi"/>
          <w:color w:val="FF0000"/>
          <w:lang w:eastAsia="en-US"/>
        </w:rPr>
        <w:t>1</w:t>
      </w:r>
    </w:p>
    <w:p w14:paraId="0336F1E6" w14:textId="49C18169" w:rsidR="000B56EA" w:rsidRPr="00E75289" w:rsidRDefault="000B56EA"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lastRenderedPageBreak/>
        <w:t xml:space="preserve">girls being more likely to be victim of sexual violence or sexual harassment </w:t>
      </w:r>
      <w:r w:rsidRPr="00E75289">
        <w:rPr>
          <w:rFonts w:asciiTheme="minorHAnsi" w:hAnsiTheme="minorHAnsi" w:cstheme="minorHAnsi"/>
          <w:color w:val="FF0000"/>
          <w:lang w:eastAsia="en-US"/>
        </w:rPr>
        <w:t xml:space="preserve">Para </w:t>
      </w:r>
      <w:r w:rsidR="00765C77" w:rsidRPr="00E75289">
        <w:rPr>
          <w:rFonts w:asciiTheme="minorHAnsi" w:hAnsiTheme="minorHAnsi" w:cstheme="minorHAnsi"/>
          <w:color w:val="FF0000"/>
          <w:lang w:eastAsia="en-US"/>
        </w:rPr>
        <w:t>1</w:t>
      </w:r>
      <w:r w:rsidR="005C5409" w:rsidRPr="00E75289">
        <w:rPr>
          <w:rFonts w:asciiTheme="minorHAnsi" w:hAnsiTheme="minorHAnsi" w:cstheme="minorHAnsi"/>
          <w:color w:val="FF0000"/>
          <w:lang w:eastAsia="en-US"/>
        </w:rPr>
        <w:t>57</w:t>
      </w:r>
      <w:r w:rsidRPr="00E75289">
        <w:rPr>
          <w:rFonts w:asciiTheme="minorHAnsi" w:hAnsiTheme="minorHAnsi" w:cstheme="minorHAnsi"/>
          <w:color w:val="FF0000"/>
          <w:lang w:eastAsia="en-US"/>
        </w:rPr>
        <w:t xml:space="preserve"> and 4</w:t>
      </w:r>
      <w:r w:rsidR="00765C77" w:rsidRPr="00E75289">
        <w:rPr>
          <w:rFonts w:asciiTheme="minorHAnsi" w:hAnsiTheme="minorHAnsi" w:cstheme="minorHAnsi"/>
          <w:color w:val="FF0000"/>
          <w:lang w:eastAsia="en-US"/>
        </w:rPr>
        <w:t>5</w:t>
      </w:r>
      <w:r w:rsidR="005C5409" w:rsidRPr="00E75289">
        <w:rPr>
          <w:rFonts w:asciiTheme="minorHAnsi" w:hAnsiTheme="minorHAnsi" w:cstheme="minorHAnsi"/>
          <w:color w:val="FF0000"/>
          <w:lang w:eastAsia="en-US"/>
        </w:rPr>
        <w:t>3</w:t>
      </w:r>
      <w:r w:rsidRPr="00E75289">
        <w:rPr>
          <w:rFonts w:asciiTheme="minorHAnsi" w:hAnsiTheme="minorHAnsi" w:cstheme="minorHAnsi"/>
          <w:lang w:eastAsia="en-US"/>
        </w:rPr>
        <w:t>, also recognition of increased risk for SEND pupils</w:t>
      </w:r>
    </w:p>
    <w:p w14:paraId="6DEAB375" w14:textId="77777777" w:rsidR="000B56EA" w:rsidRPr="00E75289" w:rsidRDefault="000B56EA"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details of how all incidents of bullying will be recorded, analysed and reported to governors and senior leaders. This includes looking for patterns and trends and links to safeguarding.</w:t>
      </w:r>
    </w:p>
    <w:p w14:paraId="5FF38478" w14:textId="77777777" w:rsidR="000B56EA" w:rsidRPr="00E75289" w:rsidRDefault="000B56EA" w:rsidP="00A30765">
      <w:pPr>
        <w:spacing w:after="120"/>
        <w:rPr>
          <w:rFonts w:asciiTheme="minorHAnsi" w:hAnsiTheme="minorHAnsi" w:cstheme="minorHAnsi"/>
          <w:lang w:eastAsia="en-US"/>
        </w:rPr>
      </w:pPr>
    </w:p>
    <w:p w14:paraId="1C2DCED5" w14:textId="77777777" w:rsidR="000B56EA" w:rsidRPr="00E75289" w:rsidRDefault="000B56EA" w:rsidP="00A30765">
      <w:pPr>
        <w:spacing w:after="120"/>
        <w:rPr>
          <w:rFonts w:asciiTheme="minorHAnsi" w:hAnsiTheme="minorHAnsi" w:cstheme="minorHAnsi"/>
          <w:b/>
          <w:bCs/>
          <w:lang w:eastAsia="en-US"/>
        </w:rPr>
      </w:pPr>
      <w:r w:rsidRPr="00E75289">
        <w:rPr>
          <w:rFonts w:asciiTheme="minorHAnsi" w:hAnsiTheme="minorHAnsi" w:cstheme="minorHAnsi"/>
          <w:b/>
          <w:bCs/>
          <w:lang w:eastAsia="en-US"/>
        </w:rPr>
        <w:t>Section Two – Non-sexual child-on-child abuse</w:t>
      </w:r>
    </w:p>
    <w:p w14:paraId="24646FB0" w14:textId="77777777" w:rsidR="000B56EA" w:rsidRPr="00E75289" w:rsidRDefault="000B56EA" w:rsidP="008E0DA7">
      <w:pPr>
        <w:pStyle w:val="ListParagraph"/>
        <w:numPr>
          <w:ilvl w:val="0"/>
          <w:numId w:val="46"/>
        </w:numPr>
        <w:autoSpaceDE w:val="0"/>
        <w:autoSpaceDN w:val="0"/>
        <w:adjustRightInd w:val="0"/>
        <w:spacing w:after="120"/>
        <w:rPr>
          <w:rFonts w:asciiTheme="minorHAnsi" w:hAnsiTheme="minorHAnsi" w:cstheme="minorHAnsi"/>
          <w:color w:val="000000"/>
        </w:rPr>
      </w:pPr>
      <w:r w:rsidRPr="00E75289">
        <w:rPr>
          <w:rFonts w:asciiTheme="minorHAnsi" w:hAnsiTheme="minorHAnsi" w:cstheme="minorHAnsi"/>
          <w:color w:val="000000"/>
        </w:rPr>
        <w:t>The school’s current procedures for dealing with bullying that is non-sexualised. In the main this covers:</w:t>
      </w:r>
    </w:p>
    <w:p w14:paraId="3C1D7028"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bullying (including cyberbullying, prejudice-based and discriminatory bullying);</w:t>
      </w:r>
    </w:p>
    <w:p w14:paraId="5064715E"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abuse in intimate personal relationships between peers;</w:t>
      </w:r>
    </w:p>
    <w:p w14:paraId="385DFDE3"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lang w:eastAsia="en-US"/>
        </w:rPr>
      </w:pPr>
      <w:r w:rsidRPr="00E75289">
        <w:rPr>
          <w:rFonts w:asciiTheme="minorHAnsi" w:hAnsiTheme="minorHAnsi" w:cstheme="minorHAnsi"/>
          <w:color w:val="000000"/>
        </w:rPr>
        <w:t>physical</w:t>
      </w:r>
      <w:r w:rsidRPr="00E75289">
        <w:rPr>
          <w:rFonts w:asciiTheme="minorHAnsi" w:hAnsiTheme="minorHAnsi" w:cstheme="minorHAnsi"/>
          <w:lang w:eastAsia="en-US"/>
        </w:rPr>
        <w:t xml:space="preserve"> abuse which can include hitting, kicking, shaking, biting, hair pulling, or otherwise causing physical harm;</w:t>
      </w:r>
    </w:p>
    <w:p w14:paraId="08E1C609" w14:textId="77777777" w:rsidR="000B56EA" w:rsidRPr="00E75289" w:rsidRDefault="000B56EA" w:rsidP="00A30765">
      <w:pPr>
        <w:pStyle w:val="ListParagraph"/>
        <w:autoSpaceDE w:val="0"/>
        <w:autoSpaceDN w:val="0"/>
        <w:adjustRightInd w:val="0"/>
        <w:spacing w:after="120"/>
        <w:ind w:left="360"/>
        <w:rPr>
          <w:rFonts w:asciiTheme="minorHAnsi" w:hAnsiTheme="minorHAnsi" w:cstheme="minorHAnsi"/>
          <w:color w:val="000000"/>
        </w:rPr>
      </w:pPr>
    </w:p>
    <w:p w14:paraId="5876EF35" w14:textId="77777777" w:rsidR="000B56EA" w:rsidRPr="00E75289" w:rsidRDefault="000B56EA" w:rsidP="00A30765">
      <w:pPr>
        <w:autoSpaceDE w:val="0"/>
        <w:autoSpaceDN w:val="0"/>
        <w:adjustRightInd w:val="0"/>
        <w:spacing w:after="120"/>
        <w:rPr>
          <w:rFonts w:asciiTheme="minorHAnsi" w:hAnsiTheme="minorHAnsi" w:cstheme="minorHAnsi"/>
          <w:b/>
          <w:bCs/>
          <w:color w:val="000000"/>
        </w:rPr>
      </w:pPr>
      <w:r w:rsidRPr="00E75289">
        <w:rPr>
          <w:rFonts w:asciiTheme="minorHAnsi" w:hAnsiTheme="minorHAnsi" w:cstheme="minorHAnsi"/>
          <w:b/>
          <w:bCs/>
          <w:color w:val="000000"/>
        </w:rPr>
        <w:t>Section Three – child-on-child sexual violence and sexual harassment</w:t>
      </w:r>
    </w:p>
    <w:p w14:paraId="65C396F9" w14:textId="35041820" w:rsidR="000B56EA" w:rsidRPr="00E75289" w:rsidRDefault="000B56EA" w:rsidP="008E0DA7">
      <w:pPr>
        <w:pStyle w:val="ListParagraph"/>
        <w:numPr>
          <w:ilvl w:val="1"/>
          <w:numId w:val="44"/>
        </w:numPr>
        <w:spacing w:after="120"/>
        <w:ind w:left="357" w:hanging="357"/>
        <w:rPr>
          <w:rFonts w:asciiTheme="minorHAnsi" w:hAnsiTheme="minorHAnsi" w:cstheme="minorHAnsi"/>
          <w:lang w:eastAsia="en-US"/>
        </w:rPr>
      </w:pPr>
      <w:r w:rsidRPr="00E75289">
        <w:rPr>
          <w:rFonts w:asciiTheme="minorHAnsi" w:hAnsiTheme="minorHAnsi" w:cstheme="minorHAnsi"/>
          <w:color w:val="000000"/>
        </w:rPr>
        <w:t xml:space="preserve">the designated safeguarding lead (or deputy) is likely to have a complete safeguarding picture and should be involved in the decision making on the initial response by the school. Important considerations will include: </w:t>
      </w:r>
      <w:r w:rsidRPr="00E75289">
        <w:rPr>
          <w:rFonts w:asciiTheme="minorHAnsi" w:hAnsiTheme="minorHAnsi" w:cstheme="minorHAnsi"/>
          <w:color w:val="FF0000"/>
        </w:rPr>
        <w:t>(Para 4</w:t>
      </w:r>
      <w:r w:rsidR="005C5409" w:rsidRPr="00E75289">
        <w:rPr>
          <w:rFonts w:asciiTheme="minorHAnsi" w:hAnsiTheme="minorHAnsi" w:cstheme="minorHAnsi"/>
          <w:color w:val="FF0000"/>
        </w:rPr>
        <w:t>87</w:t>
      </w:r>
      <w:r w:rsidRPr="00E75289">
        <w:rPr>
          <w:rFonts w:asciiTheme="minorHAnsi" w:hAnsiTheme="minorHAnsi" w:cstheme="minorHAnsi"/>
          <w:color w:val="FF0000"/>
        </w:rPr>
        <w:t>)</w:t>
      </w:r>
    </w:p>
    <w:p w14:paraId="1B83BCAE"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 </w:t>
      </w:r>
    </w:p>
    <w:p w14:paraId="27EA1A1B"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the nature of the alleged incident(s), including whether a crime may have been committed and/or whether HSB has been displayed </w:t>
      </w:r>
    </w:p>
    <w:p w14:paraId="5AF84ECE"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the ages of the children involved </w:t>
      </w:r>
    </w:p>
    <w:p w14:paraId="02F41C3E"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the developmental stages of the children involved </w:t>
      </w:r>
    </w:p>
    <w:p w14:paraId="69EC1D1C"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any power imbalance between the children. For example, is/are the alleged perpetrator(s) significantly older, more mature, confident and </w:t>
      </w:r>
      <w:proofErr w:type="gramStart"/>
      <w:r w:rsidRPr="00E75289">
        <w:rPr>
          <w:rFonts w:asciiTheme="minorHAnsi" w:hAnsiTheme="minorHAnsi" w:cstheme="minorHAnsi"/>
          <w:color w:val="000000"/>
        </w:rPr>
        <w:t>well known</w:t>
      </w:r>
      <w:proofErr w:type="gramEnd"/>
      <w:r w:rsidRPr="00E75289">
        <w:rPr>
          <w:rFonts w:asciiTheme="minorHAnsi" w:hAnsiTheme="minorHAnsi" w:cstheme="minorHAnsi"/>
          <w:color w:val="000000"/>
        </w:rPr>
        <w:t xml:space="preserve"> social standing? Does the victim have a disability or learning difficulty? </w:t>
      </w:r>
    </w:p>
    <w:p w14:paraId="2225A9EC"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if the alleged incident is a one-off or a sustained pattern of abuse (sexual abuse can be accompanied by other forms of abuse and a sustained pattern may not just be of a sexual nature) </w:t>
      </w:r>
    </w:p>
    <w:p w14:paraId="19F478AF"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that sexual violence and sexual harassment can take place within intimate </w:t>
      </w:r>
    </w:p>
    <w:p w14:paraId="52C6A305"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personal relationships between children </w:t>
      </w:r>
    </w:p>
    <w:p w14:paraId="2968E1AA"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importance of understanding intra familial harms and any necessary support for siblings following incidents </w:t>
      </w:r>
    </w:p>
    <w:p w14:paraId="37A61159"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are there ongoing risks to the victim, other children, adult students or school or college staff, </w:t>
      </w:r>
      <w:proofErr w:type="gramStart"/>
      <w:r w:rsidRPr="00E75289">
        <w:rPr>
          <w:rFonts w:asciiTheme="minorHAnsi" w:hAnsiTheme="minorHAnsi" w:cstheme="minorHAnsi"/>
          <w:color w:val="000000"/>
        </w:rPr>
        <w:t>and</w:t>
      </w:r>
      <w:proofErr w:type="gramEnd"/>
      <w:r w:rsidRPr="00E75289">
        <w:rPr>
          <w:rFonts w:asciiTheme="minorHAnsi" w:hAnsiTheme="minorHAnsi" w:cstheme="minorHAnsi"/>
          <w:color w:val="000000"/>
        </w:rPr>
        <w:t xml:space="preserve"> </w:t>
      </w:r>
    </w:p>
    <w:p w14:paraId="78F44DF5" w14:textId="77777777" w:rsidR="000B56EA" w:rsidRPr="00E75289" w:rsidRDefault="000B56EA" w:rsidP="008E0DA7">
      <w:pPr>
        <w:pStyle w:val="ListParagraph"/>
        <w:numPr>
          <w:ilvl w:val="0"/>
          <w:numId w:val="40"/>
        </w:numPr>
        <w:autoSpaceDE w:val="0"/>
        <w:autoSpaceDN w:val="0"/>
        <w:adjustRightInd w:val="0"/>
        <w:spacing w:after="120"/>
        <w:ind w:left="714" w:hanging="357"/>
        <w:rPr>
          <w:rFonts w:asciiTheme="minorHAnsi" w:hAnsiTheme="minorHAnsi" w:cstheme="minorHAnsi"/>
          <w:color w:val="000000"/>
        </w:rPr>
      </w:pPr>
      <w:r w:rsidRPr="00E75289">
        <w:rPr>
          <w:rFonts w:asciiTheme="minorHAnsi" w:hAnsiTheme="minorHAnsi" w:cstheme="minorHAnsi"/>
          <w:color w:val="000000"/>
        </w:rPr>
        <w:t xml:space="preserve">other related issues and wider context, including any links to child sexual exploitation and child criminal exploitation. </w:t>
      </w:r>
    </w:p>
    <w:p w14:paraId="7A982583" w14:textId="77777777" w:rsidR="007E5692" w:rsidRPr="00E75289" w:rsidRDefault="007E5692" w:rsidP="00A30765">
      <w:pPr>
        <w:spacing w:after="120"/>
        <w:rPr>
          <w:rFonts w:asciiTheme="minorHAnsi" w:hAnsiTheme="minorHAnsi" w:cstheme="minorHAnsi"/>
          <w:lang w:eastAsia="en-US"/>
        </w:rPr>
      </w:pPr>
      <w:r w:rsidRPr="00E75289">
        <w:rPr>
          <w:rFonts w:asciiTheme="minorHAnsi" w:hAnsiTheme="minorHAnsi" w:cstheme="minorHAnsi"/>
          <w:color w:val="000000"/>
          <w:lang w:eastAsia="en-US"/>
        </w:rPr>
        <w:t xml:space="preserve">Responding to reports and concerns of child-on-child sexual violence and sexual harassment </w:t>
      </w:r>
      <w:r w:rsidRPr="00E75289">
        <w:rPr>
          <w:rFonts w:asciiTheme="minorHAnsi" w:hAnsiTheme="minorHAnsi" w:cstheme="minorHAnsi"/>
          <w:color w:val="FF0000"/>
          <w:lang w:eastAsia="en-US"/>
        </w:rPr>
        <w:t xml:space="preserve">Part 5. </w:t>
      </w:r>
      <w:r w:rsidRPr="00E75289">
        <w:rPr>
          <w:rFonts w:asciiTheme="minorHAnsi" w:hAnsiTheme="minorHAnsi" w:cstheme="minorHAnsi"/>
          <w:lang w:eastAsia="en-US"/>
        </w:rPr>
        <w:t xml:space="preserve">Details should cover: </w:t>
      </w:r>
    </w:p>
    <w:p w14:paraId="39E40442" w14:textId="0F0BFEDB" w:rsidR="007E5692" w:rsidRPr="00E75289" w:rsidRDefault="007E5692"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 xml:space="preserve">reminder it can happen inside and outside school and online </w:t>
      </w:r>
      <w:r w:rsidRPr="00E75289">
        <w:rPr>
          <w:rFonts w:asciiTheme="minorHAnsi" w:hAnsiTheme="minorHAnsi" w:cstheme="minorHAnsi"/>
          <w:color w:val="FF0000"/>
          <w:lang w:eastAsia="en-US"/>
        </w:rPr>
        <w:t>Para 45</w:t>
      </w:r>
      <w:r w:rsidR="005C5409" w:rsidRPr="00E75289">
        <w:rPr>
          <w:rFonts w:asciiTheme="minorHAnsi" w:hAnsiTheme="minorHAnsi" w:cstheme="minorHAnsi"/>
          <w:color w:val="FF0000"/>
          <w:lang w:eastAsia="en-US"/>
        </w:rPr>
        <w:t>0</w:t>
      </w:r>
    </w:p>
    <w:p w14:paraId="7B842094" w14:textId="6820B721" w:rsidR="007E5692" w:rsidRPr="00E75289" w:rsidRDefault="007E5692"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 xml:space="preserve">importance of acknowledging and understanding scale of harassment and abuse </w:t>
      </w:r>
      <w:r w:rsidRPr="00E75289">
        <w:rPr>
          <w:rFonts w:asciiTheme="minorHAnsi" w:hAnsiTheme="minorHAnsi" w:cstheme="minorHAnsi"/>
          <w:color w:val="FF0000"/>
          <w:lang w:eastAsia="en-US"/>
        </w:rPr>
        <w:t>Para 4</w:t>
      </w:r>
      <w:r w:rsidR="005C5409" w:rsidRPr="00E75289">
        <w:rPr>
          <w:rFonts w:asciiTheme="minorHAnsi" w:hAnsiTheme="minorHAnsi" w:cstheme="minorHAnsi"/>
          <w:color w:val="FF0000"/>
          <w:lang w:eastAsia="en-US"/>
        </w:rPr>
        <w:t>1</w:t>
      </w:r>
      <w:r w:rsidRPr="00E75289">
        <w:rPr>
          <w:rFonts w:asciiTheme="minorHAnsi" w:hAnsiTheme="minorHAnsi" w:cstheme="minorHAnsi"/>
          <w:color w:val="FF0000"/>
          <w:lang w:eastAsia="en-US"/>
        </w:rPr>
        <w:t>4</w:t>
      </w:r>
    </w:p>
    <w:p w14:paraId="16E2CE58" w14:textId="0BFF4619" w:rsidR="007E5692" w:rsidRPr="00E75289" w:rsidRDefault="007E5692"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 xml:space="preserve">awareness that children may not find it easy to tell staff and a reminder that children can show signs in ways they hope adults will notice and react </w:t>
      </w:r>
      <w:r w:rsidRPr="00E75289">
        <w:rPr>
          <w:rFonts w:asciiTheme="minorHAnsi" w:hAnsiTheme="minorHAnsi" w:cstheme="minorHAnsi"/>
          <w:color w:val="FF0000"/>
          <w:lang w:eastAsia="en-US"/>
        </w:rPr>
        <w:t>Para 17 and 47</w:t>
      </w:r>
      <w:r w:rsidR="005C5409" w:rsidRPr="00E75289">
        <w:rPr>
          <w:rFonts w:asciiTheme="minorHAnsi" w:hAnsiTheme="minorHAnsi" w:cstheme="minorHAnsi"/>
          <w:color w:val="FF0000"/>
          <w:lang w:eastAsia="en-US"/>
        </w:rPr>
        <w:t>1</w:t>
      </w:r>
    </w:p>
    <w:p w14:paraId="1612D41F" w14:textId="7D1DDFE0" w:rsidR="007E5692" w:rsidRPr="00E75289" w:rsidRDefault="007E5692"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 xml:space="preserve">zero tolerance approach – never acceptable or tolerated </w:t>
      </w:r>
      <w:r w:rsidRPr="00E75289">
        <w:rPr>
          <w:rFonts w:asciiTheme="minorHAnsi" w:hAnsiTheme="minorHAnsi" w:cstheme="minorHAnsi"/>
          <w:color w:val="FF0000"/>
          <w:lang w:eastAsia="en-US"/>
        </w:rPr>
        <w:t>Para 45</w:t>
      </w:r>
      <w:r w:rsidR="005C5409" w:rsidRPr="00E75289">
        <w:rPr>
          <w:rFonts w:asciiTheme="minorHAnsi" w:hAnsiTheme="minorHAnsi" w:cstheme="minorHAnsi"/>
          <w:color w:val="FF0000"/>
          <w:lang w:eastAsia="en-US"/>
        </w:rPr>
        <w:t>1</w:t>
      </w:r>
      <w:r w:rsidRPr="00E75289">
        <w:rPr>
          <w:rFonts w:asciiTheme="minorHAnsi" w:hAnsiTheme="minorHAnsi" w:cstheme="minorHAnsi"/>
          <w:color w:val="FF0000"/>
          <w:lang w:eastAsia="en-US"/>
        </w:rPr>
        <w:t xml:space="preserve"> </w:t>
      </w:r>
    </w:p>
    <w:p w14:paraId="6B606E0B" w14:textId="7C33A156" w:rsidR="007E5692" w:rsidRPr="00E75289" w:rsidRDefault="007E5692"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 xml:space="preserve">definitions of sexual harassment, sexual violence and harmful sexual behaviours </w:t>
      </w:r>
      <w:r w:rsidRPr="00E75289">
        <w:rPr>
          <w:rFonts w:asciiTheme="minorHAnsi" w:hAnsiTheme="minorHAnsi" w:cstheme="minorHAnsi"/>
          <w:color w:val="FF0000"/>
          <w:lang w:eastAsia="en-US"/>
        </w:rPr>
        <w:t>Para 45</w:t>
      </w:r>
      <w:r w:rsidR="005C5409" w:rsidRPr="00E75289">
        <w:rPr>
          <w:rFonts w:asciiTheme="minorHAnsi" w:hAnsiTheme="minorHAnsi" w:cstheme="minorHAnsi"/>
          <w:color w:val="FF0000"/>
          <w:lang w:eastAsia="en-US"/>
        </w:rPr>
        <w:t>5</w:t>
      </w:r>
      <w:r w:rsidRPr="00E75289">
        <w:rPr>
          <w:rFonts w:asciiTheme="minorHAnsi" w:hAnsiTheme="minorHAnsi" w:cstheme="minorHAnsi"/>
          <w:color w:val="FF0000"/>
          <w:lang w:eastAsia="en-US"/>
        </w:rPr>
        <w:t>-46</w:t>
      </w:r>
      <w:r w:rsidR="005C5409" w:rsidRPr="00E75289">
        <w:rPr>
          <w:rFonts w:asciiTheme="minorHAnsi" w:hAnsiTheme="minorHAnsi" w:cstheme="minorHAnsi"/>
          <w:color w:val="FF0000"/>
          <w:lang w:eastAsia="en-US"/>
        </w:rPr>
        <w:t>2</w:t>
      </w:r>
    </w:p>
    <w:p w14:paraId="6D6A9275" w14:textId="0C9247AE" w:rsidR="007E5692" w:rsidRPr="00E75289" w:rsidRDefault="007E5692" w:rsidP="008E0DA7">
      <w:pPr>
        <w:pStyle w:val="ListParagraph"/>
        <w:numPr>
          <w:ilvl w:val="0"/>
          <w:numId w:val="26"/>
        </w:numPr>
        <w:spacing w:after="120"/>
        <w:rPr>
          <w:rFonts w:asciiTheme="minorHAnsi" w:hAnsiTheme="minorHAnsi" w:cstheme="minorHAnsi"/>
          <w:lang w:eastAsia="en-US"/>
        </w:rPr>
      </w:pPr>
      <w:r w:rsidRPr="00E75289">
        <w:rPr>
          <w:rFonts w:asciiTheme="minorHAnsi" w:hAnsiTheme="minorHAnsi" w:cstheme="minorHAnsi"/>
          <w:lang w:eastAsia="en-US"/>
        </w:rPr>
        <w:t xml:space="preserve">school approach to preventing abuse </w:t>
      </w:r>
      <w:r w:rsidRPr="00E75289">
        <w:rPr>
          <w:rFonts w:asciiTheme="minorHAnsi" w:hAnsiTheme="minorHAnsi" w:cstheme="minorHAnsi"/>
          <w:color w:val="FF0000"/>
          <w:lang w:eastAsia="en-US"/>
        </w:rPr>
        <w:t>Para 46</w:t>
      </w:r>
      <w:r w:rsidR="005C5409" w:rsidRPr="00E75289">
        <w:rPr>
          <w:rFonts w:asciiTheme="minorHAnsi" w:hAnsiTheme="minorHAnsi" w:cstheme="minorHAnsi"/>
          <w:color w:val="FF0000"/>
          <w:lang w:eastAsia="en-US"/>
        </w:rPr>
        <w:t>3</w:t>
      </w:r>
    </w:p>
    <w:p w14:paraId="2C817317" w14:textId="7F665137"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lastRenderedPageBreak/>
        <w:t xml:space="preserve">response to a report of sexual violence and sexual </w:t>
      </w:r>
      <w:proofErr w:type="gramStart"/>
      <w:r w:rsidRPr="00E75289">
        <w:rPr>
          <w:rFonts w:asciiTheme="minorHAnsi" w:hAnsiTheme="minorHAnsi" w:cstheme="minorHAnsi"/>
          <w:b/>
          <w:bCs/>
          <w:lang w:eastAsia="en-US"/>
        </w:rPr>
        <w:t xml:space="preserve">harassment </w:t>
      </w:r>
      <w:r w:rsidRPr="00E75289">
        <w:rPr>
          <w:rFonts w:asciiTheme="minorHAnsi" w:hAnsiTheme="minorHAnsi" w:cstheme="minorHAnsi"/>
          <w:lang w:eastAsia="en-US"/>
        </w:rPr>
        <w:t xml:space="preserve"> </w:t>
      </w:r>
      <w:r w:rsidRPr="00E75289">
        <w:rPr>
          <w:rFonts w:asciiTheme="minorHAnsi" w:hAnsiTheme="minorHAnsi" w:cstheme="minorHAnsi"/>
          <w:color w:val="FF0000"/>
          <w:lang w:eastAsia="en-US"/>
        </w:rPr>
        <w:t>Para</w:t>
      </w:r>
      <w:proofErr w:type="gramEnd"/>
      <w:r w:rsidRPr="00E75289">
        <w:rPr>
          <w:rFonts w:asciiTheme="minorHAnsi" w:hAnsiTheme="minorHAnsi" w:cstheme="minorHAnsi"/>
          <w:color w:val="FF0000"/>
          <w:lang w:eastAsia="en-US"/>
        </w:rPr>
        <w:t xml:space="preserve"> 46</w:t>
      </w:r>
      <w:r w:rsidR="005C5409" w:rsidRPr="00E75289">
        <w:rPr>
          <w:rFonts w:asciiTheme="minorHAnsi" w:hAnsiTheme="minorHAnsi" w:cstheme="minorHAnsi"/>
          <w:color w:val="FF0000"/>
          <w:lang w:eastAsia="en-US"/>
        </w:rPr>
        <w:t>4</w:t>
      </w:r>
      <w:r w:rsidRPr="00E75289">
        <w:rPr>
          <w:rFonts w:asciiTheme="minorHAnsi" w:hAnsiTheme="minorHAnsi" w:cstheme="minorHAnsi"/>
          <w:color w:val="FF0000"/>
          <w:lang w:eastAsia="en-US"/>
        </w:rPr>
        <w:t>-4</w:t>
      </w:r>
      <w:r w:rsidR="005C5409" w:rsidRPr="00E75289">
        <w:rPr>
          <w:rFonts w:asciiTheme="minorHAnsi" w:hAnsiTheme="minorHAnsi" w:cstheme="minorHAnsi"/>
          <w:color w:val="FF0000"/>
          <w:lang w:eastAsia="en-US"/>
        </w:rPr>
        <w:t>68</w:t>
      </w:r>
    </w:p>
    <w:p w14:paraId="7D28F213" w14:textId="5D902D90"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 xml:space="preserve">steps school will take </w:t>
      </w:r>
      <w:r w:rsidRPr="00E75289">
        <w:rPr>
          <w:rFonts w:asciiTheme="minorHAnsi" w:hAnsiTheme="minorHAnsi" w:cstheme="minorHAnsi"/>
          <w:lang w:eastAsia="en-US"/>
        </w:rPr>
        <w:t xml:space="preserve">in response to a report </w:t>
      </w:r>
      <w:r w:rsidRPr="00E75289">
        <w:rPr>
          <w:rFonts w:asciiTheme="minorHAnsi" w:hAnsiTheme="minorHAnsi" w:cstheme="minorHAnsi"/>
          <w:color w:val="FF0000"/>
          <w:lang w:eastAsia="en-US"/>
        </w:rPr>
        <w:t>Para 47</w:t>
      </w:r>
      <w:r w:rsidR="005C5409" w:rsidRPr="00E75289">
        <w:rPr>
          <w:rFonts w:asciiTheme="minorHAnsi" w:hAnsiTheme="minorHAnsi" w:cstheme="minorHAnsi"/>
          <w:color w:val="FF0000"/>
          <w:lang w:eastAsia="en-US"/>
        </w:rPr>
        <w:t>1</w:t>
      </w:r>
      <w:r w:rsidRPr="00E75289">
        <w:rPr>
          <w:rFonts w:asciiTheme="minorHAnsi" w:hAnsiTheme="minorHAnsi" w:cstheme="minorHAnsi"/>
          <w:color w:val="FF0000"/>
          <w:lang w:eastAsia="en-US"/>
        </w:rPr>
        <w:t>-47</w:t>
      </w:r>
      <w:r w:rsidR="005C5409" w:rsidRPr="00E75289">
        <w:rPr>
          <w:rFonts w:asciiTheme="minorHAnsi" w:hAnsiTheme="minorHAnsi" w:cstheme="minorHAnsi"/>
          <w:color w:val="FF0000"/>
          <w:lang w:eastAsia="en-US"/>
        </w:rPr>
        <w:t>4</w:t>
      </w:r>
    </w:p>
    <w:p w14:paraId="26DBB000" w14:textId="0FFE3631"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reassurance</w:t>
      </w:r>
      <w:r w:rsidRPr="00E75289">
        <w:rPr>
          <w:rFonts w:asciiTheme="minorHAnsi" w:hAnsiTheme="minorHAnsi" w:cstheme="minorHAnsi"/>
          <w:lang w:eastAsia="en-US"/>
        </w:rPr>
        <w:t xml:space="preserve"> for victims that they are taken seriously, regardless of time taken to come forward and that abuse can have occurred online or outside school, not creating a problem, reassured not the feel ashamed or that they will be criminalised </w:t>
      </w:r>
      <w:r w:rsidRPr="00E75289">
        <w:rPr>
          <w:rFonts w:asciiTheme="minorHAnsi" w:hAnsiTheme="minorHAnsi" w:cstheme="minorHAnsi"/>
          <w:color w:val="FF0000"/>
          <w:lang w:eastAsia="en-US"/>
        </w:rPr>
        <w:t>Para 47</w:t>
      </w:r>
      <w:r w:rsidR="005C5409" w:rsidRPr="00E75289">
        <w:rPr>
          <w:rFonts w:asciiTheme="minorHAnsi" w:hAnsiTheme="minorHAnsi" w:cstheme="minorHAnsi"/>
          <w:color w:val="FF0000"/>
          <w:lang w:eastAsia="en-US"/>
        </w:rPr>
        <w:t>3</w:t>
      </w:r>
    </w:p>
    <w:p w14:paraId="54FBB575" w14:textId="3D3F3937"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 xml:space="preserve">record keeping - </w:t>
      </w:r>
      <w:r w:rsidRPr="00E75289">
        <w:rPr>
          <w:rFonts w:asciiTheme="minorHAnsi" w:hAnsiTheme="minorHAnsi" w:cstheme="minorHAnsi"/>
          <w:lang w:eastAsia="en-US"/>
        </w:rPr>
        <w:t>recording all discussions and decisions in writing</w:t>
      </w:r>
      <w:r w:rsidRPr="00E75289">
        <w:rPr>
          <w:rFonts w:asciiTheme="minorHAnsi" w:hAnsiTheme="minorHAnsi" w:cstheme="minorHAnsi"/>
          <w:b/>
          <w:bCs/>
          <w:lang w:eastAsia="en-US"/>
        </w:rPr>
        <w:t xml:space="preserve"> </w:t>
      </w:r>
      <w:r w:rsidRPr="00E75289">
        <w:rPr>
          <w:rFonts w:asciiTheme="minorHAnsi" w:hAnsiTheme="minorHAnsi" w:cstheme="minorHAnsi"/>
          <w:color w:val="FF0000"/>
          <w:lang w:eastAsia="en-US"/>
        </w:rPr>
        <w:t>Para 4</w:t>
      </w:r>
      <w:r w:rsidR="005C5409" w:rsidRPr="00E75289">
        <w:rPr>
          <w:rFonts w:asciiTheme="minorHAnsi" w:hAnsiTheme="minorHAnsi" w:cstheme="minorHAnsi"/>
          <w:color w:val="FF0000"/>
          <w:lang w:eastAsia="en-US"/>
        </w:rPr>
        <w:t>68</w:t>
      </w:r>
    </w:p>
    <w:p w14:paraId="576D31F4" w14:textId="5E488BAE"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lang w:eastAsia="en-US"/>
        </w:rPr>
        <w:t xml:space="preserve">the </w:t>
      </w:r>
      <w:r w:rsidRPr="00E75289">
        <w:rPr>
          <w:rFonts w:asciiTheme="minorHAnsi" w:hAnsiTheme="minorHAnsi" w:cstheme="minorHAnsi"/>
          <w:b/>
          <w:bCs/>
          <w:lang w:eastAsia="en-US"/>
        </w:rPr>
        <w:t>management of reports</w:t>
      </w:r>
      <w:r w:rsidRPr="00E75289">
        <w:rPr>
          <w:rFonts w:asciiTheme="minorHAnsi" w:hAnsiTheme="minorHAnsi" w:cstheme="minorHAnsi"/>
          <w:lang w:eastAsia="en-US"/>
        </w:rPr>
        <w:t xml:space="preserve">, two staff present, if online – not viewing images, not promising confidentiality, trauma/impact of reporting, listening, </w:t>
      </w:r>
      <w:proofErr w:type="gramStart"/>
      <w:r w:rsidRPr="00E75289">
        <w:rPr>
          <w:rFonts w:asciiTheme="minorHAnsi" w:hAnsiTheme="minorHAnsi" w:cstheme="minorHAnsi"/>
          <w:lang w:eastAsia="en-US"/>
        </w:rPr>
        <w:t>additional  barriers</w:t>
      </w:r>
      <w:proofErr w:type="gramEnd"/>
      <w:r w:rsidRPr="00E75289">
        <w:rPr>
          <w:rFonts w:asciiTheme="minorHAnsi" w:hAnsiTheme="minorHAnsi" w:cstheme="minorHAnsi"/>
          <w:lang w:eastAsia="en-US"/>
        </w:rPr>
        <w:t xml:space="preserve"> of reporting for some pupils, fact recording only, informing DSL as soon as possible  </w:t>
      </w:r>
      <w:r w:rsidRPr="00E75289">
        <w:rPr>
          <w:rFonts w:asciiTheme="minorHAnsi" w:hAnsiTheme="minorHAnsi" w:cstheme="minorHAnsi"/>
          <w:color w:val="FF0000"/>
          <w:lang w:eastAsia="en-US"/>
        </w:rPr>
        <w:t>Para 4</w:t>
      </w:r>
      <w:r w:rsidR="005C5409" w:rsidRPr="00E75289">
        <w:rPr>
          <w:rFonts w:asciiTheme="minorHAnsi" w:hAnsiTheme="minorHAnsi" w:cstheme="minorHAnsi"/>
          <w:color w:val="FF0000"/>
          <w:lang w:eastAsia="en-US"/>
        </w:rPr>
        <w:t>68</w:t>
      </w:r>
    </w:p>
    <w:p w14:paraId="13223F6D" w14:textId="24096BB6" w:rsidR="007E5692" w:rsidRPr="00E75289" w:rsidRDefault="007E5692" w:rsidP="008E0DA7">
      <w:pPr>
        <w:pStyle w:val="ListParagraph"/>
        <w:numPr>
          <w:ilvl w:val="1"/>
          <w:numId w:val="60"/>
        </w:numPr>
        <w:spacing w:after="120"/>
        <w:rPr>
          <w:rFonts w:asciiTheme="minorHAnsi" w:hAnsiTheme="minorHAnsi" w:cstheme="minorHAnsi"/>
          <w:b/>
          <w:bCs/>
          <w:lang w:eastAsia="en-US"/>
        </w:rPr>
      </w:pPr>
      <w:r w:rsidRPr="00E75289">
        <w:rPr>
          <w:rFonts w:asciiTheme="minorHAnsi" w:hAnsiTheme="minorHAnsi" w:cstheme="minorHAnsi"/>
          <w:b/>
          <w:bCs/>
          <w:lang w:eastAsia="en-US"/>
        </w:rPr>
        <w:t xml:space="preserve">confidentiality </w:t>
      </w:r>
      <w:r w:rsidRPr="00E75289">
        <w:rPr>
          <w:rFonts w:asciiTheme="minorHAnsi" w:hAnsiTheme="minorHAnsi" w:cstheme="minorHAnsi"/>
          <w:lang w:eastAsia="en-US"/>
        </w:rPr>
        <w:t>management</w:t>
      </w:r>
      <w:r w:rsidRPr="00E75289">
        <w:rPr>
          <w:rFonts w:asciiTheme="minorHAnsi" w:hAnsiTheme="minorHAnsi" w:cstheme="minorHAnsi"/>
          <w:b/>
          <w:bCs/>
          <w:lang w:eastAsia="en-US"/>
        </w:rPr>
        <w:t xml:space="preserve"> </w:t>
      </w:r>
      <w:r w:rsidRPr="00E75289">
        <w:rPr>
          <w:rFonts w:asciiTheme="minorHAnsi" w:hAnsiTheme="minorHAnsi" w:cstheme="minorHAnsi"/>
          <w:color w:val="FF0000"/>
          <w:lang w:eastAsia="en-US"/>
        </w:rPr>
        <w:t>Para 47</w:t>
      </w:r>
      <w:r w:rsidR="005C5409" w:rsidRPr="00E75289">
        <w:rPr>
          <w:rFonts w:asciiTheme="minorHAnsi" w:hAnsiTheme="minorHAnsi" w:cstheme="minorHAnsi"/>
          <w:color w:val="FF0000"/>
          <w:lang w:eastAsia="en-US"/>
        </w:rPr>
        <w:t>5</w:t>
      </w:r>
      <w:r w:rsidRPr="00E75289">
        <w:rPr>
          <w:rFonts w:asciiTheme="minorHAnsi" w:hAnsiTheme="minorHAnsi" w:cstheme="minorHAnsi"/>
          <w:color w:val="FF0000"/>
          <w:lang w:eastAsia="en-US"/>
        </w:rPr>
        <w:t>-48</w:t>
      </w:r>
      <w:r w:rsidR="005C5409" w:rsidRPr="00E75289">
        <w:rPr>
          <w:rFonts w:asciiTheme="minorHAnsi" w:hAnsiTheme="minorHAnsi" w:cstheme="minorHAnsi"/>
          <w:color w:val="FF0000"/>
          <w:lang w:eastAsia="en-US"/>
        </w:rPr>
        <w:t>0</w:t>
      </w:r>
    </w:p>
    <w:p w14:paraId="23E7EDA6" w14:textId="596D0BC9" w:rsidR="007E5692" w:rsidRPr="00E75289" w:rsidRDefault="007E5692" w:rsidP="008E0DA7">
      <w:pPr>
        <w:pStyle w:val="ListParagraph"/>
        <w:numPr>
          <w:ilvl w:val="1"/>
          <w:numId w:val="60"/>
        </w:numPr>
        <w:spacing w:after="120"/>
        <w:rPr>
          <w:rFonts w:asciiTheme="minorHAnsi" w:hAnsiTheme="minorHAnsi" w:cstheme="minorHAnsi"/>
          <w:b/>
          <w:bCs/>
          <w:lang w:eastAsia="en-US"/>
        </w:rPr>
      </w:pPr>
      <w:r w:rsidRPr="00E75289">
        <w:rPr>
          <w:rFonts w:asciiTheme="minorHAnsi" w:hAnsiTheme="minorHAnsi" w:cstheme="minorHAnsi"/>
          <w:b/>
          <w:bCs/>
          <w:lang w:eastAsia="en-US"/>
        </w:rPr>
        <w:t xml:space="preserve">anonymity </w:t>
      </w:r>
      <w:r w:rsidRPr="00E75289">
        <w:rPr>
          <w:rFonts w:asciiTheme="minorHAnsi" w:hAnsiTheme="minorHAnsi" w:cstheme="minorHAnsi"/>
          <w:lang w:eastAsia="en-US"/>
        </w:rPr>
        <w:t>while the case is progressing</w:t>
      </w:r>
      <w:r w:rsidRPr="00E75289">
        <w:rPr>
          <w:rFonts w:asciiTheme="minorHAnsi" w:hAnsiTheme="minorHAnsi" w:cstheme="minorHAnsi"/>
          <w:b/>
          <w:bCs/>
          <w:lang w:eastAsia="en-US"/>
        </w:rPr>
        <w:t xml:space="preserve"> </w:t>
      </w:r>
      <w:r w:rsidRPr="00E75289">
        <w:rPr>
          <w:rFonts w:asciiTheme="minorHAnsi" w:hAnsiTheme="minorHAnsi" w:cstheme="minorHAnsi"/>
          <w:color w:val="FF0000"/>
          <w:lang w:eastAsia="en-US"/>
        </w:rPr>
        <w:t>Para 48</w:t>
      </w:r>
      <w:r w:rsidR="005C5409" w:rsidRPr="00E75289">
        <w:rPr>
          <w:rFonts w:asciiTheme="minorHAnsi" w:hAnsiTheme="minorHAnsi" w:cstheme="minorHAnsi"/>
          <w:color w:val="FF0000"/>
          <w:lang w:eastAsia="en-US"/>
        </w:rPr>
        <w:t>1</w:t>
      </w:r>
      <w:r w:rsidRPr="00E75289">
        <w:rPr>
          <w:rFonts w:asciiTheme="minorHAnsi" w:hAnsiTheme="minorHAnsi" w:cstheme="minorHAnsi"/>
          <w:color w:val="FF0000"/>
          <w:lang w:eastAsia="en-US"/>
        </w:rPr>
        <w:t>-48</w:t>
      </w:r>
      <w:r w:rsidR="005C5409" w:rsidRPr="00E75289">
        <w:rPr>
          <w:rFonts w:asciiTheme="minorHAnsi" w:hAnsiTheme="minorHAnsi" w:cstheme="minorHAnsi"/>
          <w:color w:val="FF0000"/>
          <w:lang w:eastAsia="en-US"/>
        </w:rPr>
        <w:t>3</w:t>
      </w:r>
    </w:p>
    <w:p w14:paraId="1394C3DD" w14:textId="3F3B6BB1"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risk assessment</w:t>
      </w:r>
      <w:r w:rsidRPr="00E75289">
        <w:rPr>
          <w:rFonts w:asciiTheme="minorHAnsi" w:hAnsiTheme="minorHAnsi" w:cstheme="minorHAnsi"/>
          <w:lang w:eastAsia="en-US"/>
        </w:rPr>
        <w:t xml:space="preserve"> process, including involving social care </w:t>
      </w:r>
      <w:r w:rsidRPr="00E75289">
        <w:rPr>
          <w:rFonts w:asciiTheme="minorHAnsi" w:hAnsiTheme="minorHAnsi" w:cstheme="minorHAnsi"/>
          <w:color w:val="FF0000"/>
          <w:lang w:eastAsia="en-US"/>
        </w:rPr>
        <w:t>Para 48</w:t>
      </w:r>
      <w:r w:rsidR="005C5409" w:rsidRPr="00E75289">
        <w:rPr>
          <w:rFonts w:asciiTheme="minorHAnsi" w:hAnsiTheme="minorHAnsi" w:cstheme="minorHAnsi"/>
          <w:color w:val="FF0000"/>
          <w:lang w:eastAsia="en-US"/>
        </w:rPr>
        <w:t>4</w:t>
      </w:r>
      <w:r w:rsidRPr="00E75289">
        <w:rPr>
          <w:rFonts w:asciiTheme="minorHAnsi" w:hAnsiTheme="minorHAnsi" w:cstheme="minorHAnsi"/>
          <w:color w:val="FF0000"/>
          <w:lang w:eastAsia="en-US"/>
        </w:rPr>
        <w:t>-48</w:t>
      </w:r>
      <w:r w:rsidR="005C5409" w:rsidRPr="00E75289">
        <w:rPr>
          <w:rFonts w:asciiTheme="minorHAnsi" w:hAnsiTheme="minorHAnsi" w:cstheme="minorHAnsi"/>
          <w:color w:val="FF0000"/>
          <w:lang w:eastAsia="en-US"/>
        </w:rPr>
        <w:t>6</w:t>
      </w:r>
    </w:p>
    <w:p w14:paraId="4D2A9E7F" w14:textId="69DD12DE"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 xml:space="preserve">follow up actions </w:t>
      </w:r>
      <w:r w:rsidRPr="00E75289">
        <w:rPr>
          <w:rFonts w:asciiTheme="minorHAnsi" w:hAnsiTheme="minorHAnsi" w:cstheme="minorHAnsi"/>
          <w:lang w:eastAsia="en-US"/>
        </w:rPr>
        <w:t xml:space="preserve">- what to consider, such as age of child, seriousness of incident, power imbalance. </w:t>
      </w:r>
      <w:r w:rsidRPr="00E75289">
        <w:rPr>
          <w:rFonts w:asciiTheme="minorHAnsi" w:hAnsiTheme="minorHAnsi" w:cstheme="minorHAnsi"/>
          <w:color w:val="FF0000"/>
          <w:lang w:eastAsia="en-US"/>
        </w:rPr>
        <w:t>Para 4</w:t>
      </w:r>
      <w:r w:rsidR="005C5409" w:rsidRPr="00E75289">
        <w:rPr>
          <w:rFonts w:asciiTheme="minorHAnsi" w:hAnsiTheme="minorHAnsi" w:cstheme="minorHAnsi"/>
          <w:color w:val="FF0000"/>
          <w:lang w:eastAsia="en-US"/>
        </w:rPr>
        <w:t>87</w:t>
      </w:r>
      <w:r w:rsidRPr="00E75289">
        <w:rPr>
          <w:rFonts w:asciiTheme="minorHAnsi" w:hAnsiTheme="minorHAnsi" w:cstheme="minorHAnsi"/>
          <w:color w:val="FF0000"/>
          <w:lang w:eastAsia="en-US"/>
        </w:rPr>
        <w:t>-4</w:t>
      </w:r>
      <w:r w:rsidR="005C5409" w:rsidRPr="00E75289">
        <w:rPr>
          <w:rFonts w:asciiTheme="minorHAnsi" w:hAnsiTheme="minorHAnsi" w:cstheme="minorHAnsi"/>
          <w:color w:val="FF0000"/>
          <w:lang w:eastAsia="en-US"/>
        </w:rPr>
        <w:t>88</w:t>
      </w:r>
    </w:p>
    <w:p w14:paraId="770F443A" w14:textId="7100A62C"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 xml:space="preserve">four management options </w:t>
      </w:r>
      <w:r w:rsidRPr="00E75289">
        <w:rPr>
          <w:rFonts w:asciiTheme="minorHAnsi" w:hAnsiTheme="minorHAnsi" w:cstheme="minorHAnsi"/>
          <w:lang w:eastAsia="en-US"/>
        </w:rPr>
        <w:t>1) manage internally, 2) early help, 3) referral to children’s social care and 4) reporting to Police</w:t>
      </w:r>
      <w:r w:rsidRPr="00E75289">
        <w:rPr>
          <w:rFonts w:asciiTheme="minorHAnsi" w:hAnsiTheme="minorHAnsi" w:cstheme="minorHAnsi"/>
          <w:b/>
          <w:bCs/>
          <w:lang w:eastAsia="en-US"/>
        </w:rPr>
        <w:t xml:space="preserve"> </w:t>
      </w:r>
      <w:r w:rsidRPr="00E75289">
        <w:rPr>
          <w:rFonts w:asciiTheme="minorHAnsi" w:hAnsiTheme="minorHAnsi" w:cstheme="minorHAnsi"/>
          <w:lang w:eastAsia="en-US"/>
        </w:rPr>
        <w:t xml:space="preserve">and managing the criminal process </w:t>
      </w:r>
      <w:r w:rsidRPr="00E75289">
        <w:rPr>
          <w:rFonts w:asciiTheme="minorHAnsi" w:hAnsiTheme="minorHAnsi" w:cstheme="minorHAnsi"/>
          <w:color w:val="FF0000"/>
          <w:lang w:eastAsia="en-US"/>
        </w:rPr>
        <w:t>paras 4</w:t>
      </w:r>
      <w:r w:rsidR="001E040D" w:rsidRPr="00E75289">
        <w:rPr>
          <w:rFonts w:asciiTheme="minorHAnsi" w:hAnsiTheme="minorHAnsi" w:cstheme="minorHAnsi"/>
          <w:color w:val="FF0000"/>
          <w:lang w:eastAsia="en-US"/>
        </w:rPr>
        <w:t>88</w:t>
      </w:r>
      <w:r w:rsidRPr="00E75289">
        <w:rPr>
          <w:rFonts w:asciiTheme="minorHAnsi" w:hAnsiTheme="minorHAnsi" w:cstheme="minorHAnsi"/>
          <w:color w:val="FF0000"/>
          <w:lang w:eastAsia="en-US"/>
        </w:rPr>
        <w:t>-53</w:t>
      </w:r>
      <w:r w:rsidR="001E040D" w:rsidRPr="00E75289">
        <w:rPr>
          <w:rFonts w:asciiTheme="minorHAnsi" w:hAnsiTheme="minorHAnsi" w:cstheme="minorHAnsi"/>
          <w:color w:val="FF0000"/>
          <w:lang w:eastAsia="en-US"/>
        </w:rPr>
        <w:t>1</w:t>
      </w:r>
    </w:p>
    <w:p w14:paraId="1FB959F6" w14:textId="0D8BD800"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 xml:space="preserve">unsubstantiated, unfounded, false and malicious reports - </w:t>
      </w:r>
      <w:r w:rsidRPr="00E75289">
        <w:rPr>
          <w:rFonts w:asciiTheme="minorHAnsi" w:hAnsiTheme="minorHAnsi" w:cstheme="minorHAnsi"/>
          <w:lang w:eastAsia="en-US"/>
        </w:rPr>
        <w:t xml:space="preserve">review of records for patterns of concerning and problematic or inappropriate behaviour and if found false, consideration that the child and/or person who made allegation </w:t>
      </w:r>
      <w:proofErr w:type="gramStart"/>
      <w:r w:rsidRPr="00E75289">
        <w:rPr>
          <w:rFonts w:asciiTheme="minorHAnsi" w:hAnsiTheme="minorHAnsi" w:cstheme="minorHAnsi"/>
          <w:lang w:eastAsia="en-US"/>
        </w:rPr>
        <w:t>is in need of</w:t>
      </w:r>
      <w:proofErr w:type="gramEnd"/>
      <w:r w:rsidRPr="00E75289">
        <w:rPr>
          <w:rFonts w:asciiTheme="minorHAnsi" w:hAnsiTheme="minorHAnsi" w:cstheme="minorHAnsi"/>
          <w:lang w:eastAsia="en-US"/>
        </w:rPr>
        <w:t xml:space="preserve"> support and any disciplinary action</w:t>
      </w:r>
      <w:r w:rsidRPr="00E75289">
        <w:rPr>
          <w:rFonts w:asciiTheme="minorHAnsi" w:hAnsiTheme="minorHAnsi" w:cstheme="minorHAnsi"/>
          <w:b/>
          <w:bCs/>
          <w:lang w:eastAsia="en-US"/>
        </w:rPr>
        <w:t xml:space="preserve"> </w:t>
      </w:r>
      <w:r w:rsidRPr="00E75289">
        <w:rPr>
          <w:rFonts w:asciiTheme="minorHAnsi" w:hAnsiTheme="minorHAnsi" w:cstheme="minorHAnsi"/>
          <w:color w:val="FF0000"/>
          <w:lang w:eastAsia="en-US"/>
        </w:rPr>
        <w:t>Para 53</w:t>
      </w:r>
      <w:r w:rsidR="001E040D" w:rsidRPr="00E75289">
        <w:rPr>
          <w:rFonts w:asciiTheme="minorHAnsi" w:hAnsiTheme="minorHAnsi" w:cstheme="minorHAnsi"/>
          <w:color w:val="FF0000"/>
          <w:lang w:eastAsia="en-US"/>
        </w:rPr>
        <w:t>2</w:t>
      </w:r>
      <w:r w:rsidRPr="00E75289">
        <w:rPr>
          <w:rFonts w:asciiTheme="minorHAnsi" w:hAnsiTheme="minorHAnsi" w:cstheme="minorHAnsi"/>
          <w:color w:val="FF0000"/>
          <w:lang w:eastAsia="en-US"/>
        </w:rPr>
        <w:t>-53</w:t>
      </w:r>
      <w:r w:rsidR="001E040D" w:rsidRPr="00E75289">
        <w:rPr>
          <w:rFonts w:asciiTheme="minorHAnsi" w:hAnsiTheme="minorHAnsi" w:cstheme="minorHAnsi"/>
          <w:color w:val="FF0000"/>
          <w:lang w:eastAsia="en-US"/>
        </w:rPr>
        <w:t>4</w:t>
      </w:r>
    </w:p>
    <w:p w14:paraId="24BCF3A2" w14:textId="4591B530"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 xml:space="preserve">ongoing response </w:t>
      </w:r>
      <w:r w:rsidRPr="00E75289">
        <w:rPr>
          <w:rFonts w:asciiTheme="minorHAnsi" w:hAnsiTheme="minorHAnsi" w:cstheme="minorHAnsi"/>
          <w:lang w:eastAsia="en-US"/>
        </w:rPr>
        <w:t xml:space="preserve">– safeguarding &amp; supporting the victim </w:t>
      </w:r>
      <w:r w:rsidRPr="00E75289">
        <w:rPr>
          <w:rFonts w:asciiTheme="minorHAnsi" w:hAnsiTheme="minorHAnsi" w:cstheme="minorHAnsi"/>
          <w:color w:val="FF0000"/>
          <w:lang w:eastAsia="en-US"/>
        </w:rPr>
        <w:t>Para 53</w:t>
      </w:r>
      <w:r w:rsidR="001E040D" w:rsidRPr="00E75289">
        <w:rPr>
          <w:rFonts w:asciiTheme="minorHAnsi" w:hAnsiTheme="minorHAnsi" w:cstheme="minorHAnsi"/>
          <w:color w:val="FF0000"/>
          <w:lang w:eastAsia="en-US"/>
        </w:rPr>
        <w:t>5</w:t>
      </w:r>
      <w:r w:rsidRPr="00E75289">
        <w:rPr>
          <w:rFonts w:asciiTheme="minorHAnsi" w:hAnsiTheme="minorHAnsi" w:cstheme="minorHAnsi"/>
          <w:color w:val="FF0000"/>
          <w:lang w:eastAsia="en-US"/>
        </w:rPr>
        <w:t>-54</w:t>
      </w:r>
      <w:r w:rsidR="001E040D" w:rsidRPr="00E75289">
        <w:rPr>
          <w:rFonts w:asciiTheme="minorHAnsi" w:hAnsiTheme="minorHAnsi" w:cstheme="minorHAnsi"/>
          <w:color w:val="FF0000"/>
          <w:lang w:eastAsia="en-US"/>
        </w:rPr>
        <w:t>4</w:t>
      </w:r>
    </w:p>
    <w:p w14:paraId="7FDB4957" w14:textId="61DF16ED"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safeguarding &amp; supporting</w:t>
      </w:r>
      <w:r w:rsidRPr="00E75289">
        <w:rPr>
          <w:rFonts w:asciiTheme="minorHAnsi" w:hAnsiTheme="minorHAnsi" w:cstheme="minorHAnsi"/>
          <w:lang w:eastAsia="en-US"/>
        </w:rPr>
        <w:t xml:space="preserve"> the alleged perpetrator(s) and children/YP who have displayed harmful sexual behaviour (also siblings and peers) </w:t>
      </w:r>
      <w:r w:rsidRPr="00E75289">
        <w:rPr>
          <w:rFonts w:asciiTheme="minorHAnsi" w:hAnsiTheme="minorHAnsi" w:cstheme="minorHAnsi"/>
          <w:color w:val="FF0000"/>
          <w:lang w:eastAsia="en-US"/>
        </w:rPr>
        <w:t>Para 54</w:t>
      </w:r>
      <w:r w:rsidR="001E040D" w:rsidRPr="00E75289">
        <w:rPr>
          <w:rFonts w:asciiTheme="minorHAnsi" w:hAnsiTheme="minorHAnsi" w:cstheme="minorHAnsi"/>
          <w:color w:val="FF0000"/>
          <w:lang w:eastAsia="en-US"/>
        </w:rPr>
        <w:t>5</w:t>
      </w:r>
      <w:r w:rsidRPr="00E75289">
        <w:rPr>
          <w:rFonts w:asciiTheme="minorHAnsi" w:hAnsiTheme="minorHAnsi" w:cstheme="minorHAnsi"/>
          <w:color w:val="FF0000"/>
          <w:lang w:eastAsia="en-US"/>
        </w:rPr>
        <w:t>-5</w:t>
      </w:r>
      <w:r w:rsidR="009A4339" w:rsidRPr="00E75289">
        <w:rPr>
          <w:rFonts w:asciiTheme="minorHAnsi" w:hAnsiTheme="minorHAnsi" w:cstheme="minorHAnsi"/>
          <w:color w:val="FF0000"/>
          <w:lang w:eastAsia="en-US"/>
        </w:rPr>
        <w:t>47</w:t>
      </w:r>
    </w:p>
    <w:p w14:paraId="1A99975A" w14:textId="7FBE22BA"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 xml:space="preserve">sanctions </w:t>
      </w:r>
      <w:r w:rsidRPr="00E75289">
        <w:rPr>
          <w:rFonts w:asciiTheme="minorHAnsi" w:hAnsiTheme="minorHAnsi" w:cstheme="minorHAnsi"/>
          <w:lang w:eastAsia="en-US"/>
        </w:rPr>
        <w:t>and the alleged perpetrators</w:t>
      </w:r>
      <w:r w:rsidRPr="00E75289">
        <w:rPr>
          <w:rFonts w:asciiTheme="minorHAnsi" w:hAnsiTheme="minorHAnsi" w:cstheme="minorHAnsi"/>
          <w:b/>
          <w:bCs/>
          <w:lang w:eastAsia="en-US"/>
        </w:rPr>
        <w:t xml:space="preserve"> </w:t>
      </w:r>
      <w:r w:rsidRPr="00E75289">
        <w:rPr>
          <w:rFonts w:asciiTheme="minorHAnsi" w:hAnsiTheme="minorHAnsi" w:cstheme="minorHAnsi"/>
          <w:color w:val="FF0000"/>
          <w:lang w:eastAsia="en-US"/>
        </w:rPr>
        <w:t>Para 5</w:t>
      </w:r>
      <w:r w:rsidR="009A4339" w:rsidRPr="00E75289">
        <w:rPr>
          <w:rFonts w:asciiTheme="minorHAnsi" w:hAnsiTheme="minorHAnsi" w:cstheme="minorHAnsi"/>
          <w:color w:val="FF0000"/>
          <w:lang w:eastAsia="en-US"/>
        </w:rPr>
        <w:t>48</w:t>
      </w:r>
      <w:r w:rsidRPr="00E75289">
        <w:rPr>
          <w:rFonts w:asciiTheme="minorHAnsi" w:hAnsiTheme="minorHAnsi" w:cstheme="minorHAnsi"/>
          <w:color w:val="FF0000"/>
          <w:lang w:eastAsia="en-US"/>
        </w:rPr>
        <w:t>-55</w:t>
      </w:r>
      <w:r w:rsidR="009A4339" w:rsidRPr="00E75289">
        <w:rPr>
          <w:rFonts w:asciiTheme="minorHAnsi" w:hAnsiTheme="minorHAnsi" w:cstheme="minorHAnsi"/>
          <w:color w:val="FF0000"/>
          <w:lang w:eastAsia="en-US"/>
        </w:rPr>
        <w:t>0</w:t>
      </w:r>
    </w:p>
    <w:p w14:paraId="11501E35" w14:textId="654669A5" w:rsidR="007E5692" w:rsidRPr="00E75289" w:rsidRDefault="007E5692" w:rsidP="008E0DA7">
      <w:pPr>
        <w:pStyle w:val="ListParagraph"/>
        <w:numPr>
          <w:ilvl w:val="1"/>
          <w:numId w:val="60"/>
        </w:numPr>
        <w:spacing w:after="120"/>
        <w:rPr>
          <w:rFonts w:asciiTheme="minorHAnsi" w:hAnsiTheme="minorHAnsi" w:cstheme="minorHAnsi"/>
          <w:lang w:eastAsia="en-US"/>
        </w:rPr>
      </w:pPr>
      <w:r w:rsidRPr="00E75289">
        <w:rPr>
          <w:rFonts w:asciiTheme="minorHAnsi" w:hAnsiTheme="minorHAnsi" w:cstheme="minorHAnsi"/>
          <w:b/>
          <w:bCs/>
          <w:lang w:eastAsia="en-US"/>
        </w:rPr>
        <w:t xml:space="preserve">working with parents and carers </w:t>
      </w:r>
      <w:r w:rsidRPr="00E75289">
        <w:rPr>
          <w:rFonts w:asciiTheme="minorHAnsi" w:hAnsiTheme="minorHAnsi" w:cstheme="minorHAnsi"/>
          <w:color w:val="FF0000"/>
          <w:lang w:eastAsia="en-US"/>
        </w:rPr>
        <w:t>Para 55</w:t>
      </w:r>
      <w:r w:rsidR="009A4339" w:rsidRPr="00E75289">
        <w:rPr>
          <w:rFonts w:asciiTheme="minorHAnsi" w:hAnsiTheme="minorHAnsi" w:cstheme="minorHAnsi"/>
          <w:color w:val="FF0000"/>
          <w:lang w:eastAsia="en-US"/>
        </w:rPr>
        <w:t>1</w:t>
      </w:r>
      <w:r w:rsidRPr="00E75289">
        <w:rPr>
          <w:rFonts w:asciiTheme="minorHAnsi" w:hAnsiTheme="minorHAnsi" w:cstheme="minorHAnsi"/>
          <w:color w:val="FF0000"/>
          <w:lang w:eastAsia="en-US"/>
        </w:rPr>
        <w:t>-55</w:t>
      </w:r>
      <w:r w:rsidR="009A4339" w:rsidRPr="00E75289">
        <w:rPr>
          <w:rFonts w:asciiTheme="minorHAnsi" w:hAnsiTheme="minorHAnsi" w:cstheme="minorHAnsi"/>
          <w:color w:val="FF0000"/>
          <w:lang w:eastAsia="en-US"/>
        </w:rPr>
        <w:t>6</w:t>
      </w:r>
    </w:p>
    <w:p w14:paraId="447C856B" w14:textId="6644D63A" w:rsidR="007E5692" w:rsidRPr="00E75289" w:rsidRDefault="007E5692" w:rsidP="008E0DA7">
      <w:pPr>
        <w:pStyle w:val="ListParagraph"/>
        <w:numPr>
          <w:ilvl w:val="1"/>
          <w:numId w:val="44"/>
        </w:numPr>
        <w:spacing w:after="120"/>
        <w:ind w:left="357" w:hanging="357"/>
        <w:rPr>
          <w:rFonts w:asciiTheme="minorHAnsi" w:hAnsiTheme="minorHAnsi" w:cstheme="minorHAnsi"/>
          <w:lang w:eastAsia="en-US"/>
        </w:rPr>
      </w:pPr>
      <w:r w:rsidRPr="00E75289">
        <w:rPr>
          <w:rFonts w:asciiTheme="minorHAnsi" w:hAnsiTheme="minorHAnsi" w:cstheme="minorHAnsi"/>
          <w:b/>
          <w:bCs/>
          <w:lang w:eastAsia="en-US"/>
        </w:rPr>
        <w:t xml:space="preserve">safeguarding other children </w:t>
      </w:r>
      <w:r w:rsidRPr="00E75289">
        <w:rPr>
          <w:rFonts w:asciiTheme="minorHAnsi" w:hAnsiTheme="minorHAnsi" w:cstheme="minorHAnsi"/>
          <w:lang w:eastAsia="en-US"/>
        </w:rPr>
        <w:t xml:space="preserve">Consideration of </w:t>
      </w:r>
      <w:r w:rsidRPr="00E75289">
        <w:rPr>
          <w:rFonts w:asciiTheme="minorHAnsi" w:hAnsiTheme="minorHAnsi" w:cstheme="minorHAnsi"/>
          <w:b/>
          <w:bCs/>
          <w:lang w:eastAsia="en-US"/>
        </w:rPr>
        <w:t>ongoing education</w:t>
      </w:r>
      <w:r w:rsidRPr="00E75289">
        <w:rPr>
          <w:rFonts w:asciiTheme="minorHAnsi" w:hAnsiTheme="minorHAnsi" w:cstheme="minorHAnsi"/>
          <w:lang w:eastAsia="en-US"/>
        </w:rPr>
        <w:t xml:space="preserve"> for victim and perpetrator and if they may be </w:t>
      </w:r>
      <w:r w:rsidRPr="00E75289">
        <w:rPr>
          <w:rFonts w:asciiTheme="minorHAnsi" w:hAnsiTheme="minorHAnsi" w:cstheme="minorHAnsi"/>
          <w:b/>
          <w:bCs/>
          <w:lang w:eastAsia="en-US"/>
        </w:rPr>
        <w:t xml:space="preserve">sharing same classroom </w:t>
      </w:r>
      <w:r w:rsidRPr="00E75289">
        <w:rPr>
          <w:rFonts w:asciiTheme="minorHAnsi" w:hAnsiTheme="minorHAnsi" w:cstheme="minorHAnsi"/>
          <w:color w:val="FF0000"/>
          <w:lang w:eastAsia="en-US"/>
        </w:rPr>
        <w:t>Para 56</w:t>
      </w:r>
      <w:r w:rsidR="009A4339" w:rsidRPr="00E75289">
        <w:rPr>
          <w:rFonts w:asciiTheme="minorHAnsi" w:hAnsiTheme="minorHAnsi" w:cstheme="minorHAnsi"/>
          <w:color w:val="FF0000"/>
          <w:lang w:eastAsia="en-US"/>
        </w:rPr>
        <w:t>1</w:t>
      </w:r>
    </w:p>
    <w:p w14:paraId="26526EB0" w14:textId="77777777" w:rsidR="007E5692" w:rsidRPr="00E75289" w:rsidRDefault="007E5692" w:rsidP="00A30765">
      <w:pPr>
        <w:pStyle w:val="ListParagraph"/>
        <w:spacing w:after="120"/>
        <w:ind w:left="357"/>
        <w:rPr>
          <w:rFonts w:asciiTheme="minorHAnsi" w:hAnsiTheme="minorHAnsi" w:cstheme="minorHAnsi"/>
          <w:lang w:eastAsia="en-US"/>
        </w:rPr>
      </w:pPr>
    </w:p>
    <w:p w14:paraId="66332C81" w14:textId="0C45391F" w:rsidR="000B56EA" w:rsidRPr="00E75289" w:rsidRDefault="000B4E51" w:rsidP="00A30765">
      <w:pPr>
        <w:spacing w:after="120"/>
        <w:rPr>
          <w:rFonts w:asciiTheme="minorHAnsi" w:hAnsiTheme="minorHAnsi" w:cstheme="minorHAnsi"/>
          <w:b/>
        </w:rPr>
      </w:pPr>
      <w:r w:rsidRPr="00E75289">
        <w:rPr>
          <w:rFonts w:asciiTheme="minorHAnsi" w:hAnsiTheme="minorHAnsi" w:cstheme="minorHAnsi"/>
          <w:b/>
        </w:rPr>
        <w:t>Section Four</w:t>
      </w:r>
      <w:r w:rsidR="00A2361A" w:rsidRPr="00E75289">
        <w:rPr>
          <w:rFonts w:asciiTheme="minorHAnsi" w:hAnsiTheme="minorHAnsi" w:cstheme="minorHAnsi"/>
          <w:b/>
        </w:rPr>
        <w:t xml:space="preserve"> – school approach to the prevention of bullying (anti-bullying strategy)</w:t>
      </w:r>
    </w:p>
    <w:p w14:paraId="6CBEF354" w14:textId="53DA1993" w:rsidR="00FC66FF" w:rsidRPr="00E75289" w:rsidRDefault="000B4E51"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 xml:space="preserve">school </w:t>
      </w:r>
      <w:r w:rsidR="00FC66FF" w:rsidRPr="00E75289">
        <w:rPr>
          <w:rFonts w:asciiTheme="minorHAnsi" w:hAnsiTheme="minorHAnsi" w:cstheme="minorHAnsi"/>
          <w:lang w:eastAsia="en-US"/>
        </w:rPr>
        <w:t>ethos/ambition for approach to preventing child-on-child abuse</w:t>
      </w:r>
    </w:p>
    <w:p w14:paraId="3DBBA872" w14:textId="77777777" w:rsidR="00FC66FF" w:rsidRPr="00E75289" w:rsidRDefault="00FC66FF" w:rsidP="008E0DA7">
      <w:pPr>
        <w:pStyle w:val="ListParagraph"/>
        <w:numPr>
          <w:ilvl w:val="0"/>
          <w:numId w:val="45"/>
        </w:numPr>
        <w:spacing w:after="120"/>
        <w:rPr>
          <w:rFonts w:asciiTheme="minorHAnsi" w:hAnsiTheme="minorHAnsi" w:cstheme="minorHAnsi"/>
          <w:lang w:eastAsia="en-US"/>
        </w:rPr>
      </w:pPr>
      <w:r w:rsidRPr="00E75289">
        <w:rPr>
          <w:rFonts w:asciiTheme="minorHAnsi" w:hAnsiTheme="minorHAnsi" w:cstheme="minorHAnsi"/>
          <w:lang w:eastAsia="en-US"/>
        </w:rPr>
        <w:t>d</w:t>
      </w:r>
      <w:r w:rsidR="000B4E51" w:rsidRPr="00E75289">
        <w:rPr>
          <w:rFonts w:asciiTheme="minorHAnsi" w:hAnsiTheme="minorHAnsi" w:cstheme="minorHAnsi"/>
          <w:lang w:eastAsia="en-US"/>
        </w:rPr>
        <w:t xml:space="preserve">etails of the school’s work to prevent child-on-child abuse </w:t>
      </w:r>
    </w:p>
    <w:p w14:paraId="74884780" w14:textId="48CE9910" w:rsidR="000B4E51" w:rsidRPr="00E75289" w:rsidRDefault="000B4E51" w:rsidP="008E0DA7">
      <w:pPr>
        <w:pStyle w:val="ListParagraph"/>
        <w:numPr>
          <w:ilvl w:val="0"/>
          <w:numId w:val="40"/>
        </w:numPr>
        <w:autoSpaceDE w:val="0"/>
        <w:autoSpaceDN w:val="0"/>
        <w:adjustRightInd w:val="0"/>
        <w:spacing w:after="120"/>
        <w:ind w:left="714" w:hanging="357"/>
        <w:rPr>
          <w:rFonts w:asciiTheme="minorHAnsi" w:hAnsiTheme="minorHAnsi" w:cstheme="minorHAnsi"/>
          <w:lang w:eastAsia="en-US"/>
        </w:rPr>
      </w:pPr>
      <w:r w:rsidRPr="00E75289">
        <w:rPr>
          <w:rFonts w:asciiTheme="minorHAnsi" w:hAnsiTheme="minorHAnsi" w:cstheme="minorHAnsi"/>
          <w:lang w:eastAsia="en-US"/>
        </w:rPr>
        <w:t xml:space="preserve">overview of </w:t>
      </w:r>
      <w:r w:rsidR="00FC66FF" w:rsidRPr="00E75289">
        <w:rPr>
          <w:rFonts w:asciiTheme="minorHAnsi" w:hAnsiTheme="minorHAnsi" w:cstheme="minorHAnsi"/>
          <w:lang w:eastAsia="en-US"/>
        </w:rPr>
        <w:t xml:space="preserve">opportunities </w:t>
      </w:r>
      <w:r w:rsidRPr="00E75289">
        <w:rPr>
          <w:rFonts w:asciiTheme="minorHAnsi" w:hAnsiTheme="minorHAnsi" w:cstheme="minorHAnsi"/>
          <w:lang w:eastAsia="en-US"/>
        </w:rPr>
        <w:t xml:space="preserve">for teaching safeguarding </w:t>
      </w:r>
      <w:r w:rsidR="00F94CBF" w:rsidRPr="00E75289">
        <w:rPr>
          <w:rFonts w:asciiTheme="minorHAnsi" w:hAnsiTheme="minorHAnsi" w:cstheme="minorHAnsi"/>
          <w:lang w:eastAsia="en-US"/>
        </w:rPr>
        <w:t xml:space="preserve"> </w:t>
      </w:r>
    </w:p>
    <w:p w14:paraId="0B011EAC" w14:textId="77777777" w:rsidR="00F94CBF" w:rsidRPr="00E75289" w:rsidRDefault="00F94CBF" w:rsidP="00F94CBF">
      <w:pPr>
        <w:pStyle w:val="ListParagraph"/>
        <w:autoSpaceDE w:val="0"/>
        <w:autoSpaceDN w:val="0"/>
        <w:adjustRightInd w:val="0"/>
        <w:spacing w:after="120"/>
        <w:ind w:left="714"/>
        <w:rPr>
          <w:rFonts w:asciiTheme="minorHAnsi" w:hAnsiTheme="minorHAnsi" w:cstheme="minorHAnsi"/>
          <w:lang w:eastAsia="en-US"/>
        </w:rPr>
      </w:pPr>
    </w:p>
    <w:p w14:paraId="56D718A2" w14:textId="096D8E5B" w:rsidR="007E5692" w:rsidRPr="00E75289" w:rsidRDefault="007E5692" w:rsidP="008E0DA7">
      <w:pPr>
        <w:pStyle w:val="ListParagraph"/>
        <w:numPr>
          <w:ilvl w:val="0"/>
          <w:numId w:val="40"/>
        </w:numPr>
        <w:autoSpaceDE w:val="0"/>
        <w:autoSpaceDN w:val="0"/>
        <w:adjustRightInd w:val="0"/>
        <w:spacing w:after="120"/>
        <w:ind w:left="714" w:hanging="357"/>
        <w:rPr>
          <w:rFonts w:asciiTheme="minorHAnsi" w:hAnsiTheme="minorHAnsi" w:cstheme="minorHAnsi"/>
          <w:lang w:eastAsia="en-US"/>
        </w:rPr>
      </w:pPr>
      <w:r w:rsidRPr="00E75289">
        <w:rPr>
          <w:rFonts w:asciiTheme="minorHAnsi" w:hAnsiTheme="minorHAnsi" w:cstheme="minorHAnsi"/>
          <w:lang w:eastAsia="en-US"/>
        </w:rPr>
        <w:t>how prevention of child-on-child abuse</w:t>
      </w:r>
      <w:r w:rsidR="009C2B69" w:rsidRPr="00E75289">
        <w:rPr>
          <w:rFonts w:asciiTheme="minorHAnsi" w:hAnsiTheme="minorHAnsi" w:cstheme="minorHAnsi"/>
          <w:lang w:eastAsia="en-US"/>
        </w:rPr>
        <w:t xml:space="preserve"> (including online abuse)</w:t>
      </w:r>
      <w:r w:rsidRPr="00E75289">
        <w:rPr>
          <w:rFonts w:asciiTheme="minorHAnsi" w:hAnsiTheme="minorHAnsi" w:cstheme="minorHAnsi"/>
          <w:lang w:eastAsia="en-US"/>
        </w:rPr>
        <w:t xml:space="preserve"> is promoted – round school, school website, newsletters and so on</w:t>
      </w:r>
    </w:p>
    <w:p w14:paraId="34F3AE37" w14:textId="77E92091" w:rsidR="00FC66FF" w:rsidRPr="00E75289" w:rsidRDefault="00FC66FF" w:rsidP="008E0DA7">
      <w:pPr>
        <w:pStyle w:val="ListParagraph"/>
        <w:numPr>
          <w:ilvl w:val="0"/>
          <w:numId w:val="40"/>
        </w:numPr>
        <w:autoSpaceDE w:val="0"/>
        <w:autoSpaceDN w:val="0"/>
        <w:adjustRightInd w:val="0"/>
        <w:spacing w:after="120"/>
        <w:ind w:left="714" w:hanging="357"/>
        <w:rPr>
          <w:rFonts w:asciiTheme="minorHAnsi" w:hAnsiTheme="minorHAnsi" w:cstheme="minorHAnsi"/>
          <w:lang w:eastAsia="en-US"/>
        </w:rPr>
      </w:pPr>
      <w:r w:rsidRPr="00E75289">
        <w:rPr>
          <w:rFonts w:asciiTheme="minorHAnsi" w:hAnsiTheme="minorHAnsi" w:cstheme="minorHAnsi"/>
          <w:lang w:eastAsia="en-US"/>
        </w:rPr>
        <w:t>information about the curriculum teaching, assemblies, special events etc</w:t>
      </w:r>
    </w:p>
    <w:p w14:paraId="10D2C79B" w14:textId="3676F7A1" w:rsidR="007E5692" w:rsidRPr="00E75289" w:rsidRDefault="007E5692" w:rsidP="008E0DA7">
      <w:pPr>
        <w:pStyle w:val="ListParagraph"/>
        <w:numPr>
          <w:ilvl w:val="0"/>
          <w:numId w:val="40"/>
        </w:numPr>
        <w:autoSpaceDE w:val="0"/>
        <w:autoSpaceDN w:val="0"/>
        <w:adjustRightInd w:val="0"/>
        <w:spacing w:after="120"/>
        <w:ind w:left="714" w:hanging="357"/>
        <w:rPr>
          <w:rFonts w:asciiTheme="minorHAnsi" w:hAnsiTheme="minorHAnsi" w:cstheme="minorHAnsi"/>
          <w:lang w:eastAsia="en-US"/>
        </w:rPr>
      </w:pPr>
      <w:r w:rsidRPr="00E75289">
        <w:rPr>
          <w:rFonts w:asciiTheme="minorHAnsi" w:hAnsiTheme="minorHAnsi" w:cstheme="minorHAnsi"/>
          <w:lang w:eastAsia="en-US"/>
        </w:rPr>
        <w:t xml:space="preserve">responding to events/issues </w:t>
      </w:r>
    </w:p>
    <w:p w14:paraId="23300C78" w14:textId="7DA624F5" w:rsidR="000B56EA" w:rsidRPr="00E75289" w:rsidRDefault="00FC66FF" w:rsidP="008E0DA7">
      <w:pPr>
        <w:pStyle w:val="ListParagraph"/>
        <w:numPr>
          <w:ilvl w:val="0"/>
          <w:numId w:val="40"/>
        </w:numPr>
        <w:autoSpaceDE w:val="0"/>
        <w:autoSpaceDN w:val="0"/>
        <w:adjustRightInd w:val="0"/>
        <w:spacing w:after="120"/>
        <w:ind w:left="714" w:hanging="357"/>
        <w:rPr>
          <w:rFonts w:asciiTheme="minorHAnsi" w:hAnsiTheme="minorHAnsi" w:cstheme="minorHAnsi"/>
          <w:lang w:eastAsia="en-US"/>
        </w:rPr>
      </w:pPr>
      <w:r w:rsidRPr="00E75289">
        <w:rPr>
          <w:rFonts w:asciiTheme="minorHAnsi" w:hAnsiTheme="minorHAnsi" w:cstheme="minorHAnsi"/>
          <w:lang w:eastAsia="en-US"/>
        </w:rPr>
        <w:t xml:space="preserve">quality assurance/impact of the school’s work to prevent child-on-child abuse </w:t>
      </w:r>
      <w:r w:rsidR="007E5692" w:rsidRPr="00E75289">
        <w:rPr>
          <w:rFonts w:asciiTheme="minorHAnsi" w:hAnsiTheme="minorHAnsi" w:cstheme="minorHAnsi"/>
          <w:lang w:eastAsia="en-US"/>
        </w:rPr>
        <w:t>monitoring and</w:t>
      </w:r>
      <w:r w:rsidRPr="00E75289">
        <w:rPr>
          <w:rFonts w:asciiTheme="minorHAnsi" w:hAnsiTheme="minorHAnsi" w:cstheme="minorHAnsi"/>
          <w:lang w:eastAsia="en-US"/>
        </w:rPr>
        <w:t xml:space="preserve"> review of school’s strategy to prevent child-on-child abuse</w:t>
      </w:r>
    </w:p>
    <w:p w14:paraId="2DE0A459" w14:textId="77777777" w:rsidR="000B56EA" w:rsidRPr="00E75289" w:rsidRDefault="000B56EA" w:rsidP="00A30765">
      <w:pPr>
        <w:spacing w:after="120"/>
        <w:rPr>
          <w:rFonts w:asciiTheme="minorHAnsi" w:hAnsiTheme="minorHAnsi" w:cstheme="minorHAnsi"/>
          <w:color w:val="000000"/>
          <w:lang w:eastAsia="en-US"/>
        </w:rPr>
      </w:pPr>
    </w:p>
    <w:p w14:paraId="01FC4FAF" w14:textId="77777777" w:rsidR="00414FFA" w:rsidRPr="00E75289" w:rsidRDefault="00414FFA" w:rsidP="00414FFA">
      <w:pPr>
        <w:rPr>
          <w:rFonts w:asciiTheme="minorHAnsi" w:hAnsiTheme="minorHAnsi" w:cstheme="minorHAnsi"/>
          <w:color w:val="000000"/>
          <w:lang w:eastAsia="en-US"/>
        </w:rPr>
      </w:pPr>
    </w:p>
    <w:p w14:paraId="0321C32E" w14:textId="4149751B" w:rsidR="00414FFA" w:rsidRPr="00E75289" w:rsidRDefault="00414FFA" w:rsidP="00414FFA">
      <w:pPr>
        <w:tabs>
          <w:tab w:val="left" w:pos="7380"/>
        </w:tabs>
        <w:rPr>
          <w:rFonts w:asciiTheme="minorHAnsi" w:hAnsiTheme="minorHAnsi" w:cstheme="minorHAnsi"/>
          <w:lang w:eastAsia="en-US"/>
        </w:rPr>
      </w:pPr>
      <w:r w:rsidRPr="00E75289">
        <w:rPr>
          <w:rFonts w:asciiTheme="minorHAnsi" w:hAnsiTheme="minorHAnsi" w:cstheme="minorHAnsi"/>
          <w:lang w:eastAsia="en-US"/>
        </w:rPr>
        <w:tab/>
      </w:r>
    </w:p>
    <w:sectPr w:rsidR="00414FFA" w:rsidRPr="00E75289" w:rsidSect="004372D7">
      <w:headerReference w:type="default" r:id="rId256"/>
      <w:footerReference w:type="default" r:id="rId257"/>
      <w:type w:val="continuous"/>
      <w:pgSz w:w="11907" w:h="16840" w:code="9"/>
      <w:pgMar w:top="1077" w:right="1077" w:bottom="1077" w:left="1077"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E1CE0" w14:textId="77777777" w:rsidR="009D2189" w:rsidRDefault="009D2189">
      <w:r>
        <w:separator/>
      </w:r>
    </w:p>
  </w:endnote>
  <w:endnote w:type="continuationSeparator" w:id="0">
    <w:p w14:paraId="35C63330" w14:textId="77777777" w:rsidR="009D2189" w:rsidRDefault="009D2189">
      <w:r>
        <w:continuationSeparator/>
      </w:r>
    </w:p>
  </w:endnote>
  <w:endnote w:type="continuationNotice" w:id="1">
    <w:p w14:paraId="04B97A4C" w14:textId="77777777" w:rsidR="009D2189" w:rsidRDefault="009D21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Bold">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7250540"/>
      <w:docPartObj>
        <w:docPartGallery w:val="Page Numbers (Bottom of Page)"/>
        <w:docPartUnique/>
      </w:docPartObj>
    </w:sdtPr>
    <w:sdtEndPr>
      <w:rPr>
        <w:noProof/>
      </w:rPr>
    </w:sdtEndPr>
    <w:sdtContent>
      <w:p w14:paraId="03FCA8A2" w14:textId="77F7AC12" w:rsidR="009D2189" w:rsidRDefault="009D21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DFF0BE" w14:textId="266ECEB4" w:rsidR="009D2189" w:rsidRPr="000B3725" w:rsidRDefault="009D2189" w:rsidP="00F404EB">
    <w:pPr>
      <w:tabs>
        <w:tab w:val="right" w:pos="10347"/>
      </w:tabs>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122E1" w14:textId="77777777" w:rsidR="009D2189" w:rsidRDefault="009D2189">
      <w:r>
        <w:separator/>
      </w:r>
    </w:p>
  </w:footnote>
  <w:footnote w:type="continuationSeparator" w:id="0">
    <w:p w14:paraId="22FF7754" w14:textId="77777777" w:rsidR="009D2189" w:rsidRDefault="009D2189">
      <w:r>
        <w:continuationSeparator/>
      </w:r>
    </w:p>
  </w:footnote>
  <w:footnote w:type="continuationNotice" w:id="1">
    <w:p w14:paraId="131DB0A5" w14:textId="77777777" w:rsidR="009D2189" w:rsidRDefault="009D2189"/>
  </w:footnote>
  <w:footnote w:id="2">
    <w:p w14:paraId="725FD478" w14:textId="77777777" w:rsidR="009D2189" w:rsidRDefault="009D2189" w:rsidP="00FB3EB1">
      <w:pPr>
        <w:pStyle w:val="footnotedescription"/>
        <w:spacing w:line="275" w:lineRule="auto"/>
        <w:ind w:right="573"/>
      </w:pPr>
      <w:r>
        <w:rPr>
          <w:rStyle w:val="footnotemark"/>
        </w:rPr>
        <w:footnoteRef/>
      </w:r>
      <w:r>
        <w:t xml:space="preserve"> </w:t>
      </w:r>
      <w:r>
        <w:rPr>
          <w:color w:val="0B0C0C"/>
        </w:rPr>
        <w:t xml:space="preserve">Public Health England: has now been replaced by the UK Health Security Agency and the Office for Health Improvement and Disparities (OHID), which is part of the Department of Health and Social Care, and by the UK Health Security Agency. </w:t>
      </w:r>
      <w:r>
        <w:t xml:space="preserve"> However, the branding remains unchanged. </w:t>
      </w:r>
    </w:p>
  </w:footnote>
  <w:footnote w:id="3">
    <w:p w14:paraId="6166FDD9" w14:textId="77777777" w:rsidR="009D2189" w:rsidRDefault="009D2189" w:rsidP="00FB3EB1">
      <w:pPr>
        <w:pStyle w:val="footnotedescription"/>
        <w:spacing w:line="259" w:lineRule="auto"/>
      </w:pPr>
      <w:r>
        <w:rPr>
          <w:rStyle w:val="footnotemark"/>
        </w:rPr>
        <w:footnoteRef/>
      </w:r>
      <w:r>
        <w:t xml:space="preserve"> As defined in the </w:t>
      </w:r>
      <w:hyperlink r:id="rId1">
        <w:r>
          <w:rPr>
            <w:color w:val="0000FF"/>
            <w:u w:val="single" w:color="0000FF"/>
          </w:rPr>
          <w:t>Government’s  Prevent</w:t>
        </w:r>
      </w:hyperlink>
      <w:hyperlink r:id="rId2">
        <w:r>
          <w:t xml:space="preserve"> </w:t>
        </w:r>
      </w:hyperlink>
      <w:r>
        <w:t xml:space="preserve">Duty Guidance for England and Wales.  </w:t>
      </w:r>
    </w:p>
  </w:footnote>
  <w:footnote w:id="4">
    <w:p w14:paraId="47254A38" w14:textId="77777777" w:rsidR="009D2189" w:rsidRDefault="009D2189" w:rsidP="00FB3EB1">
      <w:pPr>
        <w:pStyle w:val="footnotedescription"/>
        <w:spacing w:line="295" w:lineRule="auto"/>
        <w:ind w:right="599"/>
      </w:pPr>
      <w:r>
        <w:rPr>
          <w:rStyle w:val="footnotemark"/>
        </w:rPr>
        <w:footnoteRef/>
      </w:r>
      <w:r>
        <w:t xml:space="preserve"> As defined in the Terrorism Act 2000 (TACT 2000) </w:t>
      </w:r>
      <w:hyperlink r:id="rId3">
        <w:r>
          <w:rPr>
            <w:color w:val="0000FF"/>
            <w:u w:val="single" w:color="0000FF"/>
          </w:rPr>
          <w:t>http://www.legislation.gov.uk/ukpga/2000/11/contents</w:t>
        </w:r>
      </w:hyperlink>
      <w:hyperlink r:id="rId4">
        <w:r>
          <w:t xml:space="preserve"> </w:t>
        </w:r>
      </w:hyperlink>
    </w:p>
  </w:footnote>
  <w:footnote w:id="5">
    <w:p w14:paraId="7C9D1EC1" w14:textId="77777777" w:rsidR="009D2189" w:rsidRDefault="009D2189" w:rsidP="00FB3EB1">
      <w:pPr>
        <w:pStyle w:val="footnotedescription"/>
        <w:spacing w:after="233" w:line="259" w:lineRule="auto"/>
      </w:pPr>
      <w:r>
        <w:rPr>
          <w:rStyle w:val="footnotemark"/>
        </w:rPr>
        <w:footnoteRef/>
      </w:r>
      <w:r>
        <w:t xml:space="preserve"> </w:t>
      </w:r>
      <w:hyperlink r:id="rId5">
        <w:r>
          <w:rPr>
            <w:rFonts w:ascii="Segoe UI" w:eastAsia="Segoe UI" w:hAnsi="Segoe UI" w:cs="Segoe UI"/>
            <w:color w:val="0000FF"/>
            <w:sz w:val="18"/>
            <w:u w:val="single" w:color="0000FF"/>
          </w:rPr>
          <w:t>Counter-Terrorism and Security Act 2015 (legislation.gov.uk)</w:t>
        </w:r>
      </w:hyperlink>
      <w:hyperlink r:id="rId6">
        <w:r>
          <w:rPr>
            <w:rFonts w:ascii="Segoe UI" w:eastAsia="Segoe UI" w:hAnsi="Segoe UI" w:cs="Segoe UI"/>
            <w:sz w:val="18"/>
          </w:rPr>
          <w:t xml:space="preserve"> </w:t>
        </w:r>
      </w:hyperlink>
      <w:r>
        <w:rPr>
          <w:rFonts w:ascii="Times New Roman" w:eastAsia="Times New Roman" w:hAnsi="Times New Roman" w:cs="Times New Roman"/>
        </w:rPr>
        <w:t xml:space="preserve"> </w:t>
      </w:r>
    </w:p>
    <w:p w14:paraId="32B1DF34" w14:textId="77777777" w:rsidR="009D2189" w:rsidRDefault="009D2189" w:rsidP="00FB3EB1">
      <w:pPr>
        <w:pStyle w:val="footnotedescription"/>
        <w:spacing w:line="259" w:lineRule="auto"/>
      </w:pPr>
      <w:r>
        <w:t xml:space="preserve"> </w:t>
      </w:r>
    </w:p>
  </w:footnote>
  <w:footnote w:id="6">
    <w:p w14:paraId="6CCCA8ED" w14:textId="77777777" w:rsidR="009D2189" w:rsidRDefault="009D2189" w:rsidP="00FB3EB1">
      <w:pPr>
        <w:pStyle w:val="footnotedescription"/>
        <w:spacing w:line="279" w:lineRule="auto"/>
        <w:ind w:right="491"/>
      </w:pPr>
      <w:r>
        <w:rPr>
          <w:rStyle w:val="footnotemark"/>
        </w:rPr>
        <w:footnoteRef/>
      </w:r>
      <w:r>
        <w:t xml:space="preserve"> “Terrorism” for these purposes has the same meaning as for the Terrorism Act 2000 (section 1(1) to (4) of that Act). </w:t>
      </w:r>
      <w:r>
        <w:rPr>
          <w:sz w:val="18"/>
        </w:rPr>
        <w:t xml:space="preserve"> </w:t>
      </w:r>
    </w:p>
  </w:footnote>
  <w:footnote w:id="7">
    <w:p w14:paraId="0279808A" w14:textId="77777777" w:rsidR="009D2189" w:rsidRDefault="009D2189" w:rsidP="00FB3EB1">
      <w:pPr>
        <w:pStyle w:val="footnotedescription"/>
        <w:spacing w:line="259" w:lineRule="auto"/>
        <w:ind w:right="560"/>
      </w:pPr>
      <w:r>
        <w:rPr>
          <w:rStyle w:val="footnotemark"/>
        </w:rPr>
        <w:footnoteRef/>
      </w:r>
      <w:r>
        <w:t xml:space="preserve"> Under Section 5B(11)(a) of the Female Genital Mutilation Act 2003, “teacher” means, in relation to England, a person within section 141A(1) of the Education Act 2002 (persons employed or engaged to carry out teaching work at schools and other institutions in England).   </w:t>
      </w:r>
    </w:p>
  </w:footnote>
  <w:footnote w:id="8">
    <w:p w14:paraId="0A44EC1A" w14:textId="77777777" w:rsidR="009D2189" w:rsidRDefault="009D2189" w:rsidP="00FB3EB1">
      <w:pPr>
        <w:pStyle w:val="footnotedescription"/>
        <w:spacing w:line="293" w:lineRule="auto"/>
        <w:ind w:right="288"/>
      </w:pPr>
      <w:r>
        <w:rPr>
          <w:rStyle w:val="footnotemark"/>
        </w:rPr>
        <w:footnoteRef/>
      </w:r>
      <w:r>
        <w:t xml:space="preserve"> Section 5B(6) of the Female Genital Mutilation Act 2003 states teachers need not report a case to the police if they have reason to believe that another teacher has already reported the case.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9A311" w14:textId="38633A89" w:rsidR="009D2189" w:rsidRPr="00ED753A" w:rsidRDefault="009D2189" w:rsidP="00C556CE">
    <w:pPr>
      <w:pStyle w:val="Header"/>
      <w:spacing w:after="120"/>
      <w:jc w:val="center"/>
      <w:rPr>
        <w:rFonts w:cs="Arial"/>
      </w:rPr>
    </w:pPr>
    <w:r w:rsidRPr="00ED753A">
      <w:rPr>
        <w:rFonts w:cs="Arial"/>
      </w:rPr>
      <w:t>Safeguarding and Child Protection Policy &amp; Procedures (Model policy updated for September 202</w:t>
    </w:r>
    <w:r>
      <w:rPr>
        <w:rFonts w:cs="Arial"/>
      </w:rPr>
      <w:t>5</w:t>
    </w:r>
    <w:r w:rsidRPr="00ED753A">
      <w:rPr>
        <w:rFonts w:cs="Arial"/>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33C0DB24"/>
    <w:lvl w:ilvl="0">
      <w:start w:val="1"/>
      <w:numFmt w:val="decimal"/>
      <w:pStyle w:val="ListNumber2"/>
      <w:lvlText w:val="%1."/>
      <w:lvlJc w:val="left"/>
      <w:pPr>
        <w:tabs>
          <w:tab w:val="num" w:pos="643"/>
        </w:tabs>
        <w:ind w:left="643" w:hanging="360"/>
      </w:pPr>
    </w:lvl>
  </w:abstractNum>
  <w:abstractNum w:abstractNumId="1" w15:restartNumberingAfterBreak="0">
    <w:nsid w:val="02150E68"/>
    <w:multiLevelType w:val="hybridMultilevel"/>
    <w:tmpl w:val="C18CCE04"/>
    <w:lvl w:ilvl="0" w:tplc="94C86932">
      <w:start w:val="1"/>
      <w:numFmt w:val="bullet"/>
      <w:lvlText w:val="-"/>
      <w:lvlJc w:val="left"/>
      <w:pPr>
        <w:ind w:left="360" w:hanging="360"/>
      </w:pPr>
      <w:rPr>
        <w:rFonts w:ascii="Tahoma" w:hAnsi="Tahoma"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EB0EF1"/>
    <w:multiLevelType w:val="hybridMultilevel"/>
    <w:tmpl w:val="F7E6BCD0"/>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6494008"/>
    <w:multiLevelType w:val="hybridMultilevel"/>
    <w:tmpl w:val="03287AA2"/>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6797C30"/>
    <w:multiLevelType w:val="multilevel"/>
    <w:tmpl w:val="362C97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7D645CF"/>
    <w:multiLevelType w:val="hybridMultilevel"/>
    <w:tmpl w:val="FCB8C3BA"/>
    <w:lvl w:ilvl="0" w:tplc="3910667A">
      <w:start w:val="1"/>
      <w:numFmt w:val="decimal"/>
      <w:pStyle w:val="StyleBullet1Text1"/>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6" w15:restartNumberingAfterBreak="0">
    <w:nsid w:val="08637F8A"/>
    <w:multiLevelType w:val="multilevel"/>
    <w:tmpl w:val="64E636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8A2CC7"/>
    <w:multiLevelType w:val="hybridMultilevel"/>
    <w:tmpl w:val="022CC566"/>
    <w:lvl w:ilvl="0" w:tplc="83EA495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204A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8CD27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D9A7C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660C5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EA2D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D820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3E344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326C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B45087A"/>
    <w:multiLevelType w:val="hybridMultilevel"/>
    <w:tmpl w:val="22547212"/>
    <w:lvl w:ilvl="0" w:tplc="08090003">
      <w:start w:val="1"/>
      <w:numFmt w:val="bullet"/>
      <w:lvlText w:val="o"/>
      <w:lvlJc w:val="left"/>
      <w:pPr>
        <w:ind w:left="1080" w:hanging="360"/>
      </w:pPr>
      <w:rPr>
        <w:rFonts w:ascii="Courier New" w:hAnsi="Courier New" w:cs="Courier New" w:hint="default"/>
        <w:color w:val="auto"/>
        <w:sz w:val="22"/>
        <w:szCs w:val="22"/>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D7A311D"/>
    <w:multiLevelType w:val="hybridMultilevel"/>
    <w:tmpl w:val="FEFA502C"/>
    <w:lvl w:ilvl="0" w:tplc="FFFFFFFF">
      <w:start w:val="1"/>
      <w:numFmt w:val="decimal"/>
      <w:lvlText w:val="%1."/>
      <w:lvlJc w:val="left"/>
      <w:pPr>
        <w:tabs>
          <w:tab w:val="num" w:pos="786"/>
        </w:tabs>
        <w:ind w:left="786" w:hanging="360"/>
      </w:pPr>
      <w:rPr>
        <w:rFonts w:hint="default"/>
        <w:b w:val="0"/>
        <w:bCs/>
        <w:i w:val="0"/>
        <w:iCs/>
      </w:rPr>
    </w:lvl>
    <w:lvl w:ilvl="1" w:tplc="FFFFFFFF">
      <w:start w:val="1"/>
      <w:numFmt w:val="bullet"/>
      <w:lvlText w:val=""/>
      <w:lvlJc w:val="left"/>
      <w:pPr>
        <w:ind w:left="720" w:hanging="360"/>
      </w:pPr>
      <w:rPr>
        <w:rFonts w:ascii="Symbol" w:hAnsi="Symbol" w:hint="default"/>
      </w:rPr>
    </w:lvl>
    <w:lvl w:ilvl="2" w:tplc="FFFFFFFF">
      <w:start w:val="1"/>
      <w:numFmt w:val="bullet"/>
      <w:lvlText w:val="-"/>
      <w:lvlJc w:val="left"/>
      <w:pPr>
        <w:ind w:left="360" w:hanging="360"/>
      </w:pPr>
      <w:rPr>
        <w:rFonts w:ascii="Courier New" w:hAnsi="Courier New" w:hint="default"/>
        <w:color w:val="auto"/>
      </w:rPr>
    </w:lvl>
    <w:lvl w:ilvl="3" w:tplc="08090005">
      <w:start w:val="1"/>
      <w:numFmt w:val="bullet"/>
      <w:lvlText w:val=""/>
      <w:lvlJc w:val="left"/>
      <w:pPr>
        <w:ind w:left="720" w:hanging="360"/>
      </w:pPr>
      <w:rPr>
        <w:rFonts w:ascii="Wingdings" w:hAnsi="Wingdings"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0C502A"/>
    <w:multiLevelType w:val="hybridMultilevel"/>
    <w:tmpl w:val="F336E738"/>
    <w:lvl w:ilvl="0" w:tplc="F390847E">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5B7441"/>
    <w:multiLevelType w:val="hybridMultilevel"/>
    <w:tmpl w:val="4BB24DAA"/>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A15332"/>
    <w:multiLevelType w:val="multilevel"/>
    <w:tmpl w:val="DC8CA9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8856EB3"/>
    <w:multiLevelType w:val="hybridMultilevel"/>
    <w:tmpl w:val="DDE2E85E"/>
    <w:lvl w:ilvl="0" w:tplc="FFFFFFFF">
      <w:start w:val="1"/>
      <w:numFmt w:val="bullet"/>
      <w:lvlText w:val=""/>
      <w:lvlJc w:val="left"/>
      <w:pPr>
        <w:ind w:left="360" w:hanging="360"/>
      </w:pPr>
      <w:rPr>
        <w:rFonts w:ascii="Symbol" w:hAnsi="Symbol" w:hint="default"/>
        <w:color w:val="auto"/>
      </w:rPr>
    </w:lvl>
    <w:lvl w:ilvl="1" w:tplc="E1EE093A">
      <w:start w:val="1"/>
      <w:numFmt w:val="bullet"/>
      <w:lvlText w:val="-"/>
      <w:lvlJc w:val="left"/>
      <w:pPr>
        <w:ind w:left="360" w:hanging="360"/>
      </w:pPr>
      <w:rPr>
        <w:rFonts w:ascii="Courier New" w:hAnsi="Courier New" w:hint="default"/>
        <w:color w:val="auto"/>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933751A"/>
    <w:multiLevelType w:val="multilevel"/>
    <w:tmpl w:val="652000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D1739E4"/>
    <w:multiLevelType w:val="hybridMultilevel"/>
    <w:tmpl w:val="63C63A48"/>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D7971E6"/>
    <w:multiLevelType w:val="hybridMultilevel"/>
    <w:tmpl w:val="ADDA0DF6"/>
    <w:lvl w:ilvl="0" w:tplc="E1EE093A">
      <w:start w:val="1"/>
      <w:numFmt w:val="bullet"/>
      <w:lvlText w:val="-"/>
      <w:lvlJc w:val="left"/>
      <w:pPr>
        <w:ind w:left="360" w:hanging="360"/>
      </w:pPr>
      <w:rPr>
        <w:rFonts w:ascii="Courier New" w:hAnsi="Courier New"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E66596E"/>
    <w:multiLevelType w:val="multilevel"/>
    <w:tmpl w:val="169E11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4C3C4D"/>
    <w:multiLevelType w:val="hybridMultilevel"/>
    <w:tmpl w:val="F950067C"/>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24D82A2D"/>
    <w:multiLevelType w:val="hybridMultilevel"/>
    <w:tmpl w:val="1E10D492"/>
    <w:lvl w:ilvl="0" w:tplc="E01C4C22">
      <w:start w:val="1"/>
      <w:numFmt w:val="bullet"/>
      <w:pStyle w:val="Bullet1"/>
      <w:lvlText w:val="o"/>
      <w:lvlJc w:val="left"/>
      <w:pPr>
        <w:ind w:left="1146" w:hanging="360"/>
      </w:pPr>
      <w:rPr>
        <w:rFonts w:ascii="Courier New" w:hAnsi="Courier New" w:cs="Courier New"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25F67B94"/>
    <w:multiLevelType w:val="multilevel"/>
    <w:tmpl w:val="64D24B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70F2E6A"/>
    <w:multiLevelType w:val="hybridMultilevel"/>
    <w:tmpl w:val="AE8E2B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FF0010"/>
    <w:multiLevelType w:val="hybridMultilevel"/>
    <w:tmpl w:val="3BF23F54"/>
    <w:lvl w:ilvl="0" w:tplc="E1EE093A">
      <w:start w:val="1"/>
      <w:numFmt w:val="bullet"/>
      <w:lvlText w:val="-"/>
      <w:lvlJc w:val="left"/>
      <w:pPr>
        <w:ind w:left="723" w:hanging="360"/>
      </w:pPr>
      <w:rPr>
        <w:rFonts w:ascii="Courier New" w:hAnsi="Courier New" w:hint="default"/>
        <w:color w:val="auto"/>
      </w:rPr>
    </w:lvl>
    <w:lvl w:ilvl="1" w:tplc="08090003" w:tentative="1">
      <w:start w:val="1"/>
      <w:numFmt w:val="bullet"/>
      <w:lvlText w:val="o"/>
      <w:lvlJc w:val="left"/>
      <w:pPr>
        <w:ind w:left="1443" w:hanging="360"/>
      </w:pPr>
      <w:rPr>
        <w:rFonts w:ascii="Courier New" w:hAnsi="Courier New" w:cs="Courier New" w:hint="default"/>
      </w:rPr>
    </w:lvl>
    <w:lvl w:ilvl="2" w:tplc="08090005">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27" w15:restartNumberingAfterBreak="0">
    <w:nsid w:val="29A83F5F"/>
    <w:multiLevelType w:val="hybridMultilevel"/>
    <w:tmpl w:val="9C0861EA"/>
    <w:lvl w:ilvl="0" w:tplc="0809000B">
      <w:start w:val="1"/>
      <w:numFmt w:val="bullet"/>
      <w:lvlText w:val=""/>
      <w:lvlJc w:val="left"/>
      <w:pPr>
        <w:ind w:left="769" w:hanging="360"/>
      </w:pPr>
      <w:rPr>
        <w:rFonts w:ascii="Wingdings" w:hAnsi="Wingdings"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28"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C601395"/>
    <w:multiLevelType w:val="hybridMultilevel"/>
    <w:tmpl w:val="A1A486B4"/>
    <w:lvl w:ilvl="0" w:tplc="08090001">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E0B1E76"/>
    <w:multiLevelType w:val="hybridMultilevel"/>
    <w:tmpl w:val="9D34786E"/>
    <w:lvl w:ilvl="0" w:tplc="A970C2C2">
      <w:start w:val="1"/>
      <w:numFmt w:val="bullet"/>
      <w:lvlText w:val="-"/>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1D16B27"/>
    <w:multiLevelType w:val="hybridMultilevel"/>
    <w:tmpl w:val="F614FAA2"/>
    <w:lvl w:ilvl="0" w:tplc="DFDEC29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A4D7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5E6D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DA19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78169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2C8DC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5C1A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02856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609B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3823C7C"/>
    <w:multiLevelType w:val="hybridMultilevel"/>
    <w:tmpl w:val="C8FACC7A"/>
    <w:lvl w:ilvl="0" w:tplc="08090001">
      <w:start w:val="1"/>
      <w:numFmt w:val="bullet"/>
      <w:lvlText w:val=""/>
      <w:lvlJc w:val="left"/>
      <w:pPr>
        <w:ind w:left="360" w:hanging="360"/>
      </w:pPr>
      <w:rPr>
        <w:rFonts w:ascii="Symbol" w:hAnsi="Symbol" w:hint="default"/>
        <w:color w:val="auto"/>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6D539AD"/>
    <w:multiLevelType w:val="hybridMultilevel"/>
    <w:tmpl w:val="3B30F94E"/>
    <w:lvl w:ilvl="0" w:tplc="AA24C996">
      <w:start w:val="1"/>
      <w:numFmt w:val="decimal"/>
      <w:pStyle w:val="HeadingSG"/>
      <w:lvlText w:val="%1."/>
      <w:lvlJc w:val="left"/>
      <w:pPr>
        <w:ind w:left="644" w:hanging="360"/>
      </w:pPr>
      <w:rPr>
        <w:rFonts w:hint="default"/>
        <w:b/>
        <w:sz w:val="28"/>
        <w:szCs w:val="28"/>
      </w:rPr>
    </w:lvl>
    <w:lvl w:ilvl="1" w:tplc="08090019">
      <w:start w:val="1"/>
      <w:numFmt w:val="lowerLetter"/>
      <w:lvlText w:val="%2."/>
      <w:lvlJc w:val="left"/>
      <w:pPr>
        <w:ind w:left="1440" w:hanging="360"/>
      </w:pPr>
    </w:lvl>
    <w:lvl w:ilvl="2" w:tplc="8ACC4F7C">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7DC25F9"/>
    <w:multiLevelType w:val="hybridMultilevel"/>
    <w:tmpl w:val="62140FBA"/>
    <w:lvl w:ilvl="0" w:tplc="FFFFFFFF">
      <w:start w:val="1"/>
      <w:numFmt w:val="decimal"/>
      <w:lvlText w:val="%1."/>
      <w:lvlJc w:val="left"/>
      <w:pPr>
        <w:ind w:left="720" w:hanging="360"/>
      </w:pPr>
      <w:rPr>
        <w:rFonts w:ascii="Arial" w:hAnsi="Arial" w:cs="Arial" w:hint="default"/>
        <w:b/>
        <w:sz w:val="24"/>
        <w:szCs w:val="28"/>
      </w:rPr>
    </w:lvl>
    <w:lvl w:ilvl="1" w:tplc="0809000F">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A6A2F20"/>
    <w:multiLevelType w:val="multilevel"/>
    <w:tmpl w:val="1332D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A771B6B"/>
    <w:multiLevelType w:val="hybridMultilevel"/>
    <w:tmpl w:val="AA620BD6"/>
    <w:lvl w:ilvl="0" w:tplc="E1EE093A">
      <w:start w:val="1"/>
      <w:numFmt w:val="bullet"/>
      <w:lvlText w:val="-"/>
      <w:lvlJc w:val="left"/>
      <w:pPr>
        <w:ind w:left="360" w:hanging="360"/>
      </w:pPr>
      <w:rPr>
        <w:rFonts w:ascii="Courier New" w:hAnsi="Courier New" w:hint="default"/>
        <w:color w:val="auto"/>
      </w:rPr>
    </w:lvl>
    <w:lvl w:ilvl="1" w:tplc="E1EE093A">
      <w:start w:val="1"/>
      <w:numFmt w:val="bullet"/>
      <w:lvlText w:val="-"/>
      <w:lvlJc w:val="left"/>
      <w:pPr>
        <w:ind w:left="360" w:hanging="360"/>
      </w:pPr>
      <w:rPr>
        <w:rFonts w:ascii="Courier New" w:hAnsi="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C5D7C07"/>
    <w:multiLevelType w:val="hybridMultilevel"/>
    <w:tmpl w:val="F1C01282"/>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9"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D133E73"/>
    <w:multiLevelType w:val="hybridMultilevel"/>
    <w:tmpl w:val="1772E7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EFC0028"/>
    <w:multiLevelType w:val="hybridMultilevel"/>
    <w:tmpl w:val="5B4AC0BA"/>
    <w:lvl w:ilvl="0" w:tplc="0FF231F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A4305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8A9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DA66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8CA9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0CDA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0AD18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26858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EA30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3F3F1AF8"/>
    <w:multiLevelType w:val="hybridMultilevel"/>
    <w:tmpl w:val="89E81908"/>
    <w:lvl w:ilvl="0" w:tplc="E1EE093A">
      <w:start w:val="1"/>
      <w:numFmt w:val="bullet"/>
      <w:lvlText w:val="-"/>
      <w:lvlJc w:val="left"/>
      <w:pPr>
        <w:ind w:left="720" w:hanging="360"/>
      </w:pPr>
      <w:rPr>
        <w:rFonts w:ascii="Courier New" w:hAnsi="Courier New" w:hint="default"/>
        <w:color w:val="auto"/>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A1D7B51"/>
    <w:multiLevelType w:val="hybridMultilevel"/>
    <w:tmpl w:val="97A87A66"/>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4A5D213C"/>
    <w:multiLevelType w:val="hybridMultilevel"/>
    <w:tmpl w:val="7F0A2470"/>
    <w:lvl w:ilvl="0" w:tplc="E1EE093A">
      <w:start w:val="1"/>
      <w:numFmt w:val="bullet"/>
      <w:lvlText w:val="-"/>
      <w:lvlJc w:val="left"/>
      <w:pPr>
        <w:ind w:left="360" w:hanging="360"/>
      </w:pPr>
      <w:rPr>
        <w:rFonts w:ascii="Courier New" w:hAnsi="Courier New"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4AC11630"/>
    <w:multiLevelType w:val="hybridMultilevel"/>
    <w:tmpl w:val="71AAE366"/>
    <w:lvl w:ilvl="0" w:tplc="08090011">
      <w:start w:val="1"/>
      <w:numFmt w:val="decimal"/>
      <w:lvlText w:val="%1)"/>
      <w:lvlJc w:val="left"/>
      <w:pPr>
        <w:ind w:left="1146" w:hanging="360"/>
      </w:pPr>
      <w:rPr>
        <w:rFont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9"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366B2F"/>
    <w:multiLevelType w:val="hybridMultilevel"/>
    <w:tmpl w:val="66483E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9D93316"/>
    <w:multiLevelType w:val="hybridMultilevel"/>
    <w:tmpl w:val="1E24CE14"/>
    <w:lvl w:ilvl="0" w:tplc="725C9F26">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1462A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4C581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8EAA7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EEE5D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80D8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E466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D6FB8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48605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D973F19"/>
    <w:multiLevelType w:val="multilevel"/>
    <w:tmpl w:val="B3DECB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5EB814D2"/>
    <w:multiLevelType w:val="hybridMultilevel"/>
    <w:tmpl w:val="0256ED4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5EBF7E8A"/>
    <w:multiLevelType w:val="hybridMultilevel"/>
    <w:tmpl w:val="925C4B64"/>
    <w:lvl w:ilvl="0" w:tplc="A970C2C2">
      <w:start w:val="1"/>
      <w:numFmt w:val="bullet"/>
      <w:lvlText w:val="-"/>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5F503DB7"/>
    <w:multiLevelType w:val="hybridMultilevel"/>
    <w:tmpl w:val="B4A2402E"/>
    <w:lvl w:ilvl="0" w:tplc="A76E9ED4">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D0E73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D618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E9A29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DC6F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98AE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86DD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58C5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D6C26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347561F"/>
    <w:multiLevelType w:val="hybridMultilevel"/>
    <w:tmpl w:val="733C4B18"/>
    <w:lvl w:ilvl="0" w:tplc="2A6E110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BCF8A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E689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BC230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10A29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9A82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F2558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A457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C041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644507E1"/>
    <w:multiLevelType w:val="hybridMultilevel"/>
    <w:tmpl w:val="0272233E"/>
    <w:lvl w:ilvl="0" w:tplc="E1EE093A">
      <w:start w:val="1"/>
      <w:numFmt w:val="bullet"/>
      <w:lvlText w:val="-"/>
      <w:lvlJc w:val="left"/>
      <w:pPr>
        <w:ind w:left="360" w:hanging="360"/>
      </w:pPr>
      <w:rPr>
        <w:rFonts w:ascii="Courier New" w:hAnsi="Courier New"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6784809"/>
    <w:multiLevelType w:val="hybridMultilevel"/>
    <w:tmpl w:val="6B6C7A42"/>
    <w:lvl w:ilvl="0" w:tplc="E1EE093A">
      <w:start w:val="1"/>
      <w:numFmt w:val="bullet"/>
      <w:lvlText w:val="-"/>
      <w:lvlJc w:val="left"/>
      <w:pPr>
        <w:ind w:left="360" w:hanging="360"/>
      </w:pPr>
      <w:rPr>
        <w:rFonts w:ascii="Courier New" w:hAnsi="Courier New"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66AA50DA"/>
    <w:multiLevelType w:val="hybridMultilevel"/>
    <w:tmpl w:val="8ECCB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6E70767"/>
    <w:multiLevelType w:val="hybridMultilevel"/>
    <w:tmpl w:val="400C770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6" w15:restartNumberingAfterBreak="0">
    <w:nsid w:val="6C751BA7"/>
    <w:multiLevelType w:val="hybridMultilevel"/>
    <w:tmpl w:val="008679EC"/>
    <w:lvl w:ilvl="0" w:tplc="137252CC">
      <w:start w:val="1"/>
      <w:numFmt w:val="bullet"/>
      <w:pStyle w:val="Bullet0"/>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6D4D7479"/>
    <w:multiLevelType w:val="hybridMultilevel"/>
    <w:tmpl w:val="A212F4C4"/>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6D4F3DB2"/>
    <w:multiLevelType w:val="multilevel"/>
    <w:tmpl w:val="4A46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EC2557C"/>
    <w:multiLevelType w:val="hybridMultilevel"/>
    <w:tmpl w:val="2BAA75E2"/>
    <w:lvl w:ilvl="0" w:tplc="36DAAD98">
      <w:start w:val="1"/>
      <w:numFmt w:val="decimal"/>
      <w:pStyle w:val="Head1"/>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11F726E"/>
    <w:multiLevelType w:val="hybridMultilevel"/>
    <w:tmpl w:val="47F4C2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713B3DC6"/>
    <w:multiLevelType w:val="hybridMultilevel"/>
    <w:tmpl w:val="17264E70"/>
    <w:lvl w:ilvl="0" w:tplc="CCA8F7B8">
      <w:start w:val="1"/>
      <w:numFmt w:val="bullet"/>
      <w:pStyle w:val="Bullet2"/>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2" w15:restartNumberingAfterBreak="0">
    <w:nsid w:val="72BB370D"/>
    <w:multiLevelType w:val="hybridMultilevel"/>
    <w:tmpl w:val="369A3C54"/>
    <w:lvl w:ilvl="0" w:tplc="3B18936E">
      <w:start w:val="1"/>
      <w:numFmt w:val="decimal"/>
      <w:lvlText w:val="%1."/>
      <w:lvlJc w:val="left"/>
      <w:pPr>
        <w:tabs>
          <w:tab w:val="num" w:pos="786"/>
        </w:tabs>
        <w:ind w:left="786" w:hanging="360"/>
      </w:pPr>
      <w:rPr>
        <w:rFonts w:hint="default"/>
        <w:b w:val="0"/>
        <w:bCs/>
        <w:i w:val="0"/>
        <w:iCs/>
      </w:rPr>
    </w:lvl>
    <w:lvl w:ilvl="1" w:tplc="E1EE093A">
      <w:start w:val="1"/>
      <w:numFmt w:val="bullet"/>
      <w:lvlText w:val="-"/>
      <w:lvlJc w:val="left"/>
      <w:pPr>
        <w:ind w:left="360" w:hanging="360"/>
      </w:pPr>
      <w:rPr>
        <w:rFonts w:ascii="Courier New" w:hAnsi="Courier New"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2E877E3"/>
    <w:multiLevelType w:val="hybridMultilevel"/>
    <w:tmpl w:val="44AE17B8"/>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5FA5920"/>
    <w:multiLevelType w:val="hybridMultilevel"/>
    <w:tmpl w:val="88D03686"/>
    <w:lvl w:ilvl="0" w:tplc="FFFFFFFF">
      <w:start w:val="1"/>
      <w:numFmt w:val="bullet"/>
      <w:lvlText w:val="-"/>
      <w:lvlJc w:val="left"/>
      <w:pPr>
        <w:ind w:left="360" w:hanging="360"/>
      </w:pPr>
      <w:rPr>
        <w:rFonts w:ascii="Courier New" w:hAnsi="Courier New" w:hint="default"/>
        <w:color w:val="auto"/>
      </w:rPr>
    </w:lvl>
    <w:lvl w:ilvl="1" w:tplc="E1EE093A">
      <w:start w:val="1"/>
      <w:numFmt w:val="bullet"/>
      <w:lvlText w:val="-"/>
      <w:lvlJc w:val="left"/>
      <w:pPr>
        <w:ind w:left="1080" w:hanging="360"/>
      </w:pPr>
      <w:rPr>
        <w:rFonts w:ascii="Courier New" w:hAnsi="Courier New" w:hint="default"/>
        <w:color w:val="auto"/>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5" w15:restartNumberingAfterBreak="0">
    <w:nsid w:val="76206CA5"/>
    <w:multiLevelType w:val="multilevel"/>
    <w:tmpl w:val="3B30F94E"/>
    <w:styleLink w:val="CurrentList1"/>
    <w:lvl w:ilvl="0">
      <w:start w:val="1"/>
      <w:numFmt w:val="decimal"/>
      <w:lvlText w:val="%1."/>
      <w:lvlJc w:val="left"/>
      <w:pPr>
        <w:ind w:left="644" w:hanging="360"/>
      </w:pPr>
      <w:rPr>
        <w:rFonts w:hint="default"/>
        <w:b/>
        <w:sz w:val="28"/>
        <w:szCs w:val="28"/>
      </w:rPr>
    </w:lvl>
    <w:lvl w:ilvl="1">
      <w:start w:val="1"/>
      <w:numFmt w:val="lowerLetter"/>
      <w:lvlText w:val="%2."/>
      <w:lvlJc w:val="left"/>
      <w:pPr>
        <w:ind w:left="1440" w:hanging="360"/>
      </w:pPr>
    </w:lvl>
    <w:lvl w:ilvl="2">
      <w:numFmt w:val="bullet"/>
      <w:lvlText w:val="•"/>
      <w:lvlJc w:val="left"/>
      <w:pPr>
        <w:ind w:left="2340" w:hanging="360"/>
      </w:pPr>
      <w:rPr>
        <w:rFonts w:ascii="Arial" w:eastAsia="Times New Roman" w:hAnsi="Arial" w:cs="Aria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A21041B"/>
    <w:multiLevelType w:val="hybridMultilevel"/>
    <w:tmpl w:val="10249D72"/>
    <w:lvl w:ilvl="0" w:tplc="FFFFFFFF">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8" w15:restartNumberingAfterBreak="0">
    <w:nsid w:val="7CB1678C"/>
    <w:multiLevelType w:val="multilevel"/>
    <w:tmpl w:val="76C874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4"/>
  </w:num>
  <w:num w:numId="2">
    <w:abstractNumId w:val="51"/>
  </w:num>
  <w:num w:numId="3">
    <w:abstractNumId w:val="64"/>
  </w:num>
  <w:num w:numId="4">
    <w:abstractNumId w:val="49"/>
  </w:num>
  <w:num w:numId="5">
    <w:abstractNumId w:val="39"/>
  </w:num>
  <w:num w:numId="6">
    <w:abstractNumId w:val="45"/>
  </w:num>
  <w:num w:numId="7">
    <w:abstractNumId w:val="28"/>
  </w:num>
  <w:num w:numId="8">
    <w:abstractNumId w:val="50"/>
  </w:num>
  <w:num w:numId="9">
    <w:abstractNumId w:val="10"/>
  </w:num>
  <w:num w:numId="10">
    <w:abstractNumId w:val="21"/>
  </w:num>
  <w:num w:numId="11">
    <w:abstractNumId w:val="12"/>
  </w:num>
  <w:num w:numId="12">
    <w:abstractNumId w:val="59"/>
  </w:num>
  <w:num w:numId="13">
    <w:abstractNumId w:val="66"/>
  </w:num>
  <w:num w:numId="14">
    <w:abstractNumId w:val="20"/>
  </w:num>
  <w:num w:numId="15">
    <w:abstractNumId w:val="34"/>
  </w:num>
  <w:num w:numId="16">
    <w:abstractNumId w:val="62"/>
  </w:num>
  <w:num w:numId="17">
    <w:abstractNumId w:val="54"/>
  </w:num>
  <w:num w:numId="18">
    <w:abstractNumId w:val="76"/>
  </w:num>
  <w:num w:numId="19">
    <w:abstractNumId w:val="43"/>
  </w:num>
  <w:num w:numId="20">
    <w:abstractNumId w:val="32"/>
  </w:num>
  <w:num w:numId="21">
    <w:abstractNumId w:val="38"/>
  </w:num>
  <w:num w:numId="22">
    <w:abstractNumId w:val="71"/>
  </w:num>
  <w:num w:numId="23">
    <w:abstractNumId w:val="23"/>
  </w:num>
  <w:num w:numId="24">
    <w:abstractNumId w:val="65"/>
  </w:num>
  <w:num w:numId="25">
    <w:abstractNumId w:val="57"/>
  </w:num>
  <w:num w:numId="26">
    <w:abstractNumId w:val="29"/>
  </w:num>
  <w:num w:numId="27">
    <w:abstractNumId w:val="27"/>
  </w:num>
  <w:num w:numId="28">
    <w:abstractNumId w:val="11"/>
  </w:num>
  <w:num w:numId="29">
    <w:abstractNumId w:val="1"/>
  </w:num>
  <w:num w:numId="30">
    <w:abstractNumId w:val="30"/>
  </w:num>
  <w:num w:numId="31">
    <w:abstractNumId w:val="63"/>
  </w:num>
  <w:num w:numId="32">
    <w:abstractNumId w:val="18"/>
  </w:num>
  <w:num w:numId="33">
    <w:abstractNumId w:val="47"/>
  </w:num>
  <w:num w:numId="34">
    <w:abstractNumId w:val="25"/>
  </w:num>
  <w:num w:numId="35">
    <w:abstractNumId w:val="61"/>
  </w:num>
  <w:num w:numId="36">
    <w:abstractNumId w:val="13"/>
  </w:num>
  <w:num w:numId="37">
    <w:abstractNumId w:val="42"/>
  </w:num>
  <w:num w:numId="38">
    <w:abstractNumId w:val="33"/>
  </w:num>
  <w:num w:numId="39">
    <w:abstractNumId w:val="73"/>
  </w:num>
  <w:num w:numId="40">
    <w:abstractNumId w:val="26"/>
  </w:num>
  <w:num w:numId="41">
    <w:abstractNumId w:val="5"/>
  </w:num>
  <w:num w:numId="42">
    <w:abstractNumId w:val="0"/>
  </w:num>
  <w:num w:numId="43">
    <w:abstractNumId w:val="48"/>
  </w:num>
  <w:num w:numId="44">
    <w:abstractNumId w:val="22"/>
  </w:num>
  <w:num w:numId="45">
    <w:abstractNumId w:val="17"/>
  </w:num>
  <w:num w:numId="46">
    <w:abstractNumId w:val="40"/>
  </w:num>
  <w:num w:numId="47">
    <w:abstractNumId w:val="75"/>
  </w:num>
  <w:num w:numId="48">
    <w:abstractNumId w:val="35"/>
  </w:num>
  <w:num w:numId="49">
    <w:abstractNumId w:val="2"/>
  </w:num>
  <w:num w:numId="50">
    <w:abstractNumId w:val="15"/>
  </w:num>
  <w:num w:numId="51">
    <w:abstractNumId w:val="8"/>
  </w:num>
  <w:num w:numId="52">
    <w:abstractNumId w:val="3"/>
  </w:num>
  <w:num w:numId="53">
    <w:abstractNumId w:val="7"/>
  </w:num>
  <w:num w:numId="54">
    <w:abstractNumId w:val="53"/>
  </w:num>
  <w:num w:numId="55">
    <w:abstractNumId w:val="60"/>
  </w:num>
  <w:num w:numId="56">
    <w:abstractNumId w:val="41"/>
  </w:num>
  <w:num w:numId="57">
    <w:abstractNumId w:val="31"/>
  </w:num>
  <w:num w:numId="58">
    <w:abstractNumId w:val="58"/>
  </w:num>
  <w:num w:numId="59">
    <w:abstractNumId w:val="37"/>
  </w:num>
  <w:num w:numId="60">
    <w:abstractNumId w:val="67"/>
  </w:num>
  <w:num w:numId="61">
    <w:abstractNumId w:val="72"/>
  </w:num>
  <w:num w:numId="62">
    <w:abstractNumId w:val="74"/>
  </w:num>
  <w:num w:numId="63">
    <w:abstractNumId w:val="46"/>
  </w:num>
  <w:num w:numId="64">
    <w:abstractNumId w:val="52"/>
  </w:num>
  <w:num w:numId="65">
    <w:abstractNumId w:val="9"/>
  </w:num>
  <w:num w:numId="66">
    <w:abstractNumId w:val="77"/>
  </w:num>
  <w:num w:numId="67">
    <w:abstractNumId w:val="56"/>
  </w:num>
  <w:num w:numId="68">
    <w:abstractNumId w:val="70"/>
  </w:num>
  <w:num w:numId="69">
    <w:abstractNumId w:val="69"/>
  </w:num>
  <w:num w:numId="70">
    <w:abstractNumId w:val="69"/>
    <w:lvlOverride w:ilvl="0">
      <w:startOverride w:val="1"/>
    </w:lvlOverride>
  </w:num>
  <w:num w:numId="71">
    <w:abstractNumId w:val="36"/>
  </w:num>
  <w:num w:numId="72">
    <w:abstractNumId w:val="68"/>
  </w:num>
  <w:num w:numId="73">
    <w:abstractNumId w:val="4"/>
  </w:num>
  <w:num w:numId="74">
    <w:abstractNumId w:val="16"/>
  </w:num>
  <w:num w:numId="75">
    <w:abstractNumId w:val="55"/>
  </w:num>
  <w:num w:numId="76">
    <w:abstractNumId w:val="14"/>
  </w:num>
  <w:num w:numId="77">
    <w:abstractNumId w:val="24"/>
  </w:num>
  <w:num w:numId="78">
    <w:abstractNumId w:val="19"/>
  </w:num>
  <w:num w:numId="79">
    <w:abstractNumId w:val="6"/>
  </w:num>
  <w:num w:numId="80">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B0"/>
    <w:rsid w:val="00000087"/>
    <w:rsid w:val="0000064C"/>
    <w:rsid w:val="00001F3C"/>
    <w:rsid w:val="00001F9B"/>
    <w:rsid w:val="00002645"/>
    <w:rsid w:val="00005392"/>
    <w:rsid w:val="00005C61"/>
    <w:rsid w:val="00005D99"/>
    <w:rsid w:val="0000629C"/>
    <w:rsid w:val="000062C2"/>
    <w:rsid w:val="00006791"/>
    <w:rsid w:val="000077D6"/>
    <w:rsid w:val="00010746"/>
    <w:rsid w:val="00010EA9"/>
    <w:rsid w:val="00010FCC"/>
    <w:rsid w:val="0001124A"/>
    <w:rsid w:val="000120F2"/>
    <w:rsid w:val="00012154"/>
    <w:rsid w:val="00012363"/>
    <w:rsid w:val="0001239C"/>
    <w:rsid w:val="00012C26"/>
    <w:rsid w:val="00012CE4"/>
    <w:rsid w:val="0001479B"/>
    <w:rsid w:val="00014A05"/>
    <w:rsid w:val="00014C0F"/>
    <w:rsid w:val="00015636"/>
    <w:rsid w:val="00015C01"/>
    <w:rsid w:val="000171EF"/>
    <w:rsid w:val="0001729A"/>
    <w:rsid w:val="000172CF"/>
    <w:rsid w:val="00021016"/>
    <w:rsid w:val="00023060"/>
    <w:rsid w:val="00023464"/>
    <w:rsid w:val="00023CBD"/>
    <w:rsid w:val="00023DB3"/>
    <w:rsid w:val="000247A5"/>
    <w:rsid w:val="00024F6A"/>
    <w:rsid w:val="0002509B"/>
    <w:rsid w:val="000264F0"/>
    <w:rsid w:val="00026F01"/>
    <w:rsid w:val="00027710"/>
    <w:rsid w:val="00027F59"/>
    <w:rsid w:val="000314F8"/>
    <w:rsid w:val="00032051"/>
    <w:rsid w:val="000327FB"/>
    <w:rsid w:val="000330BE"/>
    <w:rsid w:val="00033CE1"/>
    <w:rsid w:val="00034B77"/>
    <w:rsid w:val="00034EFD"/>
    <w:rsid w:val="0003540A"/>
    <w:rsid w:val="000354EC"/>
    <w:rsid w:val="00035676"/>
    <w:rsid w:val="00035A96"/>
    <w:rsid w:val="00035B09"/>
    <w:rsid w:val="00035B72"/>
    <w:rsid w:val="00035DC2"/>
    <w:rsid w:val="00035DFF"/>
    <w:rsid w:val="0003608E"/>
    <w:rsid w:val="00037124"/>
    <w:rsid w:val="00037A17"/>
    <w:rsid w:val="0004089D"/>
    <w:rsid w:val="00040A49"/>
    <w:rsid w:val="00040D67"/>
    <w:rsid w:val="00040E20"/>
    <w:rsid w:val="0004163E"/>
    <w:rsid w:val="00041C53"/>
    <w:rsid w:val="00042549"/>
    <w:rsid w:val="00042960"/>
    <w:rsid w:val="00043C78"/>
    <w:rsid w:val="000452D7"/>
    <w:rsid w:val="000454A8"/>
    <w:rsid w:val="000454B4"/>
    <w:rsid w:val="00046371"/>
    <w:rsid w:val="000463A1"/>
    <w:rsid w:val="00046D5A"/>
    <w:rsid w:val="00047DDC"/>
    <w:rsid w:val="0005037A"/>
    <w:rsid w:val="00050482"/>
    <w:rsid w:val="000508E3"/>
    <w:rsid w:val="00050D12"/>
    <w:rsid w:val="00052B32"/>
    <w:rsid w:val="0005319E"/>
    <w:rsid w:val="000533E3"/>
    <w:rsid w:val="00053475"/>
    <w:rsid w:val="000534CA"/>
    <w:rsid w:val="00053A02"/>
    <w:rsid w:val="00053F0A"/>
    <w:rsid w:val="00053FE3"/>
    <w:rsid w:val="00054528"/>
    <w:rsid w:val="00055169"/>
    <w:rsid w:val="00055A04"/>
    <w:rsid w:val="00055F18"/>
    <w:rsid w:val="000560F0"/>
    <w:rsid w:val="00056217"/>
    <w:rsid w:val="0005657F"/>
    <w:rsid w:val="00056D3A"/>
    <w:rsid w:val="00056EB3"/>
    <w:rsid w:val="00057F5F"/>
    <w:rsid w:val="000608A4"/>
    <w:rsid w:val="00060A4E"/>
    <w:rsid w:val="00060ABD"/>
    <w:rsid w:val="00061201"/>
    <w:rsid w:val="00061995"/>
    <w:rsid w:val="000619AA"/>
    <w:rsid w:val="0006276A"/>
    <w:rsid w:val="00062BAA"/>
    <w:rsid w:val="00063962"/>
    <w:rsid w:val="00063C8E"/>
    <w:rsid w:val="00063F91"/>
    <w:rsid w:val="00064D93"/>
    <w:rsid w:val="00064E94"/>
    <w:rsid w:val="0006526F"/>
    <w:rsid w:val="0006541F"/>
    <w:rsid w:val="0006556D"/>
    <w:rsid w:val="00065814"/>
    <w:rsid w:val="000659CB"/>
    <w:rsid w:val="00066A25"/>
    <w:rsid w:val="00067384"/>
    <w:rsid w:val="0006759C"/>
    <w:rsid w:val="0006761D"/>
    <w:rsid w:val="00067882"/>
    <w:rsid w:val="00067B31"/>
    <w:rsid w:val="000700F4"/>
    <w:rsid w:val="00070165"/>
    <w:rsid w:val="00070A05"/>
    <w:rsid w:val="00070BDA"/>
    <w:rsid w:val="00070D8A"/>
    <w:rsid w:val="000716A1"/>
    <w:rsid w:val="00072674"/>
    <w:rsid w:val="00072905"/>
    <w:rsid w:val="0007464B"/>
    <w:rsid w:val="00074855"/>
    <w:rsid w:val="00074AE0"/>
    <w:rsid w:val="00075B32"/>
    <w:rsid w:val="00075CC2"/>
    <w:rsid w:val="000774BC"/>
    <w:rsid w:val="000776D2"/>
    <w:rsid w:val="00077A49"/>
    <w:rsid w:val="00080442"/>
    <w:rsid w:val="00080A00"/>
    <w:rsid w:val="00080EB3"/>
    <w:rsid w:val="0008105A"/>
    <w:rsid w:val="00081BA7"/>
    <w:rsid w:val="00081F40"/>
    <w:rsid w:val="000824B1"/>
    <w:rsid w:val="00083FDD"/>
    <w:rsid w:val="000844ED"/>
    <w:rsid w:val="0008612A"/>
    <w:rsid w:val="000862FA"/>
    <w:rsid w:val="00086886"/>
    <w:rsid w:val="00087958"/>
    <w:rsid w:val="0009008E"/>
    <w:rsid w:val="00090791"/>
    <w:rsid w:val="00090A70"/>
    <w:rsid w:val="00094084"/>
    <w:rsid w:val="00094658"/>
    <w:rsid w:val="0009524B"/>
    <w:rsid w:val="00095E12"/>
    <w:rsid w:val="0009683A"/>
    <w:rsid w:val="000969C0"/>
    <w:rsid w:val="000972F3"/>
    <w:rsid w:val="00097794"/>
    <w:rsid w:val="00097E47"/>
    <w:rsid w:val="000A00DC"/>
    <w:rsid w:val="000A012F"/>
    <w:rsid w:val="000A03C2"/>
    <w:rsid w:val="000A0EA2"/>
    <w:rsid w:val="000A11D5"/>
    <w:rsid w:val="000A12EA"/>
    <w:rsid w:val="000A1787"/>
    <w:rsid w:val="000A2C66"/>
    <w:rsid w:val="000A38C1"/>
    <w:rsid w:val="000A5551"/>
    <w:rsid w:val="000A5B4B"/>
    <w:rsid w:val="000A63A1"/>
    <w:rsid w:val="000A6546"/>
    <w:rsid w:val="000A70DD"/>
    <w:rsid w:val="000A7E3D"/>
    <w:rsid w:val="000B04A2"/>
    <w:rsid w:val="000B0AB7"/>
    <w:rsid w:val="000B0D26"/>
    <w:rsid w:val="000B1060"/>
    <w:rsid w:val="000B154E"/>
    <w:rsid w:val="000B2645"/>
    <w:rsid w:val="000B2F54"/>
    <w:rsid w:val="000B3725"/>
    <w:rsid w:val="000B38BD"/>
    <w:rsid w:val="000B3BF6"/>
    <w:rsid w:val="000B3C59"/>
    <w:rsid w:val="000B494A"/>
    <w:rsid w:val="000B4E51"/>
    <w:rsid w:val="000B50B5"/>
    <w:rsid w:val="000B56EA"/>
    <w:rsid w:val="000B5894"/>
    <w:rsid w:val="000B5E4D"/>
    <w:rsid w:val="000B5FF0"/>
    <w:rsid w:val="000B5FFB"/>
    <w:rsid w:val="000B6DD3"/>
    <w:rsid w:val="000B7F6A"/>
    <w:rsid w:val="000C052A"/>
    <w:rsid w:val="000C0D46"/>
    <w:rsid w:val="000C12EE"/>
    <w:rsid w:val="000C1D0F"/>
    <w:rsid w:val="000C1E36"/>
    <w:rsid w:val="000C2752"/>
    <w:rsid w:val="000C29F8"/>
    <w:rsid w:val="000C3BFF"/>
    <w:rsid w:val="000C4535"/>
    <w:rsid w:val="000C4BF2"/>
    <w:rsid w:val="000C4DEB"/>
    <w:rsid w:val="000C5067"/>
    <w:rsid w:val="000C5FA6"/>
    <w:rsid w:val="000C6419"/>
    <w:rsid w:val="000C6A78"/>
    <w:rsid w:val="000C72E4"/>
    <w:rsid w:val="000D0477"/>
    <w:rsid w:val="000D0FE2"/>
    <w:rsid w:val="000D101C"/>
    <w:rsid w:val="000D1412"/>
    <w:rsid w:val="000D1436"/>
    <w:rsid w:val="000D2BF4"/>
    <w:rsid w:val="000D33CE"/>
    <w:rsid w:val="000D4BA0"/>
    <w:rsid w:val="000D5885"/>
    <w:rsid w:val="000D5C47"/>
    <w:rsid w:val="000D6541"/>
    <w:rsid w:val="000D7552"/>
    <w:rsid w:val="000D7609"/>
    <w:rsid w:val="000D7AD2"/>
    <w:rsid w:val="000E04B5"/>
    <w:rsid w:val="000E061C"/>
    <w:rsid w:val="000E1E0F"/>
    <w:rsid w:val="000E2213"/>
    <w:rsid w:val="000E3603"/>
    <w:rsid w:val="000E44F7"/>
    <w:rsid w:val="000E5187"/>
    <w:rsid w:val="000E540B"/>
    <w:rsid w:val="000E62F7"/>
    <w:rsid w:val="000E6A49"/>
    <w:rsid w:val="000E77D4"/>
    <w:rsid w:val="000E78B0"/>
    <w:rsid w:val="000E79AF"/>
    <w:rsid w:val="000E7AAD"/>
    <w:rsid w:val="000F056B"/>
    <w:rsid w:val="000F080A"/>
    <w:rsid w:val="000F0A40"/>
    <w:rsid w:val="000F0A4E"/>
    <w:rsid w:val="000F0A8A"/>
    <w:rsid w:val="000F19C8"/>
    <w:rsid w:val="000F2419"/>
    <w:rsid w:val="000F2CFA"/>
    <w:rsid w:val="000F30C7"/>
    <w:rsid w:val="000F33C3"/>
    <w:rsid w:val="000F33DD"/>
    <w:rsid w:val="000F3FDB"/>
    <w:rsid w:val="000F49FE"/>
    <w:rsid w:val="000F4FDB"/>
    <w:rsid w:val="000F52CD"/>
    <w:rsid w:val="000F5442"/>
    <w:rsid w:val="000F5AFD"/>
    <w:rsid w:val="000F67C5"/>
    <w:rsid w:val="000F68C2"/>
    <w:rsid w:val="000F6B11"/>
    <w:rsid w:val="000F7109"/>
    <w:rsid w:val="000F7629"/>
    <w:rsid w:val="000F770B"/>
    <w:rsid w:val="00100212"/>
    <w:rsid w:val="00100783"/>
    <w:rsid w:val="00100FCF"/>
    <w:rsid w:val="00101ACF"/>
    <w:rsid w:val="00101C46"/>
    <w:rsid w:val="00101C90"/>
    <w:rsid w:val="00101ECD"/>
    <w:rsid w:val="00102588"/>
    <w:rsid w:val="00103B0E"/>
    <w:rsid w:val="001040CB"/>
    <w:rsid w:val="00104911"/>
    <w:rsid w:val="00104C20"/>
    <w:rsid w:val="00105B21"/>
    <w:rsid w:val="00105BFF"/>
    <w:rsid w:val="0010619F"/>
    <w:rsid w:val="00106659"/>
    <w:rsid w:val="00106C65"/>
    <w:rsid w:val="00107881"/>
    <w:rsid w:val="00107F45"/>
    <w:rsid w:val="00110391"/>
    <w:rsid w:val="00111820"/>
    <w:rsid w:val="00111E58"/>
    <w:rsid w:val="00112642"/>
    <w:rsid w:val="00112767"/>
    <w:rsid w:val="00112B47"/>
    <w:rsid w:val="001141EF"/>
    <w:rsid w:val="00114487"/>
    <w:rsid w:val="0011449D"/>
    <w:rsid w:val="00114EA7"/>
    <w:rsid w:val="0011601E"/>
    <w:rsid w:val="0011610C"/>
    <w:rsid w:val="00116215"/>
    <w:rsid w:val="001164D9"/>
    <w:rsid w:val="00117023"/>
    <w:rsid w:val="001179F1"/>
    <w:rsid w:val="0012011D"/>
    <w:rsid w:val="00121764"/>
    <w:rsid w:val="00121E77"/>
    <w:rsid w:val="0012215E"/>
    <w:rsid w:val="00122711"/>
    <w:rsid w:val="00122979"/>
    <w:rsid w:val="001229E1"/>
    <w:rsid w:val="001246C9"/>
    <w:rsid w:val="00124CCD"/>
    <w:rsid w:val="00125704"/>
    <w:rsid w:val="001258E6"/>
    <w:rsid w:val="001258EB"/>
    <w:rsid w:val="001262F5"/>
    <w:rsid w:val="00126ADD"/>
    <w:rsid w:val="001279F3"/>
    <w:rsid w:val="00127EF4"/>
    <w:rsid w:val="00131738"/>
    <w:rsid w:val="00131C87"/>
    <w:rsid w:val="0013237A"/>
    <w:rsid w:val="001326B0"/>
    <w:rsid w:val="00132EF8"/>
    <w:rsid w:val="0013321E"/>
    <w:rsid w:val="001332CA"/>
    <w:rsid w:val="001332D8"/>
    <w:rsid w:val="00133376"/>
    <w:rsid w:val="0013490F"/>
    <w:rsid w:val="001353AC"/>
    <w:rsid w:val="00135DB8"/>
    <w:rsid w:val="00135E0C"/>
    <w:rsid w:val="00135FA3"/>
    <w:rsid w:val="00137439"/>
    <w:rsid w:val="00137812"/>
    <w:rsid w:val="00137ABB"/>
    <w:rsid w:val="001402DD"/>
    <w:rsid w:val="00140979"/>
    <w:rsid w:val="0014128A"/>
    <w:rsid w:val="00141D5C"/>
    <w:rsid w:val="00142452"/>
    <w:rsid w:val="0014248F"/>
    <w:rsid w:val="0014277F"/>
    <w:rsid w:val="00145028"/>
    <w:rsid w:val="00145920"/>
    <w:rsid w:val="0014615E"/>
    <w:rsid w:val="0014619F"/>
    <w:rsid w:val="001467D7"/>
    <w:rsid w:val="00146D3C"/>
    <w:rsid w:val="00146D73"/>
    <w:rsid w:val="00146DD8"/>
    <w:rsid w:val="00150291"/>
    <w:rsid w:val="00150564"/>
    <w:rsid w:val="00150991"/>
    <w:rsid w:val="001518F7"/>
    <w:rsid w:val="00151B14"/>
    <w:rsid w:val="00152955"/>
    <w:rsid w:val="00153231"/>
    <w:rsid w:val="0015483B"/>
    <w:rsid w:val="001550EA"/>
    <w:rsid w:val="0015627E"/>
    <w:rsid w:val="00156521"/>
    <w:rsid w:val="00157D49"/>
    <w:rsid w:val="001605F0"/>
    <w:rsid w:val="00160A82"/>
    <w:rsid w:val="00160BB0"/>
    <w:rsid w:val="0016116E"/>
    <w:rsid w:val="001613AC"/>
    <w:rsid w:val="00161A1B"/>
    <w:rsid w:val="00162342"/>
    <w:rsid w:val="00162426"/>
    <w:rsid w:val="001632A8"/>
    <w:rsid w:val="0016395B"/>
    <w:rsid w:val="00164963"/>
    <w:rsid w:val="00164976"/>
    <w:rsid w:val="0016539C"/>
    <w:rsid w:val="00165757"/>
    <w:rsid w:val="0016631C"/>
    <w:rsid w:val="00166CEF"/>
    <w:rsid w:val="00166D1C"/>
    <w:rsid w:val="0016731F"/>
    <w:rsid w:val="001678DB"/>
    <w:rsid w:val="00167A43"/>
    <w:rsid w:val="00170FD5"/>
    <w:rsid w:val="001710CB"/>
    <w:rsid w:val="00171601"/>
    <w:rsid w:val="00171D08"/>
    <w:rsid w:val="00172126"/>
    <w:rsid w:val="0017233D"/>
    <w:rsid w:val="00172FA7"/>
    <w:rsid w:val="00173DF3"/>
    <w:rsid w:val="0017453D"/>
    <w:rsid w:val="00174AA5"/>
    <w:rsid w:val="00174B45"/>
    <w:rsid w:val="00174BA5"/>
    <w:rsid w:val="00175912"/>
    <w:rsid w:val="00175F94"/>
    <w:rsid w:val="00176656"/>
    <w:rsid w:val="0017665E"/>
    <w:rsid w:val="00176A3C"/>
    <w:rsid w:val="00176E33"/>
    <w:rsid w:val="001772B0"/>
    <w:rsid w:val="00177D59"/>
    <w:rsid w:val="001807F9"/>
    <w:rsid w:val="00181F2B"/>
    <w:rsid w:val="00182465"/>
    <w:rsid w:val="001836F4"/>
    <w:rsid w:val="00183851"/>
    <w:rsid w:val="00183C17"/>
    <w:rsid w:val="00183DA8"/>
    <w:rsid w:val="001841E6"/>
    <w:rsid w:val="0018534B"/>
    <w:rsid w:val="00185497"/>
    <w:rsid w:val="0018562C"/>
    <w:rsid w:val="00185738"/>
    <w:rsid w:val="00185980"/>
    <w:rsid w:val="001859A7"/>
    <w:rsid w:val="00185D85"/>
    <w:rsid w:val="00187577"/>
    <w:rsid w:val="00187A9B"/>
    <w:rsid w:val="00187D97"/>
    <w:rsid w:val="00187FE8"/>
    <w:rsid w:val="00187FED"/>
    <w:rsid w:val="00190B73"/>
    <w:rsid w:val="0019113E"/>
    <w:rsid w:val="00191B3F"/>
    <w:rsid w:val="00191BA8"/>
    <w:rsid w:val="0019221D"/>
    <w:rsid w:val="0019278F"/>
    <w:rsid w:val="00192C94"/>
    <w:rsid w:val="00192CFD"/>
    <w:rsid w:val="00192F69"/>
    <w:rsid w:val="00193578"/>
    <w:rsid w:val="0019368F"/>
    <w:rsid w:val="00193C50"/>
    <w:rsid w:val="001948CF"/>
    <w:rsid w:val="00195E5C"/>
    <w:rsid w:val="00197307"/>
    <w:rsid w:val="001A043B"/>
    <w:rsid w:val="001A0DAA"/>
    <w:rsid w:val="001A1204"/>
    <w:rsid w:val="001A2045"/>
    <w:rsid w:val="001A2964"/>
    <w:rsid w:val="001A2A2B"/>
    <w:rsid w:val="001A3098"/>
    <w:rsid w:val="001A3520"/>
    <w:rsid w:val="001A35FD"/>
    <w:rsid w:val="001A3CE6"/>
    <w:rsid w:val="001A3EA9"/>
    <w:rsid w:val="001A42B4"/>
    <w:rsid w:val="001A457C"/>
    <w:rsid w:val="001A45C4"/>
    <w:rsid w:val="001A4DAA"/>
    <w:rsid w:val="001A4F3A"/>
    <w:rsid w:val="001A53E1"/>
    <w:rsid w:val="001A5570"/>
    <w:rsid w:val="001A5B41"/>
    <w:rsid w:val="001A5D82"/>
    <w:rsid w:val="001A5D96"/>
    <w:rsid w:val="001A5E78"/>
    <w:rsid w:val="001A7350"/>
    <w:rsid w:val="001A7419"/>
    <w:rsid w:val="001A783F"/>
    <w:rsid w:val="001B062C"/>
    <w:rsid w:val="001B06F2"/>
    <w:rsid w:val="001B07B7"/>
    <w:rsid w:val="001B082F"/>
    <w:rsid w:val="001B0D1F"/>
    <w:rsid w:val="001B19FA"/>
    <w:rsid w:val="001B2454"/>
    <w:rsid w:val="001B2A0F"/>
    <w:rsid w:val="001B2F84"/>
    <w:rsid w:val="001B3948"/>
    <w:rsid w:val="001B3B31"/>
    <w:rsid w:val="001B4402"/>
    <w:rsid w:val="001B487C"/>
    <w:rsid w:val="001B50F3"/>
    <w:rsid w:val="001B5282"/>
    <w:rsid w:val="001B5370"/>
    <w:rsid w:val="001B5B66"/>
    <w:rsid w:val="001B5E60"/>
    <w:rsid w:val="001B620C"/>
    <w:rsid w:val="001B6B16"/>
    <w:rsid w:val="001B7160"/>
    <w:rsid w:val="001B7CF0"/>
    <w:rsid w:val="001B7F53"/>
    <w:rsid w:val="001C079C"/>
    <w:rsid w:val="001C0899"/>
    <w:rsid w:val="001C0D43"/>
    <w:rsid w:val="001C1394"/>
    <w:rsid w:val="001C1E1F"/>
    <w:rsid w:val="001C1F02"/>
    <w:rsid w:val="001C234A"/>
    <w:rsid w:val="001C24D3"/>
    <w:rsid w:val="001C4074"/>
    <w:rsid w:val="001C40FC"/>
    <w:rsid w:val="001C432A"/>
    <w:rsid w:val="001C455C"/>
    <w:rsid w:val="001C4923"/>
    <w:rsid w:val="001C4955"/>
    <w:rsid w:val="001C592E"/>
    <w:rsid w:val="001C5BA8"/>
    <w:rsid w:val="001C5C49"/>
    <w:rsid w:val="001C5CF0"/>
    <w:rsid w:val="001C731E"/>
    <w:rsid w:val="001D0EB7"/>
    <w:rsid w:val="001D1A93"/>
    <w:rsid w:val="001D1AB4"/>
    <w:rsid w:val="001D1C78"/>
    <w:rsid w:val="001D249F"/>
    <w:rsid w:val="001D26E8"/>
    <w:rsid w:val="001D2B26"/>
    <w:rsid w:val="001D322B"/>
    <w:rsid w:val="001D360A"/>
    <w:rsid w:val="001D3A08"/>
    <w:rsid w:val="001D409D"/>
    <w:rsid w:val="001D44E0"/>
    <w:rsid w:val="001D48BA"/>
    <w:rsid w:val="001D50AB"/>
    <w:rsid w:val="001D5615"/>
    <w:rsid w:val="001D5B03"/>
    <w:rsid w:val="001D5F4E"/>
    <w:rsid w:val="001D635E"/>
    <w:rsid w:val="001D650D"/>
    <w:rsid w:val="001D666F"/>
    <w:rsid w:val="001D6673"/>
    <w:rsid w:val="001D6735"/>
    <w:rsid w:val="001D6B58"/>
    <w:rsid w:val="001D7771"/>
    <w:rsid w:val="001D7EE2"/>
    <w:rsid w:val="001E011C"/>
    <w:rsid w:val="001E02A2"/>
    <w:rsid w:val="001E040D"/>
    <w:rsid w:val="001E10D4"/>
    <w:rsid w:val="001E2226"/>
    <w:rsid w:val="001E2B82"/>
    <w:rsid w:val="001E2C2B"/>
    <w:rsid w:val="001E3100"/>
    <w:rsid w:val="001E49CA"/>
    <w:rsid w:val="001E49F9"/>
    <w:rsid w:val="001E5122"/>
    <w:rsid w:val="001E524A"/>
    <w:rsid w:val="001E52CA"/>
    <w:rsid w:val="001E531C"/>
    <w:rsid w:val="001E546A"/>
    <w:rsid w:val="001E634C"/>
    <w:rsid w:val="001E6D20"/>
    <w:rsid w:val="001E6F20"/>
    <w:rsid w:val="001E79EF"/>
    <w:rsid w:val="001E7D55"/>
    <w:rsid w:val="001F0BB7"/>
    <w:rsid w:val="001F0D9D"/>
    <w:rsid w:val="001F1173"/>
    <w:rsid w:val="001F1318"/>
    <w:rsid w:val="001F1CB7"/>
    <w:rsid w:val="001F1CBC"/>
    <w:rsid w:val="001F1E5E"/>
    <w:rsid w:val="001F26DD"/>
    <w:rsid w:val="001F284A"/>
    <w:rsid w:val="001F2BDB"/>
    <w:rsid w:val="001F2C04"/>
    <w:rsid w:val="001F3683"/>
    <w:rsid w:val="001F3B87"/>
    <w:rsid w:val="001F46E1"/>
    <w:rsid w:val="001F5036"/>
    <w:rsid w:val="001F512D"/>
    <w:rsid w:val="001F57BE"/>
    <w:rsid w:val="001F6446"/>
    <w:rsid w:val="001F712C"/>
    <w:rsid w:val="001F7430"/>
    <w:rsid w:val="001F7968"/>
    <w:rsid w:val="00201AFB"/>
    <w:rsid w:val="0020232F"/>
    <w:rsid w:val="002044D0"/>
    <w:rsid w:val="00205FA0"/>
    <w:rsid w:val="00207977"/>
    <w:rsid w:val="002102D8"/>
    <w:rsid w:val="00210BB6"/>
    <w:rsid w:val="00210D51"/>
    <w:rsid w:val="00211132"/>
    <w:rsid w:val="002115BD"/>
    <w:rsid w:val="0021177F"/>
    <w:rsid w:val="00211AE4"/>
    <w:rsid w:val="00212429"/>
    <w:rsid w:val="00212C8A"/>
    <w:rsid w:val="00213D9C"/>
    <w:rsid w:val="00214820"/>
    <w:rsid w:val="00214A1D"/>
    <w:rsid w:val="002166D6"/>
    <w:rsid w:val="002175F1"/>
    <w:rsid w:val="00220460"/>
    <w:rsid w:val="0022067E"/>
    <w:rsid w:val="00220952"/>
    <w:rsid w:val="00220FC5"/>
    <w:rsid w:val="00221257"/>
    <w:rsid w:val="00222093"/>
    <w:rsid w:val="002229CC"/>
    <w:rsid w:val="00222D89"/>
    <w:rsid w:val="00222F4F"/>
    <w:rsid w:val="002230B5"/>
    <w:rsid w:val="00224151"/>
    <w:rsid w:val="002246DD"/>
    <w:rsid w:val="00224955"/>
    <w:rsid w:val="00224E9A"/>
    <w:rsid w:val="002269E4"/>
    <w:rsid w:val="002271F9"/>
    <w:rsid w:val="00227204"/>
    <w:rsid w:val="00227207"/>
    <w:rsid w:val="0022732D"/>
    <w:rsid w:val="002274D5"/>
    <w:rsid w:val="00230278"/>
    <w:rsid w:val="0023037D"/>
    <w:rsid w:val="00230A3F"/>
    <w:rsid w:val="00231217"/>
    <w:rsid w:val="002314DE"/>
    <w:rsid w:val="00231893"/>
    <w:rsid w:val="00231AD4"/>
    <w:rsid w:val="00231CB8"/>
    <w:rsid w:val="002328F9"/>
    <w:rsid w:val="00232A2B"/>
    <w:rsid w:val="00232C6F"/>
    <w:rsid w:val="00233E6B"/>
    <w:rsid w:val="00234064"/>
    <w:rsid w:val="002344D3"/>
    <w:rsid w:val="00234672"/>
    <w:rsid w:val="002346CD"/>
    <w:rsid w:val="0023479C"/>
    <w:rsid w:val="0023482F"/>
    <w:rsid w:val="00234D55"/>
    <w:rsid w:val="0023588A"/>
    <w:rsid w:val="00235A80"/>
    <w:rsid w:val="00235B06"/>
    <w:rsid w:val="00236104"/>
    <w:rsid w:val="00236DBD"/>
    <w:rsid w:val="0023702D"/>
    <w:rsid w:val="00237955"/>
    <w:rsid w:val="00237A70"/>
    <w:rsid w:val="00240570"/>
    <w:rsid w:val="00240C5D"/>
    <w:rsid w:val="00241677"/>
    <w:rsid w:val="00242874"/>
    <w:rsid w:val="00242BDC"/>
    <w:rsid w:val="0024399C"/>
    <w:rsid w:val="002449CC"/>
    <w:rsid w:val="00244BE9"/>
    <w:rsid w:val="00244FD7"/>
    <w:rsid w:val="00245372"/>
    <w:rsid w:val="00245A1D"/>
    <w:rsid w:val="00245D2F"/>
    <w:rsid w:val="00246556"/>
    <w:rsid w:val="00246B9F"/>
    <w:rsid w:val="00246C5F"/>
    <w:rsid w:val="00247BF9"/>
    <w:rsid w:val="002503F9"/>
    <w:rsid w:val="00250B43"/>
    <w:rsid w:val="002513D4"/>
    <w:rsid w:val="00252282"/>
    <w:rsid w:val="00252B87"/>
    <w:rsid w:val="00253326"/>
    <w:rsid w:val="00253665"/>
    <w:rsid w:val="00254201"/>
    <w:rsid w:val="00254CAC"/>
    <w:rsid w:val="00254EEA"/>
    <w:rsid w:val="002555EC"/>
    <w:rsid w:val="00256286"/>
    <w:rsid w:val="00256BFC"/>
    <w:rsid w:val="00256C7B"/>
    <w:rsid w:val="00257BD4"/>
    <w:rsid w:val="00257CA7"/>
    <w:rsid w:val="00257FCA"/>
    <w:rsid w:val="0026047E"/>
    <w:rsid w:val="002608B2"/>
    <w:rsid w:val="0026167E"/>
    <w:rsid w:val="002619A7"/>
    <w:rsid w:val="00261F94"/>
    <w:rsid w:val="00262180"/>
    <w:rsid w:val="0026355A"/>
    <w:rsid w:val="00263F41"/>
    <w:rsid w:val="002646A1"/>
    <w:rsid w:val="00264BCA"/>
    <w:rsid w:val="00264C72"/>
    <w:rsid w:val="002662CD"/>
    <w:rsid w:val="00266AAB"/>
    <w:rsid w:val="00266E94"/>
    <w:rsid w:val="00267256"/>
    <w:rsid w:val="00267BE5"/>
    <w:rsid w:val="00267F2C"/>
    <w:rsid w:val="00270383"/>
    <w:rsid w:val="002711C6"/>
    <w:rsid w:val="00271AC7"/>
    <w:rsid w:val="00271D9A"/>
    <w:rsid w:val="00272135"/>
    <w:rsid w:val="00272468"/>
    <w:rsid w:val="00273945"/>
    <w:rsid w:val="0027421F"/>
    <w:rsid w:val="002743FD"/>
    <w:rsid w:val="0027462F"/>
    <w:rsid w:val="00276155"/>
    <w:rsid w:val="00276967"/>
    <w:rsid w:val="0027705E"/>
    <w:rsid w:val="0027731D"/>
    <w:rsid w:val="002774A7"/>
    <w:rsid w:val="00277AE7"/>
    <w:rsid w:val="002806A6"/>
    <w:rsid w:val="00280FE7"/>
    <w:rsid w:val="002810C2"/>
    <w:rsid w:val="00281B6F"/>
    <w:rsid w:val="00282C51"/>
    <w:rsid w:val="00283006"/>
    <w:rsid w:val="0028318F"/>
    <w:rsid w:val="00283AD2"/>
    <w:rsid w:val="00283BF2"/>
    <w:rsid w:val="00284F1D"/>
    <w:rsid w:val="0028516A"/>
    <w:rsid w:val="002853BD"/>
    <w:rsid w:val="00285632"/>
    <w:rsid w:val="002876EC"/>
    <w:rsid w:val="00287870"/>
    <w:rsid w:val="002879D1"/>
    <w:rsid w:val="00287BBF"/>
    <w:rsid w:val="00287BD5"/>
    <w:rsid w:val="002911BA"/>
    <w:rsid w:val="00291768"/>
    <w:rsid w:val="0029206E"/>
    <w:rsid w:val="00293410"/>
    <w:rsid w:val="00293557"/>
    <w:rsid w:val="002939F1"/>
    <w:rsid w:val="00293B88"/>
    <w:rsid w:val="00294C43"/>
    <w:rsid w:val="002956E4"/>
    <w:rsid w:val="00295F92"/>
    <w:rsid w:val="00296C18"/>
    <w:rsid w:val="002976C8"/>
    <w:rsid w:val="00297979"/>
    <w:rsid w:val="002A05AA"/>
    <w:rsid w:val="002A079A"/>
    <w:rsid w:val="002A0DF9"/>
    <w:rsid w:val="002A2444"/>
    <w:rsid w:val="002A2BEA"/>
    <w:rsid w:val="002A40BF"/>
    <w:rsid w:val="002A4729"/>
    <w:rsid w:val="002A540B"/>
    <w:rsid w:val="002A5DA7"/>
    <w:rsid w:val="002A602C"/>
    <w:rsid w:val="002A6042"/>
    <w:rsid w:val="002A6070"/>
    <w:rsid w:val="002A76F5"/>
    <w:rsid w:val="002A7A82"/>
    <w:rsid w:val="002B09BB"/>
    <w:rsid w:val="002B0E1A"/>
    <w:rsid w:val="002B232C"/>
    <w:rsid w:val="002B3063"/>
    <w:rsid w:val="002B3DA4"/>
    <w:rsid w:val="002B4211"/>
    <w:rsid w:val="002B44FE"/>
    <w:rsid w:val="002B4A17"/>
    <w:rsid w:val="002B4AAB"/>
    <w:rsid w:val="002B5BDE"/>
    <w:rsid w:val="002B5C58"/>
    <w:rsid w:val="002B5F56"/>
    <w:rsid w:val="002B760B"/>
    <w:rsid w:val="002B7CBD"/>
    <w:rsid w:val="002B7DC1"/>
    <w:rsid w:val="002C0411"/>
    <w:rsid w:val="002C1422"/>
    <w:rsid w:val="002C169C"/>
    <w:rsid w:val="002C18E2"/>
    <w:rsid w:val="002C1B36"/>
    <w:rsid w:val="002C1BE0"/>
    <w:rsid w:val="002C2252"/>
    <w:rsid w:val="002C2F4D"/>
    <w:rsid w:val="002C310B"/>
    <w:rsid w:val="002C33F7"/>
    <w:rsid w:val="002C4B14"/>
    <w:rsid w:val="002C511C"/>
    <w:rsid w:val="002C531E"/>
    <w:rsid w:val="002C5881"/>
    <w:rsid w:val="002C5D05"/>
    <w:rsid w:val="002C6058"/>
    <w:rsid w:val="002C6422"/>
    <w:rsid w:val="002C686A"/>
    <w:rsid w:val="002C6BB4"/>
    <w:rsid w:val="002C72CB"/>
    <w:rsid w:val="002C7380"/>
    <w:rsid w:val="002C75A4"/>
    <w:rsid w:val="002D0856"/>
    <w:rsid w:val="002D0F8F"/>
    <w:rsid w:val="002D14EB"/>
    <w:rsid w:val="002D2A91"/>
    <w:rsid w:val="002D3EC2"/>
    <w:rsid w:val="002D49C5"/>
    <w:rsid w:val="002D55E0"/>
    <w:rsid w:val="002D5720"/>
    <w:rsid w:val="002D5C12"/>
    <w:rsid w:val="002D601D"/>
    <w:rsid w:val="002D6126"/>
    <w:rsid w:val="002D797F"/>
    <w:rsid w:val="002E0A49"/>
    <w:rsid w:val="002E17F9"/>
    <w:rsid w:val="002E1C53"/>
    <w:rsid w:val="002E1E70"/>
    <w:rsid w:val="002E2B84"/>
    <w:rsid w:val="002E3563"/>
    <w:rsid w:val="002E4354"/>
    <w:rsid w:val="002E4D42"/>
    <w:rsid w:val="002E55E3"/>
    <w:rsid w:val="002E5C64"/>
    <w:rsid w:val="002E6217"/>
    <w:rsid w:val="002E6F9D"/>
    <w:rsid w:val="002E744A"/>
    <w:rsid w:val="002E7973"/>
    <w:rsid w:val="002E7A61"/>
    <w:rsid w:val="002E7D94"/>
    <w:rsid w:val="002E7E1B"/>
    <w:rsid w:val="002F06C2"/>
    <w:rsid w:val="002F1CD1"/>
    <w:rsid w:val="002F1D2E"/>
    <w:rsid w:val="002F31AA"/>
    <w:rsid w:val="002F37DE"/>
    <w:rsid w:val="002F3C88"/>
    <w:rsid w:val="002F4412"/>
    <w:rsid w:val="002F4700"/>
    <w:rsid w:val="002F486C"/>
    <w:rsid w:val="002F48C0"/>
    <w:rsid w:val="002F4A78"/>
    <w:rsid w:val="002F4A84"/>
    <w:rsid w:val="002F5F43"/>
    <w:rsid w:val="002F602F"/>
    <w:rsid w:val="002F6988"/>
    <w:rsid w:val="002F7F03"/>
    <w:rsid w:val="00300121"/>
    <w:rsid w:val="0030030D"/>
    <w:rsid w:val="003009B9"/>
    <w:rsid w:val="00301308"/>
    <w:rsid w:val="0030147B"/>
    <w:rsid w:val="003017B9"/>
    <w:rsid w:val="0030212E"/>
    <w:rsid w:val="00302CF7"/>
    <w:rsid w:val="00303DCF"/>
    <w:rsid w:val="00304017"/>
    <w:rsid w:val="003041B9"/>
    <w:rsid w:val="00304428"/>
    <w:rsid w:val="00304EAD"/>
    <w:rsid w:val="00305FC4"/>
    <w:rsid w:val="003066A5"/>
    <w:rsid w:val="00306C52"/>
    <w:rsid w:val="003076A4"/>
    <w:rsid w:val="00310792"/>
    <w:rsid w:val="003108E6"/>
    <w:rsid w:val="00311203"/>
    <w:rsid w:val="00311DA1"/>
    <w:rsid w:val="00312A32"/>
    <w:rsid w:val="00313585"/>
    <w:rsid w:val="003143BE"/>
    <w:rsid w:val="00314521"/>
    <w:rsid w:val="00314780"/>
    <w:rsid w:val="00314D08"/>
    <w:rsid w:val="0031556C"/>
    <w:rsid w:val="00315B1F"/>
    <w:rsid w:val="00315D13"/>
    <w:rsid w:val="00316216"/>
    <w:rsid w:val="00316D19"/>
    <w:rsid w:val="003174D8"/>
    <w:rsid w:val="00317724"/>
    <w:rsid w:val="00317BBA"/>
    <w:rsid w:val="00317C62"/>
    <w:rsid w:val="0032041F"/>
    <w:rsid w:val="00320A70"/>
    <w:rsid w:val="00321041"/>
    <w:rsid w:val="003210A7"/>
    <w:rsid w:val="00322A6C"/>
    <w:rsid w:val="00322C86"/>
    <w:rsid w:val="003230A3"/>
    <w:rsid w:val="00324618"/>
    <w:rsid w:val="00324F2E"/>
    <w:rsid w:val="003251D2"/>
    <w:rsid w:val="0032557D"/>
    <w:rsid w:val="00326003"/>
    <w:rsid w:val="003260B9"/>
    <w:rsid w:val="003263D4"/>
    <w:rsid w:val="003265C2"/>
    <w:rsid w:val="00327E54"/>
    <w:rsid w:val="00330125"/>
    <w:rsid w:val="003315FB"/>
    <w:rsid w:val="003318E5"/>
    <w:rsid w:val="00331BB3"/>
    <w:rsid w:val="0033220A"/>
    <w:rsid w:val="00332400"/>
    <w:rsid w:val="00332A1A"/>
    <w:rsid w:val="00332DEC"/>
    <w:rsid w:val="00333052"/>
    <w:rsid w:val="00333D1F"/>
    <w:rsid w:val="00333F15"/>
    <w:rsid w:val="003346BF"/>
    <w:rsid w:val="00334EED"/>
    <w:rsid w:val="0033588D"/>
    <w:rsid w:val="00335F79"/>
    <w:rsid w:val="003360FB"/>
    <w:rsid w:val="003362DE"/>
    <w:rsid w:val="00336348"/>
    <w:rsid w:val="0033699B"/>
    <w:rsid w:val="00337978"/>
    <w:rsid w:val="0034097E"/>
    <w:rsid w:val="00340AAF"/>
    <w:rsid w:val="00340DE1"/>
    <w:rsid w:val="00341740"/>
    <w:rsid w:val="00341F4D"/>
    <w:rsid w:val="003422EF"/>
    <w:rsid w:val="00342473"/>
    <w:rsid w:val="003428F0"/>
    <w:rsid w:val="003429BA"/>
    <w:rsid w:val="00342CCD"/>
    <w:rsid w:val="00343A1A"/>
    <w:rsid w:val="00343DEB"/>
    <w:rsid w:val="00343FCD"/>
    <w:rsid w:val="00344483"/>
    <w:rsid w:val="00344830"/>
    <w:rsid w:val="00344E39"/>
    <w:rsid w:val="003454E9"/>
    <w:rsid w:val="00345CAA"/>
    <w:rsid w:val="00346CD7"/>
    <w:rsid w:val="00347736"/>
    <w:rsid w:val="00350262"/>
    <w:rsid w:val="0035040A"/>
    <w:rsid w:val="00350582"/>
    <w:rsid w:val="0035083A"/>
    <w:rsid w:val="00350D80"/>
    <w:rsid w:val="00350DEE"/>
    <w:rsid w:val="00350F9E"/>
    <w:rsid w:val="00351419"/>
    <w:rsid w:val="003514E7"/>
    <w:rsid w:val="00351C62"/>
    <w:rsid w:val="00352514"/>
    <w:rsid w:val="003529AE"/>
    <w:rsid w:val="00352B79"/>
    <w:rsid w:val="00352F1C"/>
    <w:rsid w:val="00353220"/>
    <w:rsid w:val="00353308"/>
    <w:rsid w:val="003537B6"/>
    <w:rsid w:val="00353EB7"/>
    <w:rsid w:val="00354280"/>
    <w:rsid w:val="00354CDD"/>
    <w:rsid w:val="003554B9"/>
    <w:rsid w:val="00355A90"/>
    <w:rsid w:val="00356181"/>
    <w:rsid w:val="00356485"/>
    <w:rsid w:val="003565D0"/>
    <w:rsid w:val="003610B7"/>
    <w:rsid w:val="003610F4"/>
    <w:rsid w:val="00361AFA"/>
    <w:rsid w:val="00362313"/>
    <w:rsid w:val="00362A7B"/>
    <w:rsid w:val="003635B8"/>
    <w:rsid w:val="00364108"/>
    <w:rsid w:val="00364AEF"/>
    <w:rsid w:val="00364B58"/>
    <w:rsid w:val="00366618"/>
    <w:rsid w:val="00366B4F"/>
    <w:rsid w:val="00366D14"/>
    <w:rsid w:val="003676FB"/>
    <w:rsid w:val="00369779"/>
    <w:rsid w:val="003706A6"/>
    <w:rsid w:val="00371509"/>
    <w:rsid w:val="00371C53"/>
    <w:rsid w:val="00372552"/>
    <w:rsid w:val="00372898"/>
    <w:rsid w:val="00372D1D"/>
    <w:rsid w:val="0037399C"/>
    <w:rsid w:val="00373A78"/>
    <w:rsid w:val="003743E8"/>
    <w:rsid w:val="0037520F"/>
    <w:rsid w:val="00376005"/>
    <w:rsid w:val="0037789E"/>
    <w:rsid w:val="00377E2A"/>
    <w:rsid w:val="00380D3F"/>
    <w:rsid w:val="003812F9"/>
    <w:rsid w:val="003821A4"/>
    <w:rsid w:val="003824F5"/>
    <w:rsid w:val="003825D5"/>
    <w:rsid w:val="0038272B"/>
    <w:rsid w:val="00382FE7"/>
    <w:rsid w:val="00383992"/>
    <w:rsid w:val="00384D2D"/>
    <w:rsid w:val="00385C60"/>
    <w:rsid w:val="00386D0F"/>
    <w:rsid w:val="00386E47"/>
    <w:rsid w:val="003877E0"/>
    <w:rsid w:val="00387CD5"/>
    <w:rsid w:val="003907A0"/>
    <w:rsid w:val="00390ED1"/>
    <w:rsid w:val="00391308"/>
    <w:rsid w:val="00392D10"/>
    <w:rsid w:val="00392D45"/>
    <w:rsid w:val="003936A8"/>
    <w:rsid w:val="003940F3"/>
    <w:rsid w:val="00394AD8"/>
    <w:rsid w:val="00394BB4"/>
    <w:rsid w:val="0039503E"/>
    <w:rsid w:val="003956D0"/>
    <w:rsid w:val="00395F65"/>
    <w:rsid w:val="0039600B"/>
    <w:rsid w:val="003966EA"/>
    <w:rsid w:val="003967FC"/>
    <w:rsid w:val="00397150"/>
    <w:rsid w:val="003973B9"/>
    <w:rsid w:val="00397A99"/>
    <w:rsid w:val="003A112C"/>
    <w:rsid w:val="003A14B9"/>
    <w:rsid w:val="003A1C63"/>
    <w:rsid w:val="003A1F97"/>
    <w:rsid w:val="003A212B"/>
    <w:rsid w:val="003A2A44"/>
    <w:rsid w:val="003A2C51"/>
    <w:rsid w:val="003A36FD"/>
    <w:rsid w:val="003A45D1"/>
    <w:rsid w:val="003A4B28"/>
    <w:rsid w:val="003A4D88"/>
    <w:rsid w:val="003A4FC7"/>
    <w:rsid w:val="003A5636"/>
    <w:rsid w:val="003A6589"/>
    <w:rsid w:val="003A730E"/>
    <w:rsid w:val="003A79B7"/>
    <w:rsid w:val="003B072F"/>
    <w:rsid w:val="003B0917"/>
    <w:rsid w:val="003B240F"/>
    <w:rsid w:val="003B257F"/>
    <w:rsid w:val="003B368B"/>
    <w:rsid w:val="003B36A1"/>
    <w:rsid w:val="003B41F7"/>
    <w:rsid w:val="003B4598"/>
    <w:rsid w:val="003B5721"/>
    <w:rsid w:val="003B58C3"/>
    <w:rsid w:val="003B59FA"/>
    <w:rsid w:val="003B5CB4"/>
    <w:rsid w:val="003B65AF"/>
    <w:rsid w:val="003B66B3"/>
    <w:rsid w:val="003B6721"/>
    <w:rsid w:val="003B681B"/>
    <w:rsid w:val="003C111D"/>
    <w:rsid w:val="003C1E1B"/>
    <w:rsid w:val="003C2B41"/>
    <w:rsid w:val="003C33DE"/>
    <w:rsid w:val="003C35CF"/>
    <w:rsid w:val="003C3965"/>
    <w:rsid w:val="003C4D27"/>
    <w:rsid w:val="003C4F2B"/>
    <w:rsid w:val="003C4FB0"/>
    <w:rsid w:val="003C5832"/>
    <w:rsid w:val="003C5C2C"/>
    <w:rsid w:val="003C635A"/>
    <w:rsid w:val="003C6CF7"/>
    <w:rsid w:val="003C70C4"/>
    <w:rsid w:val="003C7645"/>
    <w:rsid w:val="003D085F"/>
    <w:rsid w:val="003D1214"/>
    <w:rsid w:val="003D15FF"/>
    <w:rsid w:val="003D1D04"/>
    <w:rsid w:val="003D288E"/>
    <w:rsid w:val="003D39DA"/>
    <w:rsid w:val="003D3F83"/>
    <w:rsid w:val="003D4A0B"/>
    <w:rsid w:val="003D4F93"/>
    <w:rsid w:val="003D4FF5"/>
    <w:rsid w:val="003D52E0"/>
    <w:rsid w:val="003D5711"/>
    <w:rsid w:val="003D589D"/>
    <w:rsid w:val="003D5C1C"/>
    <w:rsid w:val="003D5F97"/>
    <w:rsid w:val="003D63AB"/>
    <w:rsid w:val="003D6738"/>
    <w:rsid w:val="003D7544"/>
    <w:rsid w:val="003D7818"/>
    <w:rsid w:val="003D7BD4"/>
    <w:rsid w:val="003E05DF"/>
    <w:rsid w:val="003E0DEE"/>
    <w:rsid w:val="003E133A"/>
    <w:rsid w:val="003E166C"/>
    <w:rsid w:val="003E196D"/>
    <w:rsid w:val="003E1D57"/>
    <w:rsid w:val="003E2176"/>
    <w:rsid w:val="003E2400"/>
    <w:rsid w:val="003E2B5F"/>
    <w:rsid w:val="003E33E4"/>
    <w:rsid w:val="003E3F23"/>
    <w:rsid w:val="003E3FC4"/>
    <w:rsid w:val="003E4138"/>
    <w:rsid w:val="003E4307"/>
    <w:rsid w:val="003E43E0"/>
    <w:rsid w:val="003E4B38"/>
    <w:rsid w:val="003E566E"/>
    <w:rsid w:val="003E6480"/>
    <w:rsid w:val="003E6BF2"/>
    <w:rsid w:val="003E749D"/>
    <w:rsid w:val="003E7584"/>
    <w:rsid w:val="003F1670"/>
    <w:rsid w:val="003F1882"/>
    <w:rsid w:val="003F1FA6"/>
    <w:rsid w:val="003F2E1D"/>
    <w:rsid w:val="003F302B"/>
    <w:rsid w:val="003F30BC"/>
    <w:rsid w:val="003F3315"/>
    <w:rsid w:val="003F3EDC"/>
    <w:rsid w:val="003F56D1"/>
    <w:rsid w:val="003F570F"/>
    <w:rsid w:val="003F5A57"/>
    <w:rsid w:val="003F5BD0"/>
    <w:rsid w:val="003F5CF1"/>
    <w:rsid w:val="003F5EA1"/>
    <w:rsid w:val="003F660E"/>
    <w:rsid w:val="003F7CD3"/>
    <w:rsid w:val="004000A0"/>
    <w:rsid w:val="00400308"/>
    <w:rsid w:val="0040177E"/>
    <w:rsid w:val="0040183B"/>
    <w:rsid w:val="00401C53"/>
    <w:rsid w:val="00403A40"/>
    <w:rsid w:val="00403BBD"/>
    <w:rsid w:val="00403E99"/>
    <w:rsid w:val="004045BA"/>
    <w:rsid w:val="00405417"/>
    <w:rsid w:val="00405A7A"/>
    <w:rsid w:val="00405ABB"/>
    <w:rsid w:val="004067FA"/>
    <w:rsid w:val="00406AA7"/>
    <w:rsid w:val="0040740D"/>
    <w:rsid w:val="004077BE"/>
    <w:rsid w:val="0041011F"/>
    <w:rsid w:val="004107AB"/>
    <w:rsid w:val="00410ED6"/>
    <w:rsid w:val="004111A2"/>
    <w:rsid w:val="00411561"/>
    <w:rsid w:val="00411BCD"/>
    <w:rsid w:val="004125FF"/>
    <w:rsid w:val="00412D20"/>
    <w:rsid w:val="004131F8"/>
    <w:rsid w:val="00414FFA"/>
    <w:rsid w:val="0041532B"/>
    <w:rsid w:val="00415D80"/>
    <w:rsid w:val="00415E0A"/>
    <w:rsid w:val="00416A22"/>
    <w:rsid w:val="00416E87"/>
    <w:rsid w:val="004173FC"/>
    <w:rsid w:val="004177FA"/>
    <w:rsid w:val="00417CD3"/>
    <w:rsid w:val="0042190E"/>
    <w:rsid w:val="00421E91"/>
    <w:rsid w:val="004221E6"/>
    <w:rsid w:val="00422256"/>
    <w:rsid w:val="004224F4"/>
    <w:rsid w:val="004226E0"/>
    <w:rsid w:val="004229B8"/>
    <w:rsid w:val="00422D23"/>
    <w:rsid w:val="00423116"/>
    <w:rsid w:val="00423F0F"/>
    <w:rsid w:val="00424C7B"/>
    <w:rsid w:val="00425F6B"/>
    <w:rsid w:val="004262F1"/>
    <w:rsid w:val="0042630F"/>
    <w:rsid w:val="0042694C"/>
    <w:rsid w:val="00426E20"/>
    <w:rsid w:val="00427280"/>
    <w:rsid w:val="0042764A"/>
    <w:rsid w:val="00427E4B"/>
    <w:rsid w:val="00430380"/>
    <w:rsid w:val="004306EE"/>
    <w:rsid w:val="00430E0A"/>
    <w:rsid w:val="0043117A"/>
    <w:rsid w:val="00431244"/>
    <w:rsid w:val="004320C4"/>
    <w:rsid w:val="00433424"/>
    <w:rsid w:val="00433961"/>
    <w:rsid w:val="004346A1"/>
    <w:rsid w:val="004347DF"/>
    <w:rsid w:val="00434C3F"/>
    <w:rsid w:val="0043502C"/>
    <w:rsid w:val="00435861"/>
    <w:rsid w:val="00435A6E"/>
    <w:rsid w:val="0043643C"/>
    <w:rsid w:val="00436852"/>
    <w:rsid w:val="004372D7"/>
    <w:rsid w:val="00441141"/>
    <w:rsid w:val="00442E19"/>
    <w:rsid w:val="004438FC"/>
    <w:rsid w:val="00443C1C"/>
    <w:rsid w:val="00444189"/>
    <w:rsid w:val="004448CD"/>
    <w:rsid w:val="00444A4C"/>
    <w:rsid w:val="0044524F"/>
    <w:rsid w:val="004452A9"/>
    <w:rsid w:val="004455A6"/>
    <w:rsid w:val="00445C76"/>
    <w:rsid w:val="0044684C"/>
    <w:rsid w:val="00446982"/>
    <w:rsid w:val="00447594"/>
    <w:rsid w:val="00447894"/>
    <w:rsid w:val="00447A65"/>
    <w:rsid w:val="00447C3B"/>
    <w:rsid w:val="004509F9"/>
    <w:rsid w:val="00451198"/>
    <w:rsid w:val="004514B0"/>
    <w:rsid w:val="0045161E"/>
    <w:rsid w:val="00452177"/>
    <w:rsid w:val="00452B1D"/>
    <w:rsid w:val="00453CAD"/>
    <w:rsid w:val="00453E2F"/>
    <w:rsid w:val="004541B6"/>
    <w:rsid w:val="004543D4"/>
    <w:rsid w:val="00454722"/>
    <w:rsid w:val="004548B3"/>
    <w:rsid w:val="004549B1"/>
    <w:rsid w:val="00456F73"/>
    <w:rsid w:val="00457144"/>
    <w:rsid w:val="0045788C"/>
    <w:rsid w:val="00457E21"/>
    <w:rsid w:val="00457EAD"/>
    <w:rsid w:val="004600E6"/>
    <w:rsid w:val="00460265"/>
    <w:rsid w:val="00460699"/>
    <w:rsid w:val="00460866"/>
    <w:rsid w:val="00460B54"/>
    <w:rsid w:val="0046151E"/>
    <w:rsid w:val="0046183F"/>
    <w:rsid w:val="00461A22"/>
    <w:rsid w:val="00461F5D"/>
    <w:rsid w:val="004623CA"/>
    <w:rsid w:val="00462A99"/>
    <w:rsid w:val="0046341C"/>
    <w:rsid w:val="00463F66"/>
    <w:rsid w:val="00464436"/>
    <w:rsid w:val="00465364"/>
    <w:rsid w:val="00465929"/>
    <w:rsid w:val="00465BEF"/>
    <w:rsid w:val="00465DFD"/>
    <w:rsid w:val="00466EAE"/>
    <w:rsid w:val="0046701E"/>
    <w:rsid w:val="00467544"/>
    <w:rsid w:val="00467A00"/>
    <w:rsid w:val="004702B1"/>
    <w:rsid w:val="004711FA"/>
    <w:rsid w:val="0047128B"/>
    <w:rsid w:val="004720FB"/>
    <w:rsid w:val="0047210A"/>
    <w:rsid w:val="004721CE"/>
    <w:rsid w:val="00472B2C"/>
    <w:rsid w:val="00472C78"/>
    <w:rsid w:val="00472D99"/>
    <w:rsid w:val="00472E49"/>
    <w:rsid w:val="00472F3C"/>
    <w:rsid w:val="004734AA"/>
    <w:rsid w:val="004735A5"/>
    <w:rsid w:val="00474136"/>
    <w:rsid w:val="00474632"/>
    <w:rsid w:val="004747F8"/>
    <w:rsid w:val="00474AC5"/>
    <w:rsid w:val="00475100"/>
    <w:rsid w:val="004759AA"/>
    <w:rsid w:val="004759D6"/>
    <w:rsid w:val="004769A8"/>
    <w:rsid w:val="00476D1D"/>
    <w:rsid w:val="00477E1C"/>
    <w:rsid w:val="00477FC7"/>
    <w:rsid w:val="00480211"/>
    <w:rsid w:val="00480990"/>
    <w:rsid w:val="00480F38"/>
    <w:rsid w:val="0048116B"/>
    <w:rsid w:val="004821BC"/>
    <w:rsid w:val="0048454B"/>
    <w:rsid w:val="0048678A"/>
    <w:rsid w:val="004871BB"/>
    <w:rsid w:val="00490B4C"/>
    <w:rsid w:val="00490F75"/>
    <w:rsid w:val="004911F4"/>
    <w:rsid w:val="004913B7"/>
    <w:rsid w:val="00491CC9"/>
    <w:rsid w:val="00491E1F"/>
    <w:rsid w:val="0049210D"/>
    <w:rsid w:val="004922F9"/>
    <w:rsid w:val="00492842"/>
    <w:rsid w:val="00493043"/>
    <w:rsid w:val="00493E21"/>
    <w:rsid w:val="00493E4C"/>
    <w:rsid w:val="0049411B"/>
    <w:rsid w:val="004942E5"/>
    <w:rsid w:val="00494698"/>
    <w:rsid w:val="00494D3E"/>
    <w:rsid w:val="00494D61"/>
    <w:rsid w:val="00496080"/>
    <w:rsid w:val="00497587"/>
    <w:rsid w:val="00497CBA"/>
    <w:rsid w:val="004A0228"/>
    <w:rsid w:val="004A053B"/>
    <w:rsid w:val="004A080B"/>
    <w:rsid w:val="004A0857"/>
    <w:rsid w:val="004A0C15"/>
    <w:rsid w:val="004A12B6"/>
    <w:rsid w:val="004A1319"/>
    <w:rsid w:val="004A1753"/>
    <w:rsid w:val="004A1A23"/>
    <w:rsid w:val="004A2034"/>
    <w:rsid w:val="004A22FF"/>
    <w:rsid w:val="004A2637"/>
    <w:rsid w:val="004A36B5"/>
    <w:rsid w:val="004A36EF"/>
    <w:rsid w:val="004A3CFB"/>
    <w:rsid w:val="004A3E91"/>
    <w:rsid w:val="004A4A3F"/>
    <w:rsid w:val="004A4FA3"/>
    <w:rsid w:val="004A5B70"/>
    <w:rsid w:val="004A5D2E"/>
    <w:rsid w:val="004A5D91"/>
    <w:rsid w:val="004A6484"/>
    <w:rsid w:val="004A6669"/>
    <w:rsid w:val="004A67AD"/>
    <w:rsid w:val="004A6B5D"/>
    <w:rsid w:val="004A7185"/>
    <w:rsid w:val="004A734A"/>
    <w:rsid w:val="004A7F8F"/>
    <w:rsid w:val="004B1F8B"/>
    <w:rsid w:val="004B1FE8"/>
    <w:rsid w:val="004B246E"/>
    <w:rsid w:val="004B2814"/>
    <w:rsid w:val="004B307D"/>
    <w:rsid w:val="004B3FF4"/>
    <w:rsid w:val="004B41B2"/>
    <w:rsid w:val="004B5460"/>
    <w:rsid w:val="004B6CEB"/>
    <w:rsid w:val="004B70A7"/>
    <w:rsid w:val="004B75B0"/>
    <w:rsid w:val="004B7916"/>
    <w:rsid w:val="004C009C"/>
    <w:rsid w:val="004C01A2"/>
    <w:rsid w:val="004C0C46"/>
    <w:rsid w:val="004C0D07"/>
    <w:rsid w:val="004C0EC9"/>
    <w:rsid w:val="004C11B3"/>
    <w:rsid w:val="004C2C7B"/>
    <w:rsid w:val="004C31D0"/>
    <w:rsid w:val="004C3BA6"/>
    <w:rsid w:val="004C4BD5"/>
    <w:rsid w:val="004C4C24"/>
    <w:rsid w:val="004C5BF3"/>
    <w:rsid w:val="004C5EFE"/>
    <w:rsid w:val="004C737B"/>
    <w:rsid w:val="004C74D3"/>
    <w:rsid w:val="004C7738"/>
    <w:rsid w:val="004C78C0"/>
    <w:rsid w:val="004C7C9C"/>
    <w:rsid w:val="004D0596"/>
    <w:rsid w:val="004D1D49"/>
    <w:rsid w:val="004D2285"/>
    <w:rsid w:val="004D2A1B"/>
    <w:rsid w:val="004D367E"/>
    <w:rsid w:val="004D3B04"/>
    <w:rsid w:val="004D4097"/>
    <w:rsid w:val="004D441D"/>
    <w:rsid w:val="004D45A6"/>
    <w:rsid w:val="004D569E"/>
    <w:rsid w:val="004D7279"/>
    <w:rsid w:val="004D7611"/>
    <w:rsid w:val="004E026F"/>
    <w:rsid w:val="004E0BC4"/>
    <w:rsid w:val="004E1789"/>
    <w:rsid w:val="004E1CCB"/>
    <w:rsid w:val="004E2095"/>
    <w:rsid w:val="004E27DA"/>
    <w:rsid w:val="004E2FA7"/>
    <w:rsid w:val="004E2FFE"/>
    <w:rsid w:val="004E38FB"/>
    <w:rsid w:val="004E3AE5"/>
    <w:rsid w:val="004E3AE8"/>
    <w:rsid w:val="004E3E72"/>
    <w:rsid w:val="004E4753"/>
    <w:rsid w:val="004E4919"/>
    <w:rsid w:val="004E4E55"/>
    <w:rsid w:val="004E5137"/>
    <w:rsid w:val="004E529B"/>
    <w:rsid w:val="004E53B0"/>
    <w:rsid w:val="004E5927"/>
    <w:rsid w:val="004E74F3"/>
    <w:rsid w:val="004F097A"/>
    <w:rsid w:val="004F11E2"/>
    <w:rsid w:val="004F1389"/>
    <w:rsid w:val="004F1B28"/>
    <w:rsid w:val="004F1BB2"/>
    <w:rsid w:val="004F1D3E"/>
    <w:rsid w:val="004F2E80"/>
    <w:rsid w:val="004F2F06"/>
    <w:rsid w:val="004F3210"/>
    <w:rsid w:val="004F41C8"/>
    <w:rsid w:val="004F4428"/>
    <w:rsid w:val="004F4845"/>
    <w:rsid w:val="004F4E86"/>
    <w:rsid w:val="004F5472"/>
    <w:rsid w:val="004F562A"/>
    <w:rsid w:val="004F5AB5"/>
    <w:rsid w:val="004F7241"/>
    <w:rsid w:val="004F7C88"/>
    <w:rsid w:val="0050025B"/>
    <w:rsid w:val="005008EB"/>
    <w:rsid w:val="00500CA4"/>
    <w:rsid w:val="00500FC8"/>
    <w:rsid w:val="00501532"/>
    <w:rsid w:val="0050159F"/>
    <w:rsid w:val="005030A6"/>
    <w:rsid w:val="0050320B"/>
    <w:rsid w:val="005038FE"/>
    <w:rsid w:val="00503BE6"/>
    <w:rsid w:val="00503ED7"/>
    <w:rsid w:val="005041AC"/>
    <w:rsid w:val="005042BB"/>
    <w:rsid w:val="0050473C"/>
    <w:rsid w:val="00504960"/>
    <w:rsid w:val="005059FE"/>
    <w:rsid w:val="00505C82"/>
    <w:rsid w:val="005064AB"/>
    <w:rsid w:val="00506B83"/>
    <w:rsid w:val="005073AD"/>
    <w:rsid w:val="00507590"/>
    <w:rsid w:val="0050795D"/>
    <w:rsid w:val="00507EB1"/>
    <w:rsid w:val="00510281"/>
    <w:rsid w:val="00511174"/>
    <w:rsid w:val="00512C23"/>
    <w:rsid w:val="00512F29"/>
    <w:rsid w:val="00513A93"/>
    <w:rsid w:val="00514506"/>
    <w:rsid w:val="005148A2"/>
    <w:rsid w:val="00514F49"/>
    <w:rsid w:val="005156E5"/>
    <w:rsid w:val="00516CC5"/>
    <w:rsid w:val="00516D1D"/>
    <w:rsid w:val="00516FFD"/>
    <w:rsid w:val="005175E6"/>
    <w:rsid w:val="00517729"/>
    <w:rsid w:val="00520646"/>
    <w:rsid w:val="00520DE4"/>
    <w:rsid w:val="005210AD"/>
    <w:rsid w:val="0052197B"/>
    <w:rsid w:val="005219CB"/>
    <w:rsid w:val="00521E8F"/>
    <w:rsid w:val="00521E9F"/>
    <w:rsid w:val="00522204"/>
    <w:rsid w:val="00522CBE"/>
    <w:rsid w:val="0052386A"/>
    <w:rsid w:val="005241C5"/>
    <w:rsid w:val="005242E0"/>
    <w:rsid w:val="00524788"/>
    <w:rsid w:val="00524C2A"/>
    <w:rsid w:val="00524FE5"/>
    <w:rsid w:val="00525118"/>
    <w:rsid w:val="0052614A"/>
    <w:rsid w:val="005269AD"/>
    <w:rsid w:val="00527528"/>
    <w:rsid w:val="00527AF5"/>
    <w:rsid w:val="005303A2"/>
    <w:rsid w:val="00530ED0"/>
    <w:rsid w:val="00532093"/>
    <w:rsid w:val="005325C9"/>
    <w:rsid w:val="005326A9"/>
    <w:rsid w:val="00532EA7"/>
    <w:rsid w:val="00533426"/>
    <w:rsid w:val="00533798"/>
    <w:rsid w:val="00534968"/>
    <w:rsid w:val="005349E3"/>
    <w:rsid w:val="00535CDB"/>
    <w:rsid w:val="00535E2D"/>
    <w:rsid w:val="005361CE"/>
    <w:rsid w:val="0053689D"/>
    <w:rsid w:val="00536AAB"/>
    <w:rsid w:val="00536D23"/>
    <w:rsid w:val="00537D49"/>
    <w:rsid w:val="00540E23"/>
    <w:rsid w:val="00540E74"/>
    <w:rsid w:val="00540FBB"/>
    <w:rsid w:val="005412B1"/>
    <w:rsid w:val="005419AB"/>
    <w:rsid w:val="00541F78"/>
    <w:rsid w:val="00542C2E"/>
    <w:rsid w:val="00542F14"/>
    <w:rsid w:val="005433FE"/>
    <w:rsid w:val="00543A69"/>
    <w:rsid w:val="00543D82"/>
    <w:rsid w:val="0054430B"/>
    <w:rsid w:val="00546862"/>
    <w:rsid w:val="00546C70"/>
    <w:rsid w:val="00547363"/>
    <w:rsid w:val="00547BB8"/>
    <w:rsid w:val="00550960"/>
    <w:rsid w:val="00551B19"/>
    <w:rsid w:val="00551CEE"/>
    <w:rsid w:val="00552892"/>
    <w:rsid w:val="00553458"/>
    <w:rsid w:val="00554172"/>
    <w:rsid w:val="005541E5"/>
    <w:rsid w:val="005542C2"/>
    <w:rsid w:val="0055456D"/>
    <w:rsid w:val="00554736"/>
    <w:rsid w:val="0055482F"/>
    <w:rsid w:val="00555967"/>
    <w:rsid w:val="00555EC7"/>
    <w:rsid w:val="0055612F"/>
    <w:rsid w:val="00556D2B"/>
    <w:rsid w:val="00556F0E"/>
    <w:rsid w:val="00557068"/>
    <w:rsid w:val="00557183"/>
    <w:rsid w:val="0055721F"/>
    <w:rsid w:val="0055736E"/>
    <w:rsid w:val="00557392"/>
    <w:rsid w:val="00557592"/>
    <w:rsid w:val="005575EF"/>
    <w:rsid w:val="00557636"/>
    <w:rsid w:val="00560C63"/>
    <w:rsid w:val="00560E1E"/>
    <w:rsid w:val="00561B86"/>
    <w:rsid w:val="00562A2C"/>
    <w:rsid w:val="005633EE"/>
    <w:rsid w:val="005638BE"/>
    <w:rsid w:val="00563B2A"/>
    <w:rsid w:val="00563C12"/>
    <w:rsid w:val="005645EF"/>
    <w:rsid w:val="005646FF"/>
    <w:rsid w:val="00564744"/>
    <w:rsid w:val="00565C30"/>
    <w:rsid w:val="00565FAA"/>
    <w:rsid w:val="0056637F"/>
    <w:rsid w:val="00566E92"/>
    <w:rsid w:val="00567619"/>
    <w:rsid w:val="00567EB2"/>
    <w:rsid w:val="00570BB4"/>
    <w:rsid w:val="00570DE8"/>
    <w:rsid w:val="00572009"/>
    <w:rsid w:val="005724CB"/>
    <w:rsid w:val="005725D0"/>
    <w:rsid w:val="005728E1"/>
    <w:rsid w:val="00573D09"/>
    <w:rsid w:val="0057447F"/>
    <w:rsid w:val="00574CA1"/>
    <w:rsid w:val="005753D4"/>
    <w:rsid w:val="00575C41"/>
    <w:rsid w:val="00575DC4"/>
    <w:rsid w:val="00576004"/>
    <w:rsid w:val="005764AC"/>
    <w:rsid w:val="005766FA"/>
    <w:rsid w:val="005772D6"/>
    <w:rsid w:val="0057770A"/>
    <w:rsid w:val="00577A3F"/>
    <w:rsid w:val="00581416"/>
    <w:rsid w:val="00581A8B"/>
    <w:rsid w:val="00582362"/>
    <w:rsid w:val="00583400"/>
    <w:rsid w:val="00583529"/>
    <w:rsid w:val="00583617"/>
    <w:rsid w:val="00583ABE"/>
    <w:rsid w:val="00583C28"/>
    <w:rsid w:val="00583C5D"/>
    <w:rsid w:val="0058412B"/>
    <w:rsid w:val="0058484E"/>
    <w:rsid w:val="005856A7"/>
    <w:rsid w:val="00586547"/>
    <w:rsid w:val="00586747"/>
    <w:rsid w:val="00586FBB"/>
    <w:rsid w:val="0058703F"/>
    <w:rsid w:val="005872FC"/>
    <w:rsid w:val="00587448"/>
    <w:rsid w:val="005879FE"/>
    <w:rsid w:val="00587C56"/>
    <w:rsid w:val="00587F7F"/>
    <w:rsid w:val="005903D3"/>
    <w:rsid w:val="00590617"/>
    <w:rsid w:val="0059096A"/>
    <w:rsid w:val="00590BD2"/>
    <w:rsid w:val="005930D8"/>
    <w:rsid w:val="0059368A"/>
    <w:rsid w:val="005937DA"/>
    <w:rsid w:val="00593839"/>
    <w:rsid w:val="00593B5C"/>
    <w:rsid w:val="005943AA"/>
    <w:rsid w:val="005947C4"/>
    <w:rsid w:val="005955CF"/>
    <w:rsid w:val="005965EE"/>
    <w:rsid w:val="00597076"/>
    <w:rsid w:val="0059716E"/>
    <w:rsid w:val="005972C4"/>
    <w:rsid w:val="005975D8"/>
    <w:rsid w:val="0059779B"/>
    <w:rsid w:val="0059796E"/>
    <w:rsid w:val="00597E65"/>
    <w:rsid w:val="005A0127"/>
    <w:rsid w:val="005A01CC"/>
    <w:rsid w:val="005A113F"/>
    <w:rsid w:val="005A14D8"/>
    <w:rsid w:val="005A1592"/>
    <w:rsid w:val="005A15A7"/>
    <w:rsid w:val="005A16D8"/>
    <w:rsid w:val="005A17D1"/>
    <w:rsid w:val="005A1B01"/>
    <w:rsid w:val="005A236E"/>
    <w:rsid w:val="005A303C"/>
    <w:rsid w:val="005A315C"/>
    <w:rsid w:val="005A428E"/>
    <w:rsid w:val="005A4828"/>
    <w:rsid w:val="005A519F"/>
    <w:rsid w:val="005A55A4"/>
    <w:rsid w:val="005A60E8"/>
    <w:rsid w:val="005A6FAF"/>
    <w:rsid w:val="005A7349"/>
    <w:rsid w:val="005A7929"/>
    <w:rsid w:val="005A7A38"/>
    <w:rsid w:val="005A7B0D"/>
    <w:rsid w:val="005B12F6"/>
    <w:rsid w:val="005B1E84"/>
    <w:rsid w:val="005B3FF8"/>
    <w:rsid w:val="005B46DE"/>
    <w:rsid w:val="005B4A1F"/>
    <w:rsid w:val="005B4D79"/>
    <w:rsid w:val="005B5304"/>
    <w:rsid w:val="005B5740"/>
    <w:rsid w:val="005B5A05"/>
    <w:rsid w:val="005B6574"/>
    <w:rsid w:val="005B6F25"/>
    <w:rsid w:val="005B742A"/>
    <w:rsid w:val="005B7BC1"/>
    <w:rsid w:val="005B7C31"/>
    <w:rsid w:val="005C00A5"/>
    <w:rsid w:val="005C02EC"/>
    <w:rsid w:val="005C12CE"/>
    <w:rsid w:val="005C1ADD"/>
    <w:rsid w:val="005C1CD8"/>
    <w:rsid w:val="005C2283"/>
    <w:rsid w:val="005C29DE"/>
    <w:rsid w:val="005C2B31"/>
    <w:rsid w:val="005C37EB"/>
    <w:rsid w:val="005C389C"/>
    <w:rsid w:val="005C3E16"/>
    <w:rsid w:val="005C4830"/>
    <w:rsid w:val="005C4C94"/>
    <w:rsid w:val="005C5409"/>
    <w:rsid w:val="005C68E3"/>
    <w:rsid w:val="005C6973"/>
    <w:rsid w:val="005C713E"/>
    <w:rsid w:val="005C71D3"/>
    <w:rsid w:val="005C75F9"/>
    <w:rsid w:val="005D0083"/>
    <w:rsid w:val="005D0130"/>
    <w:rsid w:val="005D0391"/>
    <w:rsid w:val="005D05F9"/>
    <w:rsid w:val="005D06F3"/>
    <w:rsid w:val="005D1BBE"/>
    <w:rsid w:val="005D20B7"/>
    <w:rsid w:val="005D357A"/>
    <w:rsid w:val="005D36E9"/>
    <w:rsid w:val="005D52AC"/>
    <w:rsid w:val="005D54FD"/>
    <w:rsid w:val="005D5791"/>
    <w:rsid w:val="005D5C81"/>
    <w:rsid w:val="005D6467"/>
    <w:rsid w:val="005D6739"/>
    <w:rsid w:val="005D79D1"/>
    <w:rsid w:val="005DFD73"/>
    <w:rsid w:val="005E0121"/>
    <w:rsid w:val="005E082D"/>
    <w:rsid w:val="005E1200"/>
    <w:rsid w:val="005E17CA"/>
    <w:rsid w:val="005E3E35"/>
    <w:rsid w:val="005E3EB8"/>
    <w:rsid w:val="005E4995"/>
    <w:rsid w:val="005E51DF"/>
    <w:rsid w:val="005E57BB"/>
    <w:rsid w:val="005E5B82"/>
    <w:rsid w:val="005E609B"/>
    <w:rsid w:val="005E6C8C"/>
    <w:rsid w:val="005E78FB"/>
    <w:rsid w:val="005E79D0"/>
    <w:rsid w:val="005E7F99"/>
    <w:rsid w:val="005F09F3"/>
    <w:rsid w:val="005F310A"/>
    <w:rsid w:val="005F329C"/>
    <w:rsid w:val="005F3AED"/>
    <w:rsid w:val="005F477F"/>
    <w:rsid w:val="005F4966"/>
    <w:rsid w:val="005F54C7"/>
    <w:rsid w:val="005F58EC"/>
    <w:rsid w:val="005F5ECA"/>
    <w:rsid w:val="005F639A"/>
    <w:rsid w:val="00600172"/>
    <w:rsid w:val="00600367"/>
    <w:rsid w:val="006003A2"/>
    <w:rsid w:val="00601692"/>
    <w:rsid w:val="00601845"/>
    <w:rsid w:val="00601955"/>
    <w:rsid w:val="00601D94"/>
    <w:rsid w:val="00603041"/>
    <w:rsid w:val="006036C7"/>
    <w:rsid w:val="006046BA"/>
    <w:rsid w:val="006046CB"/>
    <w:rsid w:val="00605F20"/>
    <w:rsid w:val="00606495"/>
    <w:rsid w:val="00606636"/>
    <w:rsid w:val="006069A7"/>
    <w:rsid w:val="00607124"/>
    <w:rsid w:val="006102F6"/>
    <w:rsid w:val="006103A9"/>
    <w:rsid w:val="00610E51"/>
    <w:rsid w:val="00611302"/>
    <w:rsid w:val="00611478"/>
    <w:rsid w:val="006118BA"/>
    <w:rsid w:val="00611EE4"/>
    <w:rsid w:val="006120B1"/>
    <w:rsid w:val="00612CFC"/>
    <w:rsid w:val="006135EA"/>
    <w:rsid w:val="006137E5"/>
    <w:rsid w:val="00613C1F"/>
    <w:rsid w:val="00613C53"/>
    <w:rsid w:val="0061462E"/>
    <w:rsid w:val="00615646"/>
    <w:rsid w:val="006159BD"/>
    <w:rsid w:val="006163A9"/>
    <w:rsid w:val="00616F97"/>
    <w:rsid w:val="006175E1"/>
    <w:rsid w:val="00620C42"/>
    <w:rsid w:val="006213AD"/>
    <w:rsid w:val="00621AE0"/>
    <w:rsid w:val="006224A6"/>
    <w:rsid w:val="0062292C"/>
    <w:rsid w:val="0062362E"/>
    <w:rsid w:val="00623B1A"/>
    <w:rsid w:val="006242A4"/>
    <w:rsid w:val="0062444C"/>
    <w:rsid w:val="006246FA"/>
    <w:rsid w:val="006249C5"/>
    <w:rsid w:val="00624D8D"/>
    <w:rsid w:val="00625F28"/>
    <w:rsid w:val="00626020"/>
    <w:rsid w:val="006269DF"/>
    <w:rsid w:val="00626A01"/>
    <w:rsid w:val="00627384"/>
    <w:rsid w:val="006314EC"/>
    <w:rsid w:val="00631501"/>
    <w:rsid w:val="0063170A"/>
    <w:rsid w:val="00631EF2"/>
    <w:rsid w:val="0063222E"/>
    <w:rsid w:val="006325F3"/>
    <w:rsid w:val="006327ED"/>
    <w:rsid w:val="006330E7"/>
    <w:rsid w:val="00634629"/>
    <w:rsid w:val="00635C9A"/>
    <w:rsid w:val="006361B5"/>
    <w:rsid w:val="00636945"/>
    <w:rsid w:val="00636FB6"/>
    <w:rsid w:val="00640746"/>
    <w:rsid w:val="00641811"/>
    <w:rsid w:val="006421FA"/>
    <w:rsid w:val="00642F8A"/>
    <w:rsid w:val="0064366A"/>
    <w:rsid w:val="00643706"/>
    <w:rsid w:val="00644104"/>
    <w:rsid w:val="00644145"/>
    <w:rsid w:val="00644556"/>
    <w:rsid w:val="0064685C"/>
    <w:rsid w:val="00646B22"/>
    <w:rsid w:val="006470DC"/>
    <w:rsid w:val="00647BC9"/>
    <w:rsid w:val="00647CDD"/>
    <w:rsid w:val="00650B69"/>
    <w:rsid w:val="0065142C"/>
    <w:rsid w:val="00651C63"/>
    <w:rsid w:val="00651D12"/>
    <w:rsid w:val="00651E04"/>
    <w:rsid w:val="00653172"/>
    <w:rsid w:val="00653579"/>
    <w:rsid w:val="00653783"/>
    <w:rsid w:val="006546F0"/>
    <w:rsid w:val="006547F9"/>
    <w:rsid w:val="0065480C"/>
    <w:rsid w:val="00655166"/>
    <w:rsid w:val="00655379"/>
    <w:rsid w:val="0065585E"/>
    <w:rsid w:val="0065590B"/>
    <w:rsid w:val="0065591A"/>
    <w:rsid w:val="006565D1"/>
    <w:rsid w:val="00656C90"/>
    <w:rsid w:val="00657635"/>
    <w:rsid w:val="00657BDD"/>
    <w:rsid w:val="00657CE9"/>
    <w:rsid w:val="00661589"/>
    <w:rsid w:val="006615BB"/>
    <w:rsid w:val="006616F6"/>
    <w:rsid w:val="00661DA9"/>
    <w:rsid w:val="00662989"/>
    <w:rsid w:val="00662ABD"/>
    <w:rsid w:val="006631BA"/>
    <w:rsid w:val="00663EFB"/>
    <w:rsid w:val="00663F2C"/>
    <w:rsid w:val="00664438"/>
    <w:rsid w:val="006652DC"/>
    <w:rsid w:val="006660AE"/>
    <w:rsid w:val="00666277"/>
    <w:rsid w:val="006669E0"/>
    <w:rsid w:val="00666E26"/>
    <w:rsid w:val="00667CDB"/>
    <w:rsid w:val="00670E37"/>
    <w:rsid w:val="00671058"/>
    <w:rsid w:val="006716C1"/>
    <w:rsid w:val="00671E27"/>
    <w:rsid w:val="006723E6"/>
    <w:rsid w:val="006734DF"/>
    <w:rsid w:val="0067445C"/>
    <w:rsid w:val="006744B8"/>
    <w:rsid w:val="00674F64"/>
    <w:rsid w:val="00675806"/>
    <w:rsid w:val="00675978"/>
    <w:rsid w:val="00676084"/>
    <w:rsid w:val="00676255"/>
    <w:rsid w:val="00676E09"/>
    <w:rsid w:val="00676FCE"/>
    <w:rsid w:val="0067788C"/>
    <w:rsid w:val="00680531"/>
    <w:rsid w:val="00680B21"/>
    <w:rsid w:val="006818C6"/>
    <w:rsid w:val="00682971"/>
    <w:rsid w:val="00683A77"/>
    <w:rsid w:val="00684B72"/>
    <w:rsid w:val="006857AB"/>
    <w:rsid w:val="00685C92"/>
    <w:rsid w:val="00685E32"/>
    <w:rsid w:val="006862B2"/>
    <w:rsid w:val="00686903"/>
    <w:rsid w:val="00687BAD"/>
    <w:rsid w:val="006905DD"/>
    <w:rsid w:val="00690CA2"/>
    <w:rsid w:val="00690D96"/>
    <w:rsid w:val="006923DE"/>
    <w:rsid w:val="0069261C"/>
    <w:rsid w:val="0069280B"/>
    <w:rsid w:val="00692DD2"/>
    <w:rsid w:val="006931DB"/>
    <w:rsid w:val="00693C43"/>
    <w:rsid w:val="006951BD"/>
    <w:rsid w:val="0069699F"/>
    <w:rsid w:val="00696AEE"/>
    <w:rsid w:val="00697DFF"/>
    <w:rsid w:val="006A0F31"/>
    <w:rsid w:val="006A10EC"/>
    <w:rsid w:val="006A18C8"/>
    <w:rsid w:val="006A1B35"/>
    <w:rsid w:val="006A1CCB"/>
    <w:rsid w:val="006A1D88"/>
    <w:rsid w:val="006A218A"/>
    <w:rsid w:val="006A326B"/>
    <w:rsid w:val="006A3B8B"/>
    <w:rsid w:val="006A3D08"/>
    <w:rsid w:val="006A4331"/>
    <w:rsid w:val="006A562C"/>
    <w:rsid w:val="006A5B61"/>
    <w:rsid w:val="006A5B99"/>
    <w:rsid w:val="006A5C35"/>
    <w:rsid w:val="006A5E29"/>
    <w:rsid w:val="006A617C"/>
    <w:rsid w:val="006A6B06"/>
    <w:rsid w:val="006A7B81"/>
    <w:rsid w:val="006B0BF1"/>
    <w:rsid w:val="006B11AD"/>
    <w:rsid w:val="006B180F"/>
    <w:rsid w:val="006B1872"/>
    <w:rsid w:val="006B1A2B"/>
    <w:rsid w:val="006B1F2B"/>
    <w:rsid w:val="006B2601"/>
    <w:rsid w:val="006B2617"/>
    <w:rsid w:val="006B376A"/>
    <w:rsid w:val="006B3F24"/>
    <w:rsid w:val="006B46B6"/>
    <w:rsid w:val="006B53D6"/>
    <w:rsid w:val="006B556A"/>
    <w:rsid w:val="006B5858"/>
    <w:rsid w:val="006B5BDE"/>
    <w:rsid w:val="006B6177"/>
    <w:rsid w:val="006B6271"/>
    <w:rsid w:val="006B6609"/>
    <w:rsid w:val="006B67DD"/>
    <w:rsid w:val="006B684E"/>
    <w:rsid w:val="006B69DA"/>
    <w:rsid w:val="006B6EF4"/>
    <w:rsid w:val="006B73F4"/>
    <w:rsid w:val="006B7934"/>
    <w:rsid w:val="006C0363"/>
    <w:rsid w:val="006C0552"/>
    <w:rsid w:val="006C0768"/>
    <w:rsid w:val="006C1962"/>
    <w:rsid w:val="006C2EA2"/>
    <w:rsid w:val="006C322B"/>
    <w:rsid w:val="006C3A51"/>
    <w:rsid w:val="006C3C37"/>
    <w:rsid w:val="006C3C67"/>
    <w:rsid w:val="006C4073"/>
    <w:rsid w:val="006C4304"/>
    <w:rsid w:val="006C45DA"/>
    <w:rsid w:val="006C503B"/>
    <w:rsid w:val="006C5178"/>
    <w:rsid w:val="006C57DE"/>
    <w:rsid w:val="006C7004"/>
    <w:rsid w:val="006C70B2"/>
    <w:rsid w:val="006D03EF"/>
    <w:rsid w:val="006D051A"/>
    <w:rsid w:val="006D0E5C"/>
    <w:rsid w:val="006D105F"/>
    <w:rsid w:val="006D1367"/>
    <w:rsid w:val="006D1A97"/>
    <w:rsid w:val="006D35EB"/>
    <w:rsid w:val="006D4418"/>
    <w:rsid w:val="006D4D9D"/>
    <w:rsid w:val="006D543D"/>
    <w:rsid w:val="006D591E"/>
    <w:rsid w:val="006D5924"/>
    <w:rsid w:val="006D5E89"/>
    <w:rsid w:val="006D5E8B"/>
    <w:rsid w:val="006D6EC3"/>
    <w:rsid w:val="006D7073"/>
    <w:rsid w:val="006D7105"/>
    <w:rsid w:val="006D7195"/>
    <w:rsid w:val="006D7AAA"/>
    <w:rsid w:val="006D7F80"/>
    <w:rsid w:val="006E0900"/>
    <w:rsid w:val="006E2060"/>
    <w:rsid w:val="006E2527"/>
    <w:rsid w:val="006E256D"/>
    <w:rsid w:val="006E2886"/>
    <w:rsid w:val="006E28FA"/>
    <w:rsid w:val="006E349A"/>
    <w:rsid w:val="006E391B"/>
    <w:rsid w:val="006E3A48"/>
    <w:rsid w:val="006E3E8D"/>
    <w:rsid w:val="006E456B"/>
    <w:rsid w:val="006E48D2"/>
    <w:rsid w:val="006E4D8E"/>
    <w:rsid w:val="006E51CE"/>
    <w:rsid w:val="006E548A"/>
    <w:rsid w:val="006E5675"/>
    <w:rsid w:val="006E59EC"/>
    <w:rsid w:val="006E699A"/>
    <w:rsid w:val="006E6F61"/>
    <w:rsid w:val="006E6FFE"/>
    <w:rsid w:val="006E7CDE"/>
    <w:rsid w:val="006F064B"/>
    <w:rsid w:val="006F0F43"/>
    <w:rsid w:val="006F1415"/>
    <w:rsid w:val="006F1752"/>
    <w:rsid w:val="006F1D05"/>
    <w:rsid w:val="006F1D73"/>
    <w:rsid w:val="006F264A"/>
    <w:rsid w:val="006F2B9F"/>
    <w:rsid w:val="006F2C61"/>
    <w:rsid w:val="006F31C6"/>
    <w:rsid w:val="006F31FA"/>
    <w:rsid w:val="006F3856"/>
    <w:rsid w:val="006F4935"/>
    <w:rsid w:val="006F58E1"/>
    <w:rsid w:val="006F5CF9"/>
    <w:rsid w:val="006F6257"/>
    <w:rsid w:val="006F6DBB"/>
    <w:rsid w:val="006F76F1"/>
    <w:rsid w:val="007001A2"/>
    <w:rsid w:val="007001AF"/>
    <w:rsid w:val="00700B55"/>
    <w:rsid w:val="0070173B"/>
    <w:rsid w:val="0070193F"/>
    <w:rsid w:val="00702E1E"/>
    <w:rsid w:val="0070441E"/>
    <w:rsid w:val="00704736"/>
    <w:rsid w:val="00704799"/>
    <w:rsid w:val="007057EA"/>
    <w:rsid w:val="00705FFE"/>
    <w:rsid w:val="00706098"/>
    <w:rsid w:val="007062F3"/>
    <w:rsid w:val="007107B7"/>
    <w:rsid w:val="00710C78"/>
    <w:rsid w:val="007117AF"/>
    <w:rsid w:val="00711ABE"/>
    <w:rsid w:val="00713211"/>
    <w:rsid w:val="00713306"/>
    <w:rsid w:val="0071338D"/>
    <w:rsid w:val="007144B8"/>
    <w:rsid w:val="00714827"/>
    <w:rsid w:val="00714F3F"/>
    <w:rsid w:val="00715146"/>
    <w:rsid w:val="00715711"/>
    <w:rsid w:val="007157DF"/>
    <w:rsid w:val="00716364"/>
    <w:rsid w:val="007165E7"/>
    <w:rsid w:val="0071690A"/>
    <w:rsid w:val="0071730C"/>
    <w:rsid w:val="00717374"/>
    <w:rsid w:val="00720501"/>
    <w:rsid w:val="00720F87"/>
    <w:rsid w:val="00721743"/>
    <w:rsid w:val="00721A6B"/>
    <w:rsid w:val="007220D4"/>
    <w:rsid w:val="007223C4"/>
    <w:rsid w:val="00723130"/>
    <w:rsid w:val="0072461F"/>
    <w:rsid w:val="007246B0"/>
    <w:rsid w:val="00724EE2"/>
    <w:rsid w:val="00725292"/>
    <w:rsid w:val="00725638"/>
    <w:rsid w:val="007263EA"/>
    <w:rsid w:val="007272FD"/>
    <w:rsid w:val="00727557"/>
    <w:rsid w:val="00730977"/>
    <w:rsid w:val="00730C6F"/>
    <w:rsid w:val="00731389"/>
    <w:rsid w:val="0073195A"/>
    <w:rsid w:val="007327C6"/>
    <w:rsid w:val="00733114"/>
    <w:rsid w:val="007335B6"/>
    <w:rsid w:val="00733FFC"/>
    <w:rsid w:val="00734735"/>
    <w:rsid w:val="007347A2"/>
    <w:rsid w:val="00735A4A"/>
    <w:rsid w:val="00735DF7"/>
    <w:rsid w:val="007370AA"/>
    <w:rsid w:val="0074037A"/>
    <w:rsid w:val="00740922"/>
    <w:rsid w:val="007409D2"/>
    <w:rsid w:val="00740AF7"/>
    <w:rsid w:val="0074148E"/>
    <w:rsid w:val="00742341"/>
    <w:rsid w:val="007434B6"/>
    <w:rsid w:val="007437C2"/>
    <w:rsid w:val="0074450B"/>
    <w:rsid w:val="007454BC"/>
    <w:rsid w:val="00747D3E"/>
    <w:rsid w:val="00747DC3"/>
    <w:rsid w:val="0075002A"/>
    <w:rsid w:val="00750487"/>
    <w:rsid w:val="00750F45"/>
    <w:rsid w:val="0075183A"/>
    <w:rsid w:val="00751994"/>
    <w:rsid w:val="00751E78"/>
    <w:rsid w:val="00751E94"/>
    <w:rsid w:val="007528DD"/>
    <w:rsid w:val="0075304E"/>
    <w:rsid w:val="00753159"/>
    <w:rsid w:val="00753C01"/>
    <w:rsid w:val="00753EE3"/>
    <w:rsid w:val="00754388"/>
    <w:rsid w:val="00754488"/>
    <w:rsid w:val="00754866"/>
    <w:rsid w:val="00754D62"/>
    <w:rsid w:val="00755DD2"/>
    <w:rsid w:val="00755EB7"/>
    <w:rsid w:val="0075632C"/>
    <w:rsid w:val="0075671D"/>
    <w:rsid w:val="00757024"/>
    <w:rsid w:val="00757151"/>
    <w:rsid w:val="0075779C"/>
    <w:rsid w:val="00757934"/>
    <w:rsid w:val="007600CE"/>
    <w:rsid w:val="00760792"/>
    <w:rsid w:val="00760A08"/>
    <w:rsid w:val="00760D41"/>
    <w:rsid w:val="00760F52"/>
    <w:rsid w:val="00761128"/>
    <w:rsid w:val="007611B2"/>
    <w:rsid w:val="0076139E"/>
    <w:rsid w:val="0076143A"/>
    <w:rsid w:val="0076168E"/>
    <w:rsid w:val="0076203C"/>
    <w:rsid w:val="007632F4"/>
    <w:rsid w:val="007633E7"/>
    <w:rsid w:val="00763638"/>
    <w:rsid w:val="007655B5"/>
    <w:rsid w:val="00765C77"/>
    <w:rsid w:val="00766085"/>
    <w:rsid w:val="00766A91"/>
    <w:rsid w:val="00766CFE"/>
    <w:rsid w:val="0077010B"/>
    <w:rsid w:val="007707C6"/>
    <w:rsid w:val="00771A6A"/>
    <w:rsid w:val="00771B0D"/>
    <w:rsid w:val="00771BF2"/>
    <w:rsid w:val="00771D40"/>
    <w:rsid w:val="00772FE8"/>
    <w:rsid w:val="00774FC4"/>
    <w:rsid w:val="007751FC"/>
    <w:rsid w:val="0077529D"/>
    <w:rsid w:val="0077573E"/>
    <w:rsid w:val="007759EC"/>
    <w:rsid w:val="00777025"/>
    <w:rsid w:val="00777973"/>
    <w:rsid w:val="00777AA8"/>
    <w:rsid w:val="00781003"/>
    <w:rsid w:val="007810F2"/>
    <w:rsid w:val="007816C4"/>
    <w:rsid w:val="00781AFE"/>
    <w:rsid w:val="00782FDD"/>
    <w:rsid w:val="0078422E"/>
    <w:rsid w:val="00784B8D"/>
    <w:rsid w:val="0078501D"/>
    <w:rsid w:val="00785930"/>
    <w:rsid w:val="0078645C"/>
    <w:rsid w:val="007871FA"/>
    <w:rsid w:val="00787C65"/>
    <w:rsid w:val="00787FC8"/>
    <w:rsid w:val="00790375"/>
    <w:rsid w:val="00790423"/>
    <w:rsid w:val="00790BBB"/>
    <w:rsid w:val="00791A98"/>
    <w:rsid w:val="00791ECA"/>
    <w:rsid w:val="00792B74"/>
    <w:rsid w:val="00792CD7"/>
    <w:rsid w:val="00793503"/>
    <w:rsid w:val="00793E43"/>
    <w:rsid w:val="00794BF6"/>
    <w:rsid w:val="00794E79"/>
    <w:rsid w:val="00794EF5"/>
    <w:rsid w:val="00795109"/>
    <w:rsid w:val="007953AD"/>
    <w:rsid w:val="00795523"/>
    <w:rsid w:val="007958AB"/>
    <w:rsid w:val="00795A7F"/>
    <w:rsid w:val="00795D1D"/>
    <w:rsid w:val="00796462"/>
    <w:rsid w:val="0079646D"/>
    <w:rsid w:val="007964BB"/>
    <w:rsid w:val="007967E0"/>
    <w:rsid w:val="00797F02"/>
    <w:rsid w:val="007A04BF"/>
    <w:rsid w:val="007A04DB"/>
    <w:rsid w:val="007A0BC0"/>
    <w:rsid w:val="007A0FC8"/>
    <w:rsid w:val="007A1D01"/>
    <w:rsid w:val="007A264C"/>
    <w:rsid w:val="007A2BA5"/>
    <w:rsid w:val="007A2ECC"/>
    <w:rsid w:val="007A30C1"/>
    <w:rsid w:val="007A314E"/>
    <w:rsid w:val="007A32B6"/>
    <w:rsid w:val="007A4645"/>
    <w:rsid w:val="007A6044"/>
    <w:rsid w:val="007A6409"/>
    <w:rsid w:val="007A6CFF"/>
    <w:rsid w:val="007B03B2"/>
    <w:rsid w:val="007B05BC"/>
    <w:rsid w:val="007B09E7"/>
    <w:rsid w:val="007B1641"/>
    <w:rsid w:val="007B192F"/>
    <w:rsid w:val="007B2397"/>
    <w:rsid w:val="007B413C"/>
    <w:rsid w:val="007B42E5"/>
    <w:rsid w:val="007B542C"/>
    <w:rsid w:val="007B5921"/>
    <w:rsid w:val="007B5B11"/>
    <w:rsid w:val="007B635C"/>
    <w:rsid w:val="007B6CF1"/>
    <w:rsid w:val="007C090B"/>
    <w:rsid w:val="007C0D07"/>
    <w:rsid w:val="007C0EE1"/>
    <w:rsid w:val="007C1AD4"/>
    <w:rsid w:val="007C25D7"/>
    <w:rsid w:val="007C2D8D"/>
    <w:rsid w:val="007C3316"/>
    <w:rsid w:val="007C3F37"/>
    <w:rsid w:val="007C4371"/>
    <w:rsid w:val="007C4541"/>
    <w:rsid w:val="007C477D"/>
    <w:rsid w:val="007C59BC"/>
    <w:rsid w:val="007C5CC1"/>
    <w:rsid w:val="007C5F79"/>
    <w:rsid w:val="007C63BE"/>
    <w:rsid w:val="007C6539"/>
    <w:rsid w:val="007C66A7"/>
    <w:rsid w:val="007C69B7"/>
    <w:rsid w:val="007C6C11"/>
    <w:rsid w:val="007C70B8"/>
    <w:rsid w:val="007C754A"/>
    <w:rsid w:val="007C7F32"/>
    <w:rsid w:val="007D0780"/>
    <w:rsid w:val="007D114C"/>
    <w:rsid w:val="007D1166"/>
    <w:rsid w:val="007D144F"/>
    <w:rsid w:val="007D1998"/>
    <w:rsid w:val="007D249D"/>
    <w:rsid w:val="007D2DBD"/>
    <w:rsid w:val="007D2DF9"/>
    <w:rsid w:val="007D2E8B"/>
    <w:rsid w:val="007D36AA"/>
    <w:rsid w:val="007D3DA0"/>
    <w:rsid w:val="007E099B"/>
    <w:rsid w:val="007E10DD"/>
    <w:rsid w:val="007E1510"/>
    <w:rsid w:val="007E17A7"/>
    <w:rsid w:val="007E1D3C"/>
    <w:rsid w:val="007E204D"/>
    <w:rsid w:val="007E24BD"/>
    <w:rsid w:val="007E3561"/>
    <w:rsid w:val="007E3688"/>
    <w:rsid w:val="007E3C59"/>
    <w:rsid w:val="007E3EC4"/>
    <w:rsid w:val="007E43F3"/>
    <w:rsid w:val="007E48B3"/>
    <w:rsid w:val="007E4E4C"/>
    <w:rsid w:val="007E5471"/>
    <w:rsid w:val="007E5692"/>
    <w:rsid w:val="007E5983"/>
    <w:rsid w:val="007E59FB"/>
    <w:rsid w:val="007E6448"/>
    <w:rsid w:val="007E6919"/>
    <w:rsid w:val="007E6C11"/>
    <w:rsid w:val="007E7713"/>
    <w:rsid w:val="007F0035"/>
    <w:rsid w:val="007F038E"/>
    <w:rsid w:val="007F0BB7"/>
    <w:rsid w:val="007F3947"/>
    <w:rsid w:val="007F3A37"/>
    <w:rsid w:val="007F3E45"/>
    <w:rsid w:val="007F3F71"/>
    <w:rsid w:val="007F423A"/>
    <w:rsid w:val="007F438B"/>
    <w:rsid w:val="007F43BF"/>
    <w:rsid w:val="007F66E8"/>
    <w:rsid w:val="007F6B18"/>
    <w:rsid w:val="007F6EFE"/>
    <w:rsid w:val="007F75DB"/>
    <w:rsid w:val="007F7C84"/>
    <w:rsid w:val="007F7F4A"/>
    <w:rsid w:val="0080076E"/>
    <w:rsid w:val="00800AD2"/>
    <w:rsid w:val="00801D46"/>
    <w:rsid w:val="008025A4"/>
    <w:rsid w:val="00802745"/>
    <w:rsid w:val="008042F3"/>
    <w:rsid w:val="008047F8"/>
    <w:rsid w:val="00804F9F"/>
    <w:rsid w:val="008057D7"/>
    <w:rsid w:val="00805C0E"/>
    <w:rsid w:val="0080677D"/>
    <w:rsid w:val="008069CB"/>
    <w:rsid w:val="00806FEB"/>
    <w:rsid w:val="00807164"/>
    <w:rsid w:val="00810313"/>
    <w:rsid w:val="00810371"/>
    <w:rsid w:val="008104D3"/>
    <w:rsid w:val="008106A7"/>
    <w:rsid w:val="00811642"/>
    <w:rsid w:val="00811664"/>
    <w:rsid w:val="00811C4D"/>
    <w:rsid w:val="008120B1"/>
    <w:rsid w:val="008123A9"/>
    <w:rsid w:val="00812A9A"/>
    <w:rsid w:val="00812AA1"/>
    <w:rsid w:val="00812B52"/>
    <w:rsid w:val="0081342D"/>
    <w:rsid w:val="008140B8"/>
    <w:rsid w:val="008142FE"/>
    <w:rsid w:val="0081478A"/>
    <w:rsid w:val="00814C01"/>
    <w:rsid w:val="00815036"/>
    <w:rsid w:val="008150FC"/>
    <w:rsid w:val="00815564"/>
    <w:rsid w:val="008158EE"/>
    <w:rsid w:val="00815912"/>
    <w:rsid w:val="00815B2E"/>
    <w:rsid w:val="0081686F"/>
    <w:rsid w:val="0081693C"/>
    <w:rsid w:val="00816A18"/>
    <w:rsid w:val="008179A9"/>
    <w:rsid w:val="00817C9F"/>
    <w:rsid w:val="00817E98"/>
    <w:rsid w:val="00820D18"/>
    <w:rsid w:val="00821334"/>
    <w:rsid w:val="00822E0F"/>
    <w:rsid w:val="00823437"/>
    <w:rsid w:val="0082357F"/>
    <w:rsid w:val="008254C3"/>
    <w:rsid w:val="0082551A"/>
    <w:rsid w:val="00827202"/>
    <w:rsid w:val="00827ABA"/>
    <w:rsid w:val="00827CA5"/>
    <w:rsid w:val="00827F76"/>
    <w:rsid w:val="008311D4"/>
    <w:rsid w:val="008312DD"/>
    <w:rsid w:val="008314FB"/>
    <w:rsid w:val="008319AE"/>
    <w:rsid w:val="00831D56"/>
    <w:rsid w:val="00834DE3"/>
    <w:rsid w:val="008351B1"/>
    <w:rsid w:val="008356E8"/>
    <w:rsid w:val="00835D25"/>
    <w:rsid w:val="00836429"/>
    <w:rsid w:val="00836673"/>
    <w:rsid w:val="00836D66"/>
    <w:rsid w:val="00837281"/>
    <w:rsid w:val="00840143"/>
    <w:rsid w:val="008405A1"/>
    <w:rsid w:val="00840DB8"/>
    <w:rsid w:val="00840FBE"/>
    <w:rsid w:val="00841080"/>
    <w:rsid w:val="008413CF"/>
    <w:rsid w:val="0084156F"/>
    <w:rsid w:val="00841C25"/>
    <w:rsid w:val="00841DD3"/>
    <w:rsid w:val="00841EFF"/>
    <w:rsid w:val="00841F46"/>
    <w:rsid w:val="008421D3"/>
    <w:rsid w:val="008428B7"/>
    <w:rsid w:val="00842B4B"/>
    <w:rsid w:val="00843289"/>
    <w:rsid w:val="008442A2"/>
    <w:rsid w:val="00844DEB"/>
    <w:rsid w:val="00846292"/>
    <w:rsid w:val="00846632"/>
    <w:rsid w:val="008466E4"/>
    <w:rsid w:val="00846E63"/>
    <w:rsid w:val="00847D84"/>
    <w:rsid w:val="0085004B"/>
    <w:rsid w:val="00850595"/>
    <w:rsid w:val="0085060D"/>
    <w:rsid w:val="00850628"/>
    <w:rsid w:val="00850814"/>
    <w:rsid w:val="008508FF"/>
    <w:rsid w:val="00850F43"/>
    <w:rsid w:val="008511A5"/>
    <w:rsid w:val="00851978"/>
    <w:rsid w:val="00852362"/>
    <w:rsid w:val="008528E7"/>
    <w:rsid w:val="0085394A"/>
    <w:rsid w:val="00853D10"/>
    <w:rsid w:val="00854D5D"/>
    <w:rsid w:val="00854D64"/>
    <w:rsid w:val="00855090"/>
    <w:rsid w:val="0085631A"/>
    <w:rsid w:val="00856792"/>
    <w:rsid w:val="00856EA3"/>
    <w:rsid w:val="00856F4E"/>
    <w:rsid w:val="008570F2"/>
    <w:rsid w:val="008571C4"/>
    <w:rsid w:val="008573CE"/>
    <w:rsid w:val="008577BE"/>
    <w:rsid w:val="00860982"/>
    <w:rsid w:val="00860D61"/>
    <w:rsid w:val="008616AF"/>
    <w:rsid w:val="008618C0"/>
    <w:rsid w:val="0086208C"/>
    <w:rsid w:val="00862BDE"/>
    <w:rsid w:val="00864847"/>
    <w:rsid w:val="00864995"/>
    <w:rsid w:val="00866049"/>
    <w:rsid w:val="00866790"/>
    <w:rsid w:val="00866914"/>
    <w:rsid w:val="00866DC4"/>
    <w:rsid w:val="0086709B"/>
    <w:rsid w:val="00867323"/>
    <w:rsid w:val="00870738"/>
    <w:rsid w:val="008709BA"/>
    <w:rsid w:val="00870F01"/>
    <w:rsid w:val="008719F3"/>
    <w:rsid w:val="00871FD1"/>
    <w:rsid w:val="0087268B"/>
    <w:rsid w:val="00872ED6"/>
    <w:rsid w:val="00873B40"/>
    <w:rsid w:val="00873BB1"/>
    <w:rsid w:val="00873E12"/>
    <w:rsid w:val="008740CF"/>
    <w:rsid w:val="00874186"/>
    <w:rsid w:val="00874905"/>
    <w:rsid w:val="00874D41"/>
    <w:rsid w:val="00875147"/>
    <w:rsid w:val="0087522C"/>
    <w:rsid w:val="00875F5F"/>
    <w:rsid w:val="008761F8"/>
    <w:rsid w:val="00876675"/>
    <w:rsid w:val="00876B0E"/>
    <w:rsid w:val="00876DC5"/>
    <w:rsid w:val="00877CFA"/>
    <w:rsid w:val="0088001B"/>
    <w:rsid w:val="00880794"/>
    <w:rsid w:val="00882378"/>
    <w:rsid w:val="008833DA"/>
    <w:rsid w:val="00883757"/>
    <w:rsid w:val="00883A99"/>
    <w:rsid w:val="00883AD4"/>
    <w:rsid w:val="00883B2A"/>
    <w:rsid w:val="00883FA3"/>
    <w:rsid w:val="0088413F"/>
    <w:rsid w:val="00884A8D"/>
    <w:rsid w:val="00884A92"/>
    <w:rsid w:val="00884FFC"/>
    <w:rsid w:val="008858D3"/>
    <w:rsid w:val="00885B54"/>
    <w:rsid w:val="00886010"/>
    <w:rsid w:val="00886241"/>
    <w:rsid w:val="00886384"/>
    <w:rsid w:val="008902F7"/>
    <w:rsid w:val="008908A5"/>
    <w:rsid w:val="00890D83"/>
    <w:rsid w:val="00890F1F"/>
    <w:rsid w:val="008920FC"/>
    <w:rsid w:val="00892126"/>
    <w:rsid w:val="008928BA"/>
    <w:rsid w:val="00892A25"/>
    <w:rsid w:val="00892E4C"/>
    <w:rsid w:val="0089374B"/>
    <w:rsid w:val="00893E54"/>
    <w:rsid w:val="008950E6"/>
    <w:rsid w:val="00895181"/>
    <w:rsid w:val="00896A59"/>
    <w:rsid w:val="008A0594"/>
    <w:rsid w:val="008A05FD"/>
    <w:rsid w:val="008A0621"/>
    <w:rsid w:val="008A1067"/>
    <w:rsid w:val="008A149F"/>
    <w:rsid w:val="008A19EC"/>
    <w:rsid w:val="008A1A81"/>
    <w:rsid w:val="008A1E72"/>
    <w:rsid w:val="008A2124"/>
    <w:rsid w:val="008A25F4"/>
    <w:rsid w:val="008A2882"/>
    <w:rsid w:val="008A2DB2"/>
    <w:rsid w:val="008A3192"/>
    <w:rsid w:val="008A3346"/>
    <w:rsid w:val="008A3526"/>
    <w:rsid w:val="008A388E"/>
    <w:rsid w:val="008A3ECF"/>
    <w:rsid w:val="008A4772"/>
    <w:rsid w:val="008A50D2"/>
    <w:rsid w:val="008A5372"/>
    <w:rsid w:val="008A552F"/>
    <w:rsid w:val="008A56A2"/>
    <w:rsid w:val="008A579F"/>
    <w:rsid w:val="008A595F"/>
    <w:rsid w:val="008A5A35"/>
    <w:rsid w:val="008A5A4F"/>
    <w:rsid w:val="008A5AB4"/>
    <w:rsid w:val="008A67F2"/>
    <w:rsid w:val="008A740D"/>
    <w:rsid w:val="008A78DB"/>
    <w:rsid w:val="008A7DE7"/>
    <w:rsid w:val="008A7ECA"/>
    <w:rsid w:val="008B05D2"/>
    <w:rsid w:val="008B1F75"/>
    <w:rsid w:val="008B26DB"/>
    <w:rsid w:val="008B2E36"/>
    <w:rsid w:val="008B350E"/>
    <w:rsid w:val="008B3601"/>
    <w:rsid w:val="008B3D21"/>
    <w:rsid w:val="008B3D5A"/>
    <w:rsid w:val="008B4034"/>
    <w:rsid w:val="008B591C"/>
    <w:rsid w:val="008B5A02"/>
    <w:rsid w:val="008B5E58"/>
    <w:rsid w:val="008B6179"/>
    <w:rsid w:val="008B63C7"/>
    <w:rsid w:val="008B7431"/>
    <w:rsid w:val="008B7448"/>
    <w:rsid w:val="008C0186"/>
    <w:rsid w:val="008C072E"/>
    <w:rsid w:val="008C0D35"/>
    <w:rsid w:val="008C15FA"/>
    <w:rsid w:val="008C2981"/>
    <w:rsid w:val="008C2A33"/>
    <w:rsid w:val="008C2AD8"/>
    <w:rsid w:val="008C33EB"/>
    <w:rsid w:val="008C3CD1"/>
    <w:rsid w:val="008C3FF5"/>
    <w:rsid w:val="008C4EE6"/>
    <w:rsid w:val="008C545F"/>
    <w:rsid w:val="008C5B01"/>
    <w:rsid w:val="008C6302"/>
    <w:rsid w:val="008C6571"/>
    <w:rsid w:val="008C6E5B"/>
    <w:rsid w:val="008C7341"/>
    <w:rsid w:val="008D03E2"/>
    <w:rsid w:val="008D0B78"/>
    <w:rsid w:val="008D0DDC"/>
    <w:rsid w:val="008D1EDB"/>
    <w:rsid w:val="008D252A"/>
    <w:rsid w:val="008D27C9"/>
    <w:rsid w:val="008D2CD4"/>
    <w:rsid w:val="008D36B3"/>
    <w:rsid w:val="008D37E9"/>
    <w:rsid w:val="008D4EB7"/>
    <w:rsid w:val="008D5433"/>
    <w:rsid w:val="008D5D8F"/>
    <w:rsid w:val="008D61A8"/>
    <w:rsid w:val="008D699D"/>
    <w:rsid w:val="008D69C2"/>
    <w:rsid w:val="008D6DA4"/>
    <w:rsid w:val="008D7242"/>
    <w:rsid w:val="008D773B"/>
    <w:rsid w:val="008E0184"/>
    <w:rsid w:val="008E03AE"/>
    <w:rsid w:val="008E04BD"/>
    <w:rsid w:val="008E05D9"/>
    <w:rsid w:val="008E0DA7"/>
    <w:rsid w:val="008E15EE"/>
    <w:rsid w:val="008E18E0"/>
    <w:rsid w:val="008E1E60"/>
    <w:rsid w:val="008E20F8"/>
    <w:rsid w:val="008E24F2"/>
    <w:rsid w:val="008E269D"/>
    <w:rsid w:val="008E2B4B"/>
    <w:rsid w:val="008E2DC2"/>
    <w:rsid w:val="008E2DEB"/>
    <w:rsid w:val="008E30F4"/>
    <w:rsid w:val="008E3A1A"/>
    <w:rsid w:val="008E3E68"/>
    <w:rsid w:val="008E4495"/>
    <w:rsid w:val="008E47B6"/>
    <w:rsid w:val="008E4F8A"/>
    <w:rsid w:val="008E5005"/>
    <w:rsid w:val="008E5AF9"/>
    <w:rsid w:val="008E5D03"/>
    <w:rsid w:val="008E5D17"/>
    <w:rsid w:val="008E7224"/>
    <w:rsid w:val="008E7C28"/>
    <w:rsid w:val="008F04C3"/>
    <w:rsid w:val="008F13E6"/>
    <w:rsid w:val="008F20A4"/>
    <w:rsid w:val="008F236B"/>
    <w:rsid w:val="008F24A2"/>
    <w:rsid w:val="008F27FE"/>
    <w:rsid w:val="008F2E2D"/>
    <w:rsid w:val="008F33B3"/>
    <w:rsid w:val="008F3FA8"/>
    <w:rsid w:val="008F4889"/>
    <w:rsid w:val="008F4B23"/>
    <w:rsid w:val="008F4C1A"/>
    <w:rsid w:val="008F52BE"/>
    <w:rsid w:val="008F52D9"/>
    <w:rsid w:val="008F742E"/>
    <w:rsid w:val="008F742F"/>
    <w:rsid w:val="009007EC"/>
    <w:rsid w:val="00900DEE"/>
    <w:rsid w:val="00900E55"/>
    <w:rsid w:val="00901029"/>
    <w:rsid w:val="00901AD8"/>
    <w:rsid w:val="00902466"/>
    <w:rsid w:val="00903972"/>
    <w:rsid w:val="00903AC8"/>
    <w:rsid w:val="00903E62"/>
    <w:rsid w:val="0090437B"/>
    <w:rsid w:val="0090456D"/>
    <w:rsid w:val="0090459D"/>
    <w:rsid w:val="009051C4"/>
    <w:rsid w:val="00905B0E"/>
    <w:rsid w:val="00905DC9"/>
    <w:rsid w:val="00906503"/>
    <w:rsid w:val="00906DF6"/>
    <w:rsid w:val="009070BA"/>
    <w:rsid w:val="009071F6"/>
    <w:rsid w:val="00910881"/>
    <w:rsid w:val="00910EBC"/>
    <w:rsid w:val="00911FC5"/>
    <w:rsid w:val="00912672"/>
    <w:rsid w:val="0091291E"/>
    <w:rsid w:val="00913231"/>
    <w:rsid w:val="00913FFC"/>
    <w:rsid w:val="0091420B"/>
    <w:rsid w:val="00914693"/>
    <w:rsid w:val="00914A0E"/>
    <w:rsid w:val="00915A31"/>
    <w:rsid w:val="00916654"/>
    <w:rsid w:val="00917773"/>
    <w:rsid w:val="00917BEC"/>
    <w:rsid w:val="00920039"/>
    <w:rsid w:val="00920458"/>
    <w:rsid w:val="0092235D"/>
    <w:rsid w:val="009227C1"/>
    <w:rsid w:val="00923168"/>
    <w:rsid w:val="0092441B"/>
    <w:rsid w:val="0092451F"/>
    <w:rsid w:val="00924966"/>
    <w:rsid w:val="009252B6"/>
    <w:rsid w:val="009260EC"/>
    <w:rsid w:val="00927688"/>
    <w:rsid w:val="00927769"/>
    <w:rsid w:val="009277EA"/>
    <w:rsid w:val="00927FFA"/>
    <w:rsid w:val="009305B1"/>
    <w:rsid w:val="00930686"/>
    <w:rsid w:val="00931C63"/>
    <w:rsid w:val="00932078"/>
    <w:rsid w:val="009321F1"/>
    <w:rsid w:val="0093246B"/>
    <w:rsid w:val="00932512"/>
    <w:rsid w:val="00932B1C"/>
    <w:rsid w:val="009336CB"/>
    <w:rsid w:val="00933B37"/>
    <w:rsid w:val="0093434C"/>
    <w:rsid w:val="00934D68"/>
    <w:rsid w:val="00935158"/>
    <w:rsid w:val="00935D19"/>
    <w:rsid w:val="009368C8"/>
    <w:rsid w:val="00936ABB"/>
    <w:rsid w:val="00936B93"/>
    <w:rsid w:val="00936D6E"/>
    <w:rsid w:val="00937516"/>
    <w:rsid w:val="00940AB2"/>
    <w:rsid w:val="00940AE9"/>
    <w:rsid w:val="00940E5F"/>
    <w:rsid w:val="0094106E"/>
    <w:rsid w:val="00941476"/>
    <w:rsid w:val="00941ED4"/>
    <w:rsid w:val="00941F18"/>
    <w:rsid w:val="00942302"/>
    <w:rsid w:val="009424E9"/>
    <w:rsid w:val="00942AA6"/>
    <w:rsid w:val="009433D2"/>
    <w:rsid w:val="009451F7"/>
    <w:rsid w:val="0094601A"/>
    <w:rsid w:val="0094643A"/>
    <w:rsid w:val="00946574"/>
    <w:rsid w:val="0094660E"/>
    <w:rsid w:val="00946FAA"/>
    <w:rsid w:val="0094727B"/>
    <w:rsid w:val="00947668"/>
    <w:rsid w:val="009478FB"/>
    <w:rsid w:val="009479BC"/>
    <w:rsid w:val="00947AA5"/>
    <w:rsid w:val="00947B00"/>
    <w:rsid w:val="00947CE5"/>
    <w:rsid w:val="00947DDB"/>
    <w:rsid w:val="00947FB2"/>
    <w:rsid w:val="009504B0"/>
    <w:rsid w:val="009504BC"/>
    <w:rsid w:val="00950A70"/>
    <w:rsid w:val="009514CF"/>
    <w:rsid w:val="009526C6"/>
    <w:rsid w:val="0095353E"/>
    <w:rsid w:val="009537A3"/>
    <w:rsid w:val="0095411C"/>
    <w:rsid w:val="00954717"/>
    <w:rsid w:val="00954B23"/>
    <w:rsid w:val="00954E26"/>
    <w:rsid w:val="00955E8C"/>
    <w:rsid w:val="00956082"/>
    <w:rsid w:val="00956EDB"/>
    <w:rsid w:val="009572DF"/>
    <w:rsid w:val="00957385"/>
    <w:rsid w:val="00957850"/>
    <w:rsid w:val="00957A2B"/>
    <w:rsid w:val="009609A5"/>
    <w:rsid w:val="00960EA3"/>
    <w:rsid w:val="00960F85"/>
    <w:rsid w:val="009613B5"/>
    <w:rsid w:val="00961479"/>
    <w:rsid w:val="009628D1"/>
    <w:rsid w:val="009629EF"/>
    <w:rsid w:val="00962DE7"/>
    <w:rsid w:val="00963005"/>
    <w:rsid w:val="00963865"/>
    <w:rsid w:val="00963EB5"/>
    <w:rsid w:val="00963F1D"/>
    <w:rsid w:val="00963F9D"/>
    <w:rsid w:val="0096406A"/>
    <w:rsid w:val="009654EB"/>
    <w:rsid w:val="00965819"/>
    <w:rsid w:val="00965CDC"/>
    <w:rsid w:val="00965F34"/>
    <w:rsid w:val="00966E1A"/>
    <w:rsid w:val="00967D9C"/>
    <w:rsid w:val="00970197"/>
    <w:rsid w:val="00970474"/>
    <w:rsid w:val="00971632"/>
    <w:rsid w:val="00971C1E"/>
    <w:rsid w:val="00971FB8"/>
    <w:rsid w:val="009724FB"/>
    <w:rsid w:val="0097265B"/>
    <w:rsid w:val="00972BEA"/>
    <w:rsid w:val="00972F29"/>
    <w:rsid w:val="00973F65"/>
    <w:rsid w:val="00974939"/>
    <w:rsid w:val="00974CDD"/>
    <w:rsid w:val="00975283"/>
    <w:rsid w:val="00975782"/>
    <w:rsid w:val="0097579E"/>
    <w:rsid w:val="00976EE8"/>
    <w:rsid w:val="0098041C"/>
    <w:rsid w:val="00981EB2"/>
    <w:rsid w:val="00982D41"/>
    <w:rsid w:val="00983100"/>
    <w:rsid w:val="00983616"/>
    <w:rsid w:val="00983713"/>
    <w:rsid w:val="009838E5"/>
    <w:rsid w:val="00983C32"/>
    <w:rsid w:val="0098471C"/>
    <w:rsid w:val="0098488F"/>
    <w:rsid w:val="00984F2D"/>
    <w:rsid w:val="00985273"/>
    <w:rsid w:val="009853D7"/>
    <w:rsid w:val="0098582A"/>
    <w:rsid w:val="0098591F"/>
    <w:rsid w:val="00985CA6"/>
    <w:rsid w:val="00985E8E"/>
    <w:rsid w:val="00986384"/>
    <w:rsid w:val="0098670B"/>
    <w:rsid w:val="00986914"/>
    <w:rsid w:val="009870E5"/>
    <w:rsid w:val="0098799F"/>
    <w:rsid w:val="00987C95"/>
    <w:rsid w:val="0099012B"/>
    <w:rsid w:val="009901DC"/>
    <w:rsid w:val="0099047C"/>
    <w:rsid w:val="00990CF9"/>
    <w:rsid w:val="00990DA5"/>
    <w:rsid w:val="00992B38"/>
    <w:rsid w:val="00992C35"/>
    <w:rsid w:val="00993141"/>
    <w:rsid w:val="00993298"/>
    <w:rsid w:val="00994112"/>
    <w:rsid w:val="0099436F"/>
    <w:rsid w:val="009951D3"/>
    <w:rsid w:val="0099570D"/>
    <w:rsid w:val="00995A4C"/>
    <w:rsid w:val="00995CA9"/>
    <w:rsid w:val="0099613F"/>
    <w:rsid w:val="009972D3"/>
    <w:rsid w:val="009976AD"/>
    <w:rsid w:val="00997CF3"/>
    <w:rsid w:val="00997EB7"/>
    <w:rsid w:val="009A0211"/>
    <w:rsid w:val="009A0EA2"/>
    <w:rsid w:val="009A0EED"/>
    <w:rsid w:val="009A1462"/>
    <w:rsid w:val="009A2154"/>
    <w:rsid w:val="009A251E"/>
    <w:rsid w:val="009A2638"/>
    <w:rsid w:val="009A27E6"/>
    <w:rsid w:val="009A2D2C"/>
    <w:rsid w:val="009A2EF1"/>
    <w:rsid w:val="009A4339"/>
    <w:rsid w:val="009A4342"/>
    <w:rsid w:val="009A54E1"/>
    <w:rsid w:val="009A5B2C"/>
    <w:rsid w:val="009A616E"/>
    <w:rsid w:val="009A647A"/>
    <w:rsid w:val="009A6689"/>
    <w:rsid w:val="009A7D47"/>
    <w:rsid w:val="009A7DBC"/>
    <w:rsid w:val="009A7E57"/>
    <w:rsid w:val="009B011B"/>
    <w:rsid w:val="009B29CE"/>
    <w:rsid w:val="009B2A8D"/>
    <w:rsid w:val="009B3108"/>
    <w:rsid w:val="009B318E"/>
    <w:rsid w:val="009B3C04"/>
    <w:rsid w:val="009B4BCC"/>
    <w:rsid w:val="009B58A2"/>
    <w:rsid w:val="009B5957"/>
    <w:rsid w:val="009B59A6"/>
    <w:rsid w:val="009B5D64"/>
    <w:rsid w:val="009B5DBE"/>
    <w:rsid w:val="009B6011"/>
    <w:rsid w:val="009B61DD"/>
    <w:rsid w:val="009B677D"/>
    <w:rsid w:val="009B7B80"/>
    <w:rsid w:val="009B7FC4"/>
    <w:rsid w:val="009C220A"/>
    <w:rsid w:val="009C2B69"/>
    <w:rsid w:val="009C2D93"/>
    <w:rsid w:val="009C41F0"/>
    <w:rsid w:val="009C481C"/>
    <w:rsid w:val="009C48BC"/>
    <w:rsid w:val="009C592B"/>
    <w:rsid w:val="009C684B"/>
    <w:rsid w:val="009C7162"/>
    <w:rsid w:val="009C759B"/>
    <w:rsid w:val="009C7E5D"/>
    <w:rsid w:val="009D1346"/>
    <w:rsid w:val="009D137E"/>
    <w:rsid w:val="009D1B16"/>
    <w:rsid w:val="009D2189"/>
    <w:rsid w:val="009D2A9B"/>
    <w:rsid w:val="009D313F"/>
    <w:rsid w:val="009D35F0"/>
    <w:rsid w:val="009D37C1"/>
    <w:rsid w:val="009D4491"/>
    <w:rsid w:val="009D4BBF"/>
    <w:rsid w:val="009D4CC3"/>
    <w:rsid w:val="009D4E90"/>
    <w:rsid w:val="009D54FD"/>
    <w:rsid w:val="009D67F8"/>
    <w:rsid w:val="009D7478"/>
    <w:rsid w:val="009D76E6"/>
    <w:rsid w:val="009D7C79"/>
    <w:rsid w:val="009E0190"/>
    <w:rsid w:val="009E0BA1"/>
    <w:rsid w:val="009E17E1"/>
    <w:rsid w:val="009E2805"/>
    <w:rsid w:val="009E2F01"/>
    <w:rsid w:val="009E2F6A"/>
    <w:rsid w:val="009E32FC"/>
    <w:rsid w:val="009E3619"/>
    <w:rsid w:val="009E4154"/>
    <w:rsid w:val="009E497A"/>
    <w:rsid w:val="009E4C07"/>
    <w:rsid w:val="009E4EDD"/>
    <w:rsid w:val="009E5A21"/>
    <w:rsid w:val="009E5FDA"/>
    <w:rsid w:val="009E71BA"/>
    <w:rsid w:val="009E7201"/>
    <w:rsid w:val="009E7AB9"/>
    <w:rsid w:val="009E7C8F"/>
    <w:rsid w:val="009F0059"/>
    <w:rsid w:val="009F09DE"/>
    <w:rsid w:val="009F0AC5"/>
    <w:rsid w:val="009F1610"/>
    <w:rsid w:val="009F200E"/>
    <w:rsid w:val="009F23C3"/>
    <w:rsid w:val="009F3D07"/>
    <w:rsid w:val="009F4559"/>
    <w:rsid w:val="009F4A57"/>
    <w:rsid w:val="009F547B"/>
    <w:rsid w:val="009F60DD"/>
    <w:rsid w:val="009F67C3"/>
    <w:rsid w:val="009F67C6"/>
    <w:rsid w:val="009F69F2"/>
    <w:rsid w:val="009F6F00"/>
    <w:rsid w:val="009F7506"/>
    <w:rsid w:val="00A00BFB"/>
    <w:rsid w:val="00A00EF8"/>
    <w:rsid w:val="00A0137F"/>
    <w:rsid w:val="00A0173F"/>
    <w:rsid w:val="00A02271"/>
    <w:rsid w:val="00A02568"/>
    <w:rsid w:val="00A0363C"/>
    <w:rsid w:val="00A03DE8"/>
    <w:rsid w:val="00A043D3"/>
    <w:rsid w:val="00A04964"/>
    <w:rsid w:val="00A05A1E"/>
    <w:rsid w:val="00A05A76"/>
    <w:rsid w:val="00A06CBD"/>
    <w:rsid w:val="00A1025F"/>
    <w:rsid w:val="00A1040F"/>
    <w:rsid w:val="00A10B06"/>
    <w:rsid w:val="00A10FAD"/>
    <w:rsid w:val="00A1164B"/>
    <w:rsid w:val="00A11CDF"/>
    <w:rsid w:val="00A11F80"/>
    <w:rsid w:val="00A122EF"/>
    <w:rsid w:val="00A12C8A"/>
    <w:rsid w:val="00A140EC"/>
    <w:rsid w:val="00A147C4"/>
    <w:rsid w:val="00A14943"/>
    <w:rsid w:val="00A153DA"/>
    <w:rsid w:val="00A1682B"/>
    <w:rsid w:val="00A176E5"/>
    <w:rsid w:val="00A17D7B"/>
    <w:rsid w:val="00A17F36"/>
    <w:rsid w:val="00A20083"/>
    <w:rsid w:val="00A2038D"/>
    <w:rsid w:val="00A204FC"/>
    <w:rsid w:val="00A207AB"/>
    <w:rsid w:val="00A20CAE"/>
    <w:rsid w:val="00A21B56"/>
    <w:rsid w:val="00A22963"/>
    <w:rsid w:val="00A23134"/>
    <w:rsid w:val="00A2361A"/>
    <w:rsid w:val="00A24962"/>
    <w:rsid w:val="00A25ADF"/>
    <w:rsid w:val="00A270E0"/>
    <w:rsid w:val="00A27817"/>
    <w:rsid w:val="00A30092"/>
    <w:rsid w:val="00A30429"/>
    <w:rsid w:val="00A30765"/>
    <w:rsid w:val="00A30900"/>
    <w:rsid w:val="00A30C59"/>
    <w:rsid w:val="00A315F2"/>
    <w:rsid w:val="00A31945"/>
    <w:rsid w:val="00A31B6D"/>
    <w:rsid w:val="00A326B2"/>
    <w:rsid w:val="00A32B50"/>
    <w:rsid w:val="00A3314B"/>
    <w:rsid w:val="00A3410E"/>
    <w:rsid w:val="00A346B8"/>
    <w:rsid w:val="00A34E9C"/>
    <w:rsid w:val="00A35075"/>
    <w:rsid w:val="00A35341"/>
    <w:rsid w:val="00A355C2"/>
    <w:rsid w:val="00A35A0E"/>
    <w:rsid w:val="00A3610F"/>
    <w:rsid w:val="00A37750"/>
    <w:rsid w:val="00A40A89"/>
    <w:rsid w:val="00A40E12"/>
    <w:rsid w:val="00A41E03"/>
    <w:rsid w:val="00A42268"/>
    <w:rsid w:val="00A422F2"/>
    <w:rsid w:val="00A42548"/>
    <w:rsid w:val="00A42791"/>
    <w:rsid w:val="00A42C43"/>
    <w:rsid w:val="00A43330"/>
    <w:rsid w:val="00A43BFE"/>
    <w:rsid w:val="00A43DDD"/>
    <w:rsid w:val="00A44AC2"/>
    <w:rsid w:val="00A45DB1"/>
    <w:rsid w:val="00A4603D"/>
    <w:rsid w:val="00A464E5"/>
    <w:rsid w:val="00A4711B"/>
    <w:rsid w:val="00A47A3C"/>
    <w:rsid w:val="00A47B2A"/>
    <w:rsid w:val="00A47B7A"/>
    <w:rsid w:val="00A47DFA"/>
    <w:rsid w:val="00A50684"/>
    <w:rsid w:val="00A509E1"/>
    <w:rsid w:val="00A510D6"/>
    <w:rsid w:val="00A51515"/>
    <w:rsid w:val="00A51E7F"/>
    <w:rsid w:val="00A53430"/>
    <w:rsid w:val="00A53D8E"/>
    <w:rsid w:val="00A548F5"/>
    <w:rsid w:val="00A55B62"/>
    <w:rsid w:val="00A55DA1"/>
    <w:rsid w:val="00A55EE4"/>
    <w:rsid w:val="00A56D43"/>
    <w:rsid w:val="00A57707"/>
    <w:rsid w:val="00A57714"/>
    <w:rsid w:val="00A57B1D"/>
    <w:rsid w:val="00A57F41"/>
    <w:rsid w:val="00A60EC8"/>
    <w:rsid w:val="00A610C7"/>
    <w:rsid w:val="00A61B4E"/>
    <w:rsid w:val="00A62407"/>
    <w:rsid w:val="00A62522"/>
    <w:rsid w:val="00A639EA"/>
    <w:rsid w:val="00A64B49"/>
    <w:rsid w:val="00A660E3"/>
    <w:rsid w:val="00A663AC"/>
    <w:rsid w:val="00A66A3E"/>
    <w:rsid w:val="00A66EA4"/>
    <w:rsid w:val="00A675AA"/>
    <w:rsid w:val="00A70EA1"/>
    <w:rsid w:val="00A719F6"/>
    <w:rsid w:val="00A71A16"/>
    <w:rsid w:val="00A71A7B"/>
    <w:rsid w:val="00A7227E"/>
    <w:rsid w:val="00A7243D"/>
    <w:rsid w:val="00A73271"/>
    <w:rsid w:val="00A73849"/>
    <w:rsid w:val="00A7430E"/>
    <w:rsid w:val="00A74662"/>
    <w:rsid w:val="00A74DC3"/>
    <w:rsid w:val="00A75B5E"/>
    <w:rsid w:val="00A76F72"/>
    <w:rsid w:val="00A77747"/>
    <w:rsid w:val="00A77B78"/>
    <w:rsid w:val="00A77F46"/>
    <w:rsid w:val="00A80591"/>
    <w:rsid w:val="00A81008"/>
    <w:rsid w:val="00A8157D"/>
    <w:rsid w:val="00A8203C"/>
    <w:rsid w:val="00A821D7"/>
    <w:rsid w:val="00A825D0"/>
    <w:rsid w:val="00A82760"/>
    <w:rsid w:val="00A82CD2"/>
    <w:rsid w:val="00A83349"/>
    <w:rsid w:val="00A83A08"/>
    <w:rsid w:val="00A83B52"/>
    <w:rsid w:val="00A83D39"/>
    <w:rsid w:val="00A84929"/>
    <w:rsid w:val="00A84C91"/>
    <w:rsid w:val="00A85172"/>
    <w:rsid w:val="00A854E4"/>
    <w:rsid w:val="00A863FA"/>
    <w:rsid w:val="00A864E5"/>
    <w:rsid w:val="00A875E2"/>
    <w:rsid w:val="00A87A4D"/>
    <w:rsid w:val="00A87B3D"/>
    <w:rsid w:val="00A87CDE"/>
    <w:rsid w:val="00A90216"/>
    <w:rsid w:val="00A903BE"/>
    <w:rsid w:val="00A90981"/>
    <w:rsid w:val="00A90F29"/>
    <w:rsid w:val="00A919EC"/>
    <w:rsid w:val="00A91FAF"/>
    <w:rsid w:val="00A922A8"/>
    <w:rsid w:val="00A92AD0"/>
    <w:rsid w:val="00A92B59"/>
    <w:rsid w:val="00A932BA"/>
    <w:rsid w:val="00A93AB7"/>
    <w:rsid w:val="00A93F8F"/>
    <w:rsid w:val="00A94376"/>
    <w:rsid w:val="00A9438E"/>
    <w:rsid w:val="00A949D8"/>
    <w:rsid w:val="00A949FE"/>
    <w:rsid w:val="00A94CDD"/>
    <w:rsid w:val="00A94CFB"/>
    <w:rsid w:val="00A94E2B"/>
    <w:rsid w:val="00A963D1"/>
    <w:rsid w:val="00A96B3A"/>
    <w:rsid w:val="00A972BB"/>
    <w:rsid w:val="00A97EF4"/>
    <w:rsid w:val="00AA041B"/>
    <w:rsid w:val="00AA079A"/>
    <w:rsid w:val="00AA1BB6"/>
    <w:rsid w:val="00AA1E78"/>
    <w:rsid w:val="00AA23D3"/>
    <w:rsid w:val="00AA24C1"/>
    <w:rsid w:val="00AA2A65"/>
    <w:rsid w:val="00AA3154"/>
    <w:rsid w:val="00AA327F"/>
    <w:rsid w:val="00AA4290"/>
    <w:rsid w:val="00AA43DB"/>
    <w:rsid w:val="00AA4C85"/>
    <w:rsid w:val="00AA66FF"/>
    <w:rsid w:val="00AA7591"/>
    <w:rsid w:val="00AA7D71"/>
    <w:rsid w:val="00AB0BDA"/>
    <w:rsid w:val="00AB0C8C"/>
    <w:rsid w:val="00AB0FC6"/>
    <w:rsid w:val="00AB13E5"/>
    <w:rsid w:val="00AB1F4E"/>
    <w:rsid w:val="00AB20EC"/>
    <w:rsid w:val="00AB25F1"/>
    <w:rsid w:val="00AB2F17"/>
    <w:rsid w:val="00AB3712"/>
    <w:rsid w:val="00AB3B36"/>
    <w:rsid w:val="00AB3B82"/>
    <w:rsid w:val="00AB3C5E"/>
    <w:rsid w:val="00AB3FA8"/>
    <w:rsid w:val="00AB4BA3"/>
    <w:rsid w:val="00AB4E4A"/>
    <w:rsid w:val="00AB556E"/>
    <w:rsid w:val="00AB621E"/>
    <w:rsid w:val="00AB62FB"/>
    <w:rsid w:val="00AB7364"/>
    <w:rsid w:val="00AB754A"/>
    <w:rsid w:val="00AC075E"/>
    <w:rsid w:val="00AC0A8C"/>
    <w:rsid w:val="00AC0ED8"/>
    <w:rsid w:val="00AC1244"/>
    <w:rsid w:val="00AC13EE"/>
    <w:rsid w:val="00AC1611"/>
    <w:rsid w:val="00AC169D"/>
    <w:rsid w:val="00AC1755"/>
    <w:rsid w:val="00AC1AA6"/>
    <w:rsid w:val="00AC1E83"/>
    <w:rsid w:val="00AC2446"/>
    <w:rsid w:val="00AC3685"/>
    <w:rsid w:val="00AC390E"/>
    <w:rsid w:val="00AC3D4F"/>
    <w:rsid w:val="00AC5462"/>
    <w:rsid w:val="00AC573C"/>
    <w:rsid w:val="00AC617B"/>
    <w:rsid w:val="00AC629A"/>
    <w:rsid w:val="00AC6D4F"/>
    <w:rsid w:val="00AC7D47"/>
    <w:rsid w:val="00AD00F6"/>
    <w:rsid w:val="00AD07BE"/>
    <w:rsid w:val="00AD07C7"/>
    <w:rsid w:val="00AD0A68"/>
    <w:rsid w:val="00AD0E55"/>
    <w:rsid w:val="00AD1248"/>
    <w:rsid w:val="00AD129F"/>
    <w:rsid w:val="00AD1398"/>
    <w:rsid w:val="00AD1852"/>
    <w:rsid w:val="00AD2561"/>
    <w:rsid w:val="00AD3318"/>
    <w:rsid w:val="00AD4542"/>
    <w:rsid w:val="00AD460B"/>
    <w:rsid w:val="00AD4BD3"/>
    <w:rsid w:val="00AD52EA"/>
    <w:rsid w:val="00AD5F5B"/>
    <w:rsid w:val="00AD654B"/>
    <w:rsid w:val="00AD68B7"/>
    <w:rsid w:val="00AE01F5"/>
    <w:rsid w:val="00AE06A5"/>
    <w:rsid w:val="00AE077C"/>
    <w:rsid w:val="00AE114F"/>
    <w:rsid w:val="00AE1510"/>
    <w:rsid w:val="00AE1C0A"/>
    <w:rsid w:val="00AE23E8"/>
    <w:rsid w:val="00AE2DFC"/>
    <w:rsid w:val="00AE37C9"/>
    <w:rsid w:val="00AE3DA0"/>
    <w:rsid w:val="00AE4601"/>
    <w:rsid w:val="00AE5A2B"/>
    <w:rsid w:val="00AE6041"/>
    <w:rsid w:val="00AE62A3"/>
    <w:rsid w:val="00AE785A"/>
    <w:rsid w:val="00AE7886"/>
    <w:rsid w:val="00AF0181"/>
    <w:rsid w:val="00AF02C0"/>
    <w:rsid w:val="00AF037D"/>
    <w:rsid w:val="00AF0434"/>
    <w:rsid w:val="00AF1253"/>
    <w:rsid w:val="00AF1572"/>
    <w:rsid w:val="00AF2883"/>
    <w:rsid w:val="00AF2C63"/>
    <w:rsid w:val="00AF30D8"/>
    <w:rsid w:val="00AF4D14"/>
    <w:rsid w:val="00AF5A71"/>
    <w:rsid w:val="00AF5DD2"/>
    <w:rsid w:val="00AF6642"/>
    <w:rsid w:val="00AF6715"/>
    <w:rsid w:val="00AF6C7E"/>
    <w:rsid w:val="00AF6CF4"/>
    <w:rsid w:val="00AF7806"/>
    <w:rsid w:val="00B005C5"/>
    <w:rsid w:val="00B00B0C"/>
    <w:rsid w:val="00B01824"/>
    <w:rsid w:val="00B020FE"/>
    <w:rsid w:val="00B0215B"/>
    <w:rsid w:val="00B03317"/>
    <w:rsid w:val="00B0335D"/>
    <w:rsid w:val="00B03556"/>
    <w:rsid w:val="00B035CB"/>
    <w:rsid w:val="00B0360E"/>
    <w:rsid w:val="00B0559D"/>
    <w:rsid w:val="00B071E8"/>
    <w:rsid w:val="00B074EC"/>
    <w:rsid w:val="00B07A3C"/>
    <w:rsid w:val="00B07D6C"/>
    <w:rsid w:val="00B104A0"/>
    <w:rsid w:val="00B10DDC"/>
    <w:rsid w:val="00B112D0"/>
    <w:rsid w:val="00B1247D"/>
    <w:rsid w:val="00B1277B"/>
    <w:rsid w:val="00B129D9"/>
    <w:rsid w:val="00B1321C"/>
    <w:rsid w:val="00B13265"/>
    <w:rsid w:val="00B142A2"/>
    <w:rsid w:val="00B144CC"/>
    <w:rsid w:val="00B14C1C"/>
    <w:rsid w:val="00B15657"/>
    <w:rsid w:val="00B17389"/>
    <w:rsid w:val="00B200EE"/>
    <w:rsid w:val="00B20B83"/>
    <w:rsid w:val="00B20EAB"/>
    <w:rsid w:val="00B20FAE"/>
    <w:rsid w:val="00B212F6"/>
    <w:rsid w:val="00B227D6"/>
    <w:rsid w:val="00B23CCE"/>
    <w:rsid w:val="00B240EA"/>
    <w:rsid w:val="00B251C7"/>
    <w:rsid w:val="00B252B8"/>
    <w:rsid w:val="00B253EC"/>
    <w:rsid w:val="00B25F33"/>
    <w:rsid w:val="00B26032"/>
    <w:rsid w:val="00B2638A"/>
    <w:rsid w:val="00B26F27"/>
    <w:rsid w:val="00B274C6"/>
    <w:rsid w:val="00B279C3"/>
    <w:rsid w:val="00B305AE"/>
    <w:rsid w:val="00B3063A"/>
    <w:rsid w:val="00B30D58"/>
    <w:rsid w:val="00B31144"/>
    <w:rsid w:val="00B311E8"/>
    <w:rsid w:val="00B311F7"/>
    <w:rsid w:val="00B3187B"/>
    <w:rsid w:val="00B31E15"/>
    <w:rsid w:val="00B32184"/>
    <w:rsid w:val="00B32B59"/>
    <w:rsid w:val="00B33252"/>
    <w:rsid w:val="00B338A0"/>
    <w:rsid w:val="00B34845"/>
    <w:rsid w:val="00B34974"/>
    <w:rsid w:val="00B35CBA"/>
    <w:rsid w:val="00B35F50"/>
    <w:rsid w:val="00B36024"/>
    <w:rsid w:val="00B36430"/>
    <w:rsid w:val="00B36951"/>
    <w:rsid w:val="00B37058"/>
    <w:rsid w:val="00B371C6"/>
    <w:rsid w:val="00B37FF0"/>
    <w:rsid w:val="00B40047"/>
    <w:rsid w:val="00B40447"/>
    <w:rsid w:val="00B4044B"/>
    <w:rsid w:val="00B4058A"/>
    <w:rsid w:val="00B40C13"/>
    <w:rsid w:val="00B41C1C"/>
    <w:rsid w:val="00B424A0"/>
    <w:rsid w:val="00B42645"/>
    <w:rsid w:val="00B43825"/>
    <w:rsid w:val="00B43BD7"/>
    <w:rsid w:val="00B43FC8"/>
    <w:rsid w:val="00B44512"/>
    <w:rsid w:val="00B449DC"/>
    <w:rsid w:val="00B45296"/>
    <w:rsid w:val="00B454EB"/>
    <w:rsid w:val="00B45841"/>
    <w:rsid w:val="00B46322"/>
    <w:rsid w:val="00B4711C"/>
    <w:rsid w:val="00B471E2"/>
    <w:rsid w:val="00B472C7"/>
    <w:rsid w:val="00B4786E"/>
    <w:rsid w:val="00B47D0E"/>
    <w:rsid w:val="00B50020"/>
    <w:rsid w:val="00B504B0"/>
    <w:rsid w:val="00B509B0"/>
    <w:rsid w:val="00B516A2"/>
    <w:rsid w:val="00B51A96"/>
    <w:rsid w:val="00B52CE4"/>
    <w:rsid w:val="00B53595"/>
    <w:rsid w:val="00B53E40"/>
    <w:rsid w:val="00B53F3D"/>
    <w:rsid w:val="00B5455E"/>
    <w:rsid w:val="00B55710"/>
    <w:rsid w:val="00B55AA0"/>
    <w:rsid w:val="00B569C7"/>
    <w:rsid w:val="00B572B4"/>
    <w:rsid w:val="00B60089"/>
    <w:rsid w:val="00B60645"/>
    <w:rsid w:val="00B60B0E"/>
    <w:rsid w:val="00B60CAD"/>
    <w:rsid w:val="00B60D41"/>
    <w:rsid w:val="00B616CA"/>
    <w:rsid w:val="00B62407"/>
    <w:rsid w:val="00B6251E"/>
    <w:rsid w:val="00B63106"/>
    <w:rsid w:val="00B6355B"/>
    <w:rsid w:val="00B650D9"/>
    <w:rsid w:val="00B66386"/>
    <w:rsid w:val="00B66665"/>
    <w:rsid w:val="00B67D9F"/>
    <w:rsid w:val="00B70429"/>
    <w:rsid w:val="00B71C32"/>
    <w:rsid w:val="00B71DD2"/>
    <w:rsid w:val="00B732F1"/>
    <w:rsid w:val="00B73D5F"/>
    <w:rsid w:val="00B741F1"/>
    <w:rsid w:val="00B7516B"/>
    <w:rsid w:val="00B75F4B"/>
    <w:rsid w:val="00B76584"/>
    <w:rsid w:val="00B765C8"/>
    <w:rsid w:val="00B76F63"/>
    <w:rsid w:val="00B7745B"/>
    <w:rsid w:val="00B80345"/>
    <w:rsid w:val="00B80CCB"/>
    <w:rsid w:val="00B81D73"/>
    <w:rsid w:val="00B828C5"/>
    <w:rsid w:val="00B830E3"/>
    <w:rsid w:val="00B8381A"/>
    <w:rsid w:val="00B83E30"/>
    <w:rsid w:val="00B84497"/>
    <w:rsid w:val="00B84B5B"/>
    <w:rsid w:val="00B84BE7"/>
    <w:rsid w:val="00B84FA1"/>
    <w:rsid w:val="00B853A0"/>
    <w:rsid w:val="00B86D4C"/>
    <w:rsid w:val="00B870B5"/>
    <w:rsid w:val="00B870F4"/>
    <w:rsid w:val="00B874FF"/>
    <w:rsid w:val="00B87BC6"/>
    <w:rsid w:val="00B9000E"/>
    <w:rsid w:val="00B90374"/>
    <w:rsid w:val="00B90D5A"/>
    <w:rsid w:val="00B9111F"/>
    <w:rsid w:val="00B91353"/>
    <w:rsid w:val="00B91B29"/>
    <w:rsid w:val="00B92036"/>
    <w:rsid w:val="00B920F8"/>
    <w:rsid w:val="00B92395"/>
    <w:rsid w:val="00B929E7"/>
    <w:rsid w:val="00B92A54"/>
    <w:rsid w:val="00B92F7E"/>
    <w:rsid w:val="00B9453D"/>
    <w:rsid w:val="00B94E7B"/>
    <w:rsid w:val="00B94EA4"/>
    <w:rsid w:val="00B95DEC"/>
    <w:rsid w:val="00B9795F"/>
    <w:rsid w:val="00BA0118"/>
    <w:rsid w:val="00BA079D"/>
    <w:rsid w:val="00BA128F"/>
    <w:rsid w:val="00BA1362"/>
    <w:rsid w:val="00BA19B8"/>
    <w:rsid w:val="00BA1A00"/>
    <w:rsid w:val="00BA259E"/>
    <w:rsid w:val="00BA278C"/>
    <w:rsid w:val="00BA2A64"/>
    <w:rsid w:val="00BA2C42"/>
    <w:rsid w:val="00BA2CF8"/>
    <w:rsid w:val="00BA317A"/>
    <w:rsid w:val="00BA3382"/>
    <w:rsid w:val="00BA48BD"/>
    <w:rsid w:val="00BA4A28"/>
    <w:rsid w:val="00BA4B71"/>
    <w:rsid w:val="00BA4DBC"/>
    <w:rsid w:val="00BA5E08"/>
    <w:rsid w:val="00BA6A80"/>
    <w:rsid w:val="00BA6B3E"/>
    <w:rsid w:val="00BA6E09"/>
    <w:rsid w:val="00BB0C65"/>
    <w:rsid w:val="00BB0F2B"/>
    <w:rsid w:val="00BB1655"/>
    <w:rsid w:val="00BB1D60"/>
    <w:rsid w:val="00BB1F75"/>
    <w:rsid w:val="00BB278A"/>
    <w:rsid w:val="00BB31C1"/>
    <w:rsid w:val="00BB363A"/>
    <w:rsid w:val="00BB3A54"/>
    <w:rsid w:val="00BB4661"/>
    <w:rsid w:val="00BB53F0"/>
    <w:rsid w:val="00BB64DE"/>
    <w:rsid w:val="00BB7383"/>
    <w:rsid w:val="00BB7BE5"/>
    <w:rsid w:val="00BC07AD"/>
    <w:rsid w:val="00BC0B8B"/>
    <w:rsid w:val="00BC0C87"/>
    <w:rsid w:val="00BC1813"/>
    <w:rsid w:val="00BC1BB4"/>
    <w:rsid w:val="00BC20E9"/>
    <w:rsid w:val="00BC25C9"/>
    <w:rsid w:val="00BC4AF3"/>
    <w:rsid w:val="00BC4B73"/>
    <w:rsid w:val="00BC5ECD"/>
    <w:rsid w:val="00BC5F9A"/>
    <w:rsid w:val="00BC64EB"/>
    <w:rsid w:val="00BC6ACA"/>
    <w:rsid w:val="00BC6C5F"/>
    <w:rsid w:val="00BC7280"/>
    <w:rsid w:val="00BC7590"/>
    <w:rsid w:val="00BC7D9A"/>
    <w:rsid w:val="00BD0A72"/>
    <w:rsid w:val="00BD1571"/>
    <w:rsid w:val="00BD1D3E"/>
    <w:rsid w:val="00BD1DD0"/>
    <w:rsid w:val="00BD1FE6"/>
    <w:rsid w:val="00BD2712"/>
    <w:rsid w:val="00BD277A"/>
    <w:rsid w:val="00BD2C12"/>
    <w:rsid w:val="00BD412D"/>
    <w:rsid w:val="00BD452B"/>
    <w:rsid w:val="00BD4552"/>
    <w:rsid w:val="00BD466E"/>
    <w:rsid w:val="00BD46DC"/>
    <w:rsid w:val="00BD57AB"/>
    <w:rsid w:val="00BD5C46"/>
    <w:rsid w:val="00BD5E14"/>
    <w:rsid w:val="00BD5F03"/>
    <w:rsid w:val="00BD6028"/>
    <w:rsid w:val="00BD7618"/>
    <w:rsid w:val="00BD7FF2"/>
    <w:rsid w:val="00BE05AF"/>
    <w:rsid w:val="00BE0BBC"/>
    <w:rsid w:val="00BE0CC7"/>
    <w:rsid w:val="00BE1A7A"/>
    <w:rsid w:val="00BE1FE7"/>
    <w:rsid w:val="00BE200F"/>
    <w:rsid w:val="00BE2AC2"/>
    <w:rsid w:val="00BE317C"/>
    <w:rsid w:val="00BE323C"/>
    <w:rsid w:val="00BE3313"/>
    <w:rsid w:val="00BE454F"/>
    <w:rsid w:val="00BE49BA"/>
    <w:rsid w:val="00BE52AC"/>
    <w:rsid w:val="00BE5A8E"/>
    <w:rsid w:val="00BE610A"/>
    <w:rsid w:val="00BE6812"/>
    <w:rsid w:val="00BE6EA7"/>
    <w:rsid w:val="00BE7F4C"/>
    <w:rsid w:val="00BF051E"/>
    <w:rsid w:val="00BF1E2D"/>
    <w:rsid w:val="00BF222C"/>
    <w:rsid w:val="00BF3253"/>
    <w:rsid w:val="00BF33C9"/>
    <w:rsid w:val="00BF36D1"/>
    <w:rsid w:val="00BF4182"/>
    <w:rsid w:val="00BF46CB"/>
    <w:rsid w:val="00BF4EE4"/>
    <w:rsid w:val="00BF58AD"/>
    <w:rsid w:val="00BF6075"/>
    <w:rsid w:val="00BF7F7E"/>
    <w:rsid w:val="00BF7FDB"/>
    <w:rsid w:val="00C00960"/>
    <w:rsid w:val="00C02836"/>
    <w:rsid w:val="00C03A22"/>
    <w:rsid w:val="00C03FA4"/>
    <w:rsid w:val="00C05BFB"/>
    <w:rsid w:val="00C05C17"/>
    <w:rsid w:val="00C06064"/>
    <w:rsid w:val="00C061F9"/>
    <w:rsid w:val="00C064E4"/>
    <w:rsid w:val="00C06B96"/>
    <w:rsid w:val="00C07853"/>
    <w:rsid w:val="00C11708"/>
    <w:rsid w:val="00C11F45"/>
    <w:rsid w:val="00C12012"/>
    <w:rsid w:val="00C12E3F"/>
    <w:rsid w:val="00C131DD"/>
    <w:rsid w:val="00C132B1"/>
    <w:rsid w:val="00C137A8"/>
    <w:rsid w:val="00C13BA2"/>
    <w:rsid w:val="00C14629"/>
    <w:rsid w:val="00C14B92"/>
    <w:rsid w:val="00C1592C"/>
    <w:rsid w:val="00C1624E"/>
    <w:rsid w:val="00C16452"/>
    <w:rsid w:val="00C16763"/>
    <w:rsid w:val="00C169B6"/>
    <w:rsid w:val="00C17A0E"/>
    <w:rsid w:val="00C17DFF"/>
    <w:rsid w:val="00C17EF5"/>
    <w:rsid w:val="00C20ED8"/>
    <w:rsid w:val="00C21506"/>
    <w:rsid w:val="00C21AC4"/>
    <w:rsid w:val="00C221BB"/>
    <w:rsid w:val="00C22FD4"/>
    <w:rsid w:val="00C2388B"/>
    <w:rsid w:val="00C23D33"/>
    <w:rsid w:val="00C241EB"/>
    <w:rsid w:val="00C248DB"/>
    <w:rsid w:val="00C24C4D"/>
    <w:rsid w:val="00C2563B"/>
    <w:rsid w:val="00C269DD"/>
    <w:rsid w:val="00C27572"/>
    <w:rsid w:val="00C2760D"/>
    <w:rsid w:val="00C27D46"/>
    <w:rsid w:val="00C30B27"/>
    <w:rsid w:val="00C3102F"/>
    <w:rsid w:val="00C320A7"/>
    <w:rsid w:val="00C32298"/>
    <w:rsid w:val="00C32632"/>
    <w:rsid w:val="00C32C98"/>
    <w:rsid w:val="00C33FE3"/>
    <w:rsid w:val="00C3416E"/>
    <w:rsid w:val="00C346F6"/>
    <w:rsid w:val="00C34E7E"/>
    <w:rsid w:val="00C354D2"/>
    <w:rsid w:val="00C367BA"/>
    <w:rsid w:val="00C36CD7"/>
    <w:rsid w:val="00C36E87"/>
    <w:rsid w:val="00C376AD"/>
    <w:rsid w:val="00C379EE"/>
    <w:rsid w:val="00C37AC3"/>
    <w:rsid w:val="00C37BE5"/>
    <w:rsid w:val="00C402D8"/>
    <w:rsid w:val="00C40833"/>
    <w:rsid w:val="00C4090E"/>
    <w:rsid w:val="00C41E94"/>
    <w:rsid w:val="00C43515"/>
    <w:rsid w:val="00C43BE2"/>
    <w:rsid w:val="00C43BF2"/>
    <w:rsid w:val="00C44701"/>
    <w:rsid w:val="00C44C37"/>
    <w:rsid w:val="00C44E6C"/>
    <w:rsid w:val="00C45C24"/>
    <w:rsid w:val="00C45D4B"/>
    <w:rsid w:val="00C46DD6"/>
    <w:rsid w:val="00C478BA"/>
    <w:rsid w:val="00C4797F"/>
    <w:rsid w:val="00C506DF"/>
    <w:rsid w:val="00C5081A"/>
    <w:rsid w:val="00C50C99"/>
    <w:rsid w:val="00C50E7B"/>
    <w:rsid w:val="00C512AB"/>
    <w:rsid w:val="00C517B9"/>
    <w:rsid w:val="00C517C2"/>
    <w:rsid w:val="00C51ADF"/>
    <w:rsid w:val="00C51E4C"/>
    <w:rsid w:val="00C5228B"/>
    <w:rsid w:val="00C52304"/>
    <w:rsid w:val="00C53E13"/>
    <w:rsid w:val="00C54005"/>
    <w:rsid w:val="00C54064"/>
    <w:rsid w:val="00C54356"/>
    <w:rsid w:val="00C54BAA"/>
    <w:rsid w:val="00C54F55"/>
    <w:rsid w:val="00C5503C"/>
    <w:rsid w:val="00C5507E"/>
    <w:rsid w:val="00C556CE"/>
    <w:rsid w:val="00C55830"/>
    <w:rsid w:val="00C5641D"/>
    <w:rsid w:val="00C56ABE"/>
    <w:rsid w:val="00C56D87"/>
    <w:rsid w:val="00C56E84"/>
    <w:rsid w:val="00C577E8"/>
    <w:rsid w:val="00C57B44"/>
    <w:rsid w:val="00C609B6"/>
    <w:rsid w:val="00C609CF"/>
    <w:rsid w:val="00C60D66"/>
    <w:rsid w:val="00C60FFA"/>
    <w:rsid w:val="00C61AEA"/>
    <w:rsid w:val="00C61CF2"/>
    <w:rsid w:val="00C63023"/>
    <w:rsid w:val="00C64102"/>
    <w:rsid w:val="00C64517"/>
    <w:rsid w:val="00C64FA4"/>
    <w:rsid w:val="00C652BE"/>
    <w:rsid w:val="00C652C1"/>
    <w:rsid w:val="00C6539D"/>
    <w:rsid w:val="00C6626D"/>
    <w:rsid w:val="00C66E2D"/>
    <w:rsid w:val="00C67472"/>
    <w:rsid w:val="00C70655"/>
    <w:rsid w:val="00C70EFD"/>
    <w:rsid w:val="00C70F83"/>
    <w:rsid w:val="00C715A8"/>
    <w:rsid w:val="00C71D70"/>
    <w:rsid w:val="00C7224B"/>
    <w:rsid w:val="00C728CB"/>
    <w:rsid w:val="00C731F8"/>
    <w:rsid w:val="00C7348B"/>
    <w:rsid w:val="00C73DA1"/>
    <w:rsid w:val="00C741B4"/>
    <w:rsid w:val="00C752D9"/>
    <w:rsid w:val="00C75FE1"/>
    <w:rsid w:val="00C76966"/>
    <w:rsid w:val="00C77F70"/>
    <w:rsid w:val="00C80BC3"/>
    <w:rsid w:val="00C80D7C"/>
    <w:rsid w:val="00C80E10"/>
    <w:rsid w:val="00C80F37"/>
    <w:rsid w:val="00C81422"/>
    <w:rsid w:val="00C81610"/>
    <w:rsid w:val="00C81A18"/>
    <w:rsid w:val="00C81B1B"/>
    <w:rsid w:val="00C81EDE"/>
    <w:rsid w:val="00C83B89"/>
    <w:rsid w:val="00C842A9"/>
    <w:rsid w:val="00C846F5"/>
    <w:rsid w:val="00C84938"/>
    <w:rsid w:val="00C84A1A"/>
    <w:rsid w:val="00C8528B"/>
    <w:rsid w:val="00C8561C"/>
    <w:rsid w:val="00C861C2"/>
    <w:rsid w:val="00C86907"/>
    <w:rsid w:val="00C86979"/>
    <w:rsid w:val="00C90A86"/>
    <w:rsid w:val="00C90ED4"/>
    <w:rsid w:val="00C910E5"/>
    <w:rsid w:val="00C9124A"/>
    <w:rsid w:val="00C912F6"/>
    <w:rsid w:val="00C913FB"/>
    <w:rsid w:val="00C916B8"/>
    <w:rsid w:val="00C917CD"/>
    <w:rsid w:val="00C918D8"/>
    <w:rsid w:val="00C91FFE"/>
    <w:rsid w:val="00C921F1"/>
    <w:rsid w:val="00C92CE7"/>
    <w:rsid w:val="00C93610"/>
    <w:rsid w:val="00C94169"/>
    <w:rsid w:val="00C945F8"/>
    <w:rsid w:val="00C94BA5"/>
    <w:rsid w:val="00C9551A"/>
    <w:rsid w:val="00C9566B"/>
    <w:rsid w:val="00C95F46"/>
    <w:rsid w:val="00C962D8"/>
    <w:rsid w:val="00C965FA"/>
    <w:rsid w:val="00C97445"/>
    <w:rsid w:val="00C97A51"/>
    <w:rsid w:val="00C97DC6"/>
    <w:rsid w:val="00CA00A2"/>
    <w:rsid w:val="00CA00DF"/>
    <w:rsid w:val="00CA067F"/>
    <w:rsid w:val="00CA0B41"/>
    <w:rsid w:val="00CA1140"/>
    <w:rsid w:val="00CA12E1"/>
    <w:rsid w:val="00CA137E"/>
    <w:rsid w:val="00CA13A2"/>
    <w:rsid w:val="00CA184C"/>
    <w:rsid w:val="00CA1A0C"/>
    <w:rsid w:val="00CA1BE3"/>
    <w:rsid w:val="00CA21F3"/>
    <w:rsid w:val="00CA22EC"/>
    <w:rsid w:val="00CA3499"/>
    <w:rsid w:val="00CA5C88"/>
    <w:rsid w:val="00CA7006"/>
    <w:rsid w:val="00CA72BE"/>
    <w:rsid w:val="00CA74FE"/>
    <w:rsid w:val="00CA7B74"/>
    <w:rsid w:val="00CB1079"/>
    <w:rsid w:val="00CB1ADB"/>
    <w:rsid w:val="00CB1BAB"/>
    <w:rsid w:val="00CB2176"/>
    <w:rsid w:val="00CB23E3"/>
    <w:rsid w:val="00CB41FD"/>
    <w:rsid w:val="00CB4755"/>
    <w:rsid w:val="00CB5226"/>
    <w:rsid w:val="00CB538C"/>
    <w:rsid w:val="00CB6A38"/>
    <w:rsid w:val="00CB6AB6"/>
    <w:rsid w:val="00CB6ECC"/>
    <w:rsid w:val="00CB7613"/>
    <w:rsid w:val="00CB7AC5"/>
    <w:rsid w:val="00CC00B5"/>
    <w:rsid w:val="00CC08C7"/>
    <w:rsid w:val="00CC11E0"/>
    <w:rsid w:val="00CC11ED"/>
    <w:rsid w:val="00CC1C98"/>
    <w:rsid w:val="00CC1D9B"/>
    <w:rsid w:val="00CC1F81"/>
    <w:rsid w:val="00CC22E2"/>
    <w:rsid w:val="00CC24A3"/>
    <w:rsid w:val="00CC2675"/>
    <w:rsid w:val="00CC2A3F"/>
    <w:rsid w:val="00CC388F"/>
    <w:rsid w:val="00CC3B9C"/>
    <w:rsid w:val="00CC4074"/>
    <w:rsid w:val="00CC43B7"/>
    <w:rsid w:val="00CC44D5"/>
    <w:rsid w:val="00CC5413"/>
    <w:rsid w:val="00CC5CF4"/>
    <w:rsid w:val="00CC5D72"/>
    <w:rsid w:val="00CC601C"/>
    <w:rsid w:val="00CC690F"/>
    <w:rsid w:val="00CC6942"/>
    <w:rsid w:val="00CC7065"/>
    <w:rsid w:val="00CC77C9"/>
    <w:rsid w:val="00CC78DF"/>
    <w:rsid w:val="00CC7BD3"/>
    <w:rsid w:val="00CC7D01"/>
    <w:rsid w:val="00CD1263"/>
    <w:rsid w:val="00CD1439"/>
    <w:rsid w:val="00CD2A77"/>
    <w:rsid w:val="00CD2B2F"/>
    <w:rsid w:val="00CD333B"/>
    <w:rsid w:val="00CD339D"/>
    <w:rsid w:val="00CD3425"/>
    <w:rsid w:val="00CD39E7"/>
    <w:rsid w:val="00CD3B32"/>
    <w:rsid w:val="00CD42D1"/>
    <w:rsid w:val="00CD56DE"/>
    <w:rsid w:val="00CD6027"/>
    <w:rsid w:val="00CD6081"/>
    <w:rsid w:val="00CD6497"/>
    <w:rsid w:val="00CD7018"/>
    <w:rsid w:val="00CD7FEE"/>
    <w:rsid w:val="00CE0F93"/>
    <w:rsid w:val="00CE13A2"/>
    <w:rsid w:val="00CE1723"/>
    <w:rsid w:val="00CE1AB5"/>
    <w:rsid w:val="00CE2E9A"/>
    <w:rsid w:val="00CE39F6"/>
    <w:rsid w:val="00CE3E00"/>
    <w:rsid w:val="00CE4706"/>
    <w:rsid w:val="00CE4C96"/>
    <w:rsid w:val="00CE528C"/>
    <w:rsid w:val="00CE62A7"/>
    <w:rsid w:val="00CE6621"/>
    <w:rsid w:val="00CE67AE"/>
    <w:rsid w:val="00CE6A6E"/>
    <w:rsid w:val="00CF072B"/>
    <w:rsid w:val="00CF1742"/>
    <w:rsid w:val="00CF1EDC"/>
    <w:rsid w:val="00CF2AB5"/>
    <w:rsid w:val="00CF2FCC"/>
    <w:rsid w:val="00CF308A"/>
    <w:rsid w:val="00CF32DE"/>
    <w:rsid w:val="00CF33DB"/>
    <w:rsid w:val="00CF3872"/>
    <w:rsid w:val="00CF38B4"/>
    <w:rsid w:val="00CF3F5D"/>
    <w:rsid w:val="00CF4120"/>
    <w:rsid w:val="00CF414E"/>
    <w:rsid w:val="00CF535B"/>
    <w:rsid w:val="00CF5FFB"/>
    <w:rsid w:val="00CF601E"/>
    <w:rsid w:val="00CF6E7F"/>
    <w:rsid w:val="00CF7F00"/>
    <w:rsid w:val="00D002B3"/>
    <w:rsid w:val="00D0036C"/>
    <w:rsid w:val="00D0057C"/>
    <w:rsid w:val="00D00C4A"/>
    <w:rsid w:val="00D01300"/>
    <w:rsid w:val="00D01D30"/>
    <w:rsid w:val="00D02120"/>
    <w:rsid w:val="00D02601"/>
    <w:rsid w:val="00D02626"/>
    <w:rsid w:val="00D02D2B"/>
    <w:rsid w:val="00D03980"/>
    <w:rsid w:val="00D03A3E"/>
    <w:rsid w:val="00D04831"/>
    <w:rsid w:val="00D05223"/>
    <w:rsid w:val="00D05284"/>
    <w:rsid w:val="00D055EF"/>
    <w:rsid w:val="00D05A0E"/>
    <w:rsid w:val="00D05B86"/>
    <w:rsid w:val="00D06306"/>
    <w:rsid w:val="00D07283"/>
    <w:rsid w:val="00D0752C"/>
    <w:rsid w:val="00D07A0B"/>
    <w:rsid w:val="00D10019"/>
    <w:rsid w:val="00D10BA6"/>
    <w:rsid w:val="00D12821"/>
    <w:rsid w:val="00D12CCB"/>
    <w:rsid w:val="00D12D8F"/>
    <w:rsid w:val="00D13E56"/>
    <w:rsid w:val="00D14831"/>
    <w:rsid w:val="00D14867"/>
    <w:rsid w:val="00D14972"/>
    <w:rsid w:val="00D14BA8"/>
    <w:rsid w:val="00D15302"/>
    <w:rsid w:val="00D157B3"/>
    <w:rsid w:val="00D15811"/>
    <w:rsid w:val="00D159E0"/>
    <w:rsid w:val="00D15D31"/>
    <w:rsid w:val="00D15E10"/>
    <w:rsid w:val="00D16675"/>
    <w:rsid w:val="00D17C84"/>
    <w:rsid w:val="00D20389"/>
    <w:rsid w:val="00D206E6"/>
    <w:rsid w:val="00D2178D"/>
    <w:rsid w:val="00D21E0B"/>
    <w:rsid w:val="00D2207C"/>
    <w:rsid w:val="00D22769"/>
    <w:rsid w:val="00D22E09"/>
    <w:rsid w:val="00D254B0"/>
    <w:rsid w:val="00D27091"/>
    <w:rsid w:val="00D2709A"/>
    <w:rsid w:val="00D277EA"/>
    <w:rsid w:val="00D27EC3"/>
    <w:rsid w:val="00D313AD"/>
    <w:rsid w:val="00D3178B"/>
    <w:rsid w:val="00D31861"/>
    <w:rsid w:val="00D31E8E"/>
    <w:rsid w:val="00D3242C"/>
    <w:rsid w:val="00D3273A"/>
    <w:rsid w:val="00D328A4"/>
    <w:rsid w:val="00D32D2F"/>
    <w:rsid w:val="00D32FA1"/>
    <w:rsid w:val="00D3394C"/>
    <w:rsid w:val="00D353B8"/>
    <w:rsid w:val="00D36627"/>
    <w:rsid w:val="00D3699A"/>
    <w:rsid w:val="00D369EF"/>
    <w:rsid w:val="00D375BF"/>
    <w:rsid w:val="00D43B2D"/>
    <w:rsid w:val="00D44918"/>
    <w:rsid w:val="00D44BAA"/>
    <w:rsid w:val="00D45023"/>
    <w:rsid w:val="00D45792"/>
    <w:rsid w:val="00D45DE1"/>
    <w:rsid w:val="00D45EF4"/>
    <w:rsid w:val="00D45FBE"/>
    <w:rsid w:val="00D46734"/>
    <w:rsid w:val="00D46EEF"/>
    <w:rsid w:val="00D47982"/>
    <w:rsid w:val="00D47F60"/>
    <w:rsid w:val="00D50466"/>
    <w:rsid w:val="00D506F1"/>
    <w:rsid w:val="00D50D0E"/>
    <w:rsid w:val="00D51242"/>
    <w:rsid w:val="00D52176"/>
    <w:rsid w:val="00D5244F"/>
    <w:rsid w:val="00D52673"/>
    <w:rsid w:val="00D52B07"/>
    <w:rsid w:val="00D52E9F"/>
    <w:rsid w:val="00D53229"/>
    <w:rsid w:val="00D53675"/>
    <w:rsid w:val="00D53676"/>
    <w:rsid w:val="00D53B33"/>
    <w:rsid w:val="00D54301"/>
    <w:rsid w:val="00D54C25"/>
    <w:rsid w:val="00D555FE"/>
    <w:rsid w:val="00D560F5"/>
    <w:rsid w:val="00D576DB"/>
    <w:rsid w:val="00D577E6"/>
    <w:rsid w:val="00D601CA"/>
    <w:rsid w:val="00D6025D"/>
    <w:rsid w:val="00D608E3"/>
    <w:rsid w:val="00D61F83"/>
    <w:rsid w:val="00D621D3"/>
    <w:rsid w:val="00D6250B"/>
    <w:rsid w:val="00D64C56"/>
    <w:rsid w:val="00D64C6F"/>
    <w:rsid w:val="00D6533A"/>
    <w:rsid w:val="00D65F96"/>
    <w:rsid w:val="00D66120"/>
    <w:rsid w:val="00D662FA"/>
    <w:rsid w:val="00D665CC"/>
    <w:rsid w:val="00D667FF"/>
    <w:rsid w:val="00D66BFE"/>
    <w:rsid w:val="00D67ED0"/>
    <w:rsid w:val="00D700D6"/>
    <w:rsid w:val="00D709D1"/>
    <w:rsid w:val="00D70A83"/>
    <w:rsid w:val="00D70D93"/>
    <w:rsid w:val="00D71144"/>
    <w:rsid w:val="00D7114F"/>
    <w:rsid w:val="00D7130C"/>
    <w:rsid w:val="00D725AC"/>
    <w:rsid w:val="00D726D0"/>
    <w:rsid w:val="00D72798"/>
    <w:rsid w:val="00D729C1"/>
    <w:rsid w:val="00D72E09"/>
    <w:rsid w:val="00D72F5D"/>
    <w:rsid w:val="00D73303"/>
    <w:rsid w:val="00D73A59"/>
    <w:rsid w:val="00D74C8D"/>
    <w:rsid w:val="00D75BD1"/>
    <w:rsid w:val="00D76048"/>
    <w:rsid w:val="00D761D3"/>
    <w:rsid w:val="00D76CDB"/>
    <w:rsid w:val="00D76EAE"/>
    <w:rsid w:val="00D77086"/>
    <w:rsid w:val="00D771CB"/>
    <w:rsid w:val="00D7734F"/>
    <w:rsid w:val="00D774A8"/>
    <w:rsid w:val="00D7796B"/>
    <w:rsid w:val="00D77EBF"/>
    <w:rsid w:val="00D8150B"/>
    <w:rsid w:val="00D817E5"/>
    <w:rsid w:val="00D81D16"/>
    <w:rsid w:val="00D82924"/>
    <w:rsid w:val="00D82D94"/>
    <w:rsid w:val="00D82F87"/>
    <w:rsid w:val="00D84278"/>
    <w:rsid w:val="00D84888"/>
    <w:rsid w:val="00D848B3"/>
    <w:rsid w:val="00D85228"/>
    <w:rsid w:val="00D85352"/>
    <w:rsid w:val="00D85618"/>
    <w:rsid w:val="00D8599C"/>
    <w:rsid w:val="00D85C06"/>
    <w:rsid w:val="00D86AD9"/>
    <w:rsid w:val="00D86C4F"/>
    <w:rsid w:val="00D87311"/>
    <w:rsid w:val="00D875E7"/>
    <w:rsid w:val="00D87760"/>
    <w:rsid w:val="00D87809"/>
    <w:rsid w:val="00D87E91"/>
    <w:rsid w:val="00D87F99"/>
    <w:rsid w:val="00D901BC"/>
    <w:rsid w:val="00D90F36"/>
    <w:rsid w:val="00D91A50"/>
    <w:rsid w:val="00D92986"/>
    <w:rsid w:val="00D92E13"/>
    <w:rsid w:val="00D92F6A"/>
    <w:rsid w:val="00D940EE"/>
    <w:rsid w:val="00D941DA"/>
    <w:rsid w:val="00D94DE9"/>
    <w:rsid w:val="00D9501B"/>
    <w:rsid w:val="00D9510A"/>
    <w:rsid w:val="00D956CC"/>
    <w:rsid w:val="00D96B36"/>
    <w:rsid w:val="00D973D5"/>
    <w:rsid w:val="00DA0945"/>
    <w:rsid w:val="00DA0C92"/>
    <w:rsid w:val="00DA2705"/>
    <w:rsid w:val="00DA2B15"/>
    <w:rsid w:val="00DA3145"/>
    <w:rsid w:val="00DA4148"/>
    <w:rsid w:val="00DA45B4"/>
    <w:rsid w:val="00DA468D"/>
    <w:rsid w:val="00DA47A0"/>
    <w:rsid w:val="00DA48EF"/>
    <w:rsid w:val="00DA5C43"/>
    <w:rsid w:val="00DA649A"/>
    <w:rsid w:val="00DA73C6"/>
    <w:rsid w:val="00DA75BF"/>
    <w:rsid w:val="00DB03EE"/>
    <w:rsid w:val="00DB0684"/>
    <w:rsid w:val="00DB1A0D"/>
    <w:rsid w:val="00DB2354"/>
    <w:rsid w:val="00DB2D54"/>
    <w:rsid w:val="00DB2D5B"/>
    <w:rsid w:val="00DB34B9"/>
    <w:rsid w:val="00DB3867"/>
    <w:rsid w:val="00DB42B1"/>
    <w:rsid w:val="00DB48B7"/>
    <w:rsid w:val="00DB4A19"/>
    <w:rsid w:val="00DB4A2D"/>
    <w:rsid w:val="00DB53C4"/>
    <w:rsid w:val="00DB5490"/>
    <w:rsid w:val="00DB655D"/>
    <w:rsid w:val="00DB67AB"/>
    <w:rsid w:val="00DB6F63"/>
    <w:rsid w:val="00DB733B"/>
    <w:rsid w:val="00DB73CC"/>
    <w:rsid w:val="00DB7ADE"/>
    <w:rsid w:val="00DC066A"/>
    <w:rsid w:val="00DC0EA1"/>
    <w:rsid w:val="00DC17DD"/>
    <w:rsid w:val="00DC23F3"/>
    <w:rsid w:val="00DC3111"/>
    <w:rsid w:val="00DC34E7"/>
    <w:rsid w:val="00DC4676"/>
    <w:rsid w:val="00DC53FA"/>
    <w:rsid w:val="00DC5F29"/>
    <w:rsid w:val="00DC66ED"/>
    <w:rsid w:val="00DC739C"/>
    <w:rsid w:val="00DC7900"/>
    <w:rsid w:val="00DD1238"/>
    <w:rsid w:val="00DD138F"/>
    <w:rsid w:val="00DD14B1"/>
    <w:rsid w:val="00DD1DC0"/>
    <w:rsid w:val="00DD1EAD"/>
    <w:rsid w:val="00DD1ED6"/>
    <w:rsid w:val="00DD22D0"/>
    <w:rsid w:val="00DD3015"/>
    <w:rsid w:val="00DD3452"/>
    <w:rsid w:val="00DD4D0A"/>
    <w:rsid w:val="00DD50D5"/>
    <w:rsid w:val="00DD5C5E"/>
    <w:rsid w:val="00DD68B2"/>
    <w:rsid w:val="00DD6B02"/>
    <w:rsid w:val="00DD7631"/>
    <w:rsid w:val="00DD78F4"/>
    <w:rsid w:val="00DD7A8F"/>
    <w:rsid w:val="00DE0146"/>
    <w:rsid w:val="00DE018D"/>
    <w:rsid w:val="00DE01D2"/>
    <w:rsid w:val="00DE0822"/>
    <w:rsid w:val="00DE0C40"/>
    <w:rsid w:val="00DE1DE8"/>
    <w:rsid w:val="00DE2021"/>
    <w:rsid w:val="00DE21C3"/>
    <w:rsid w:val="00DE227E"/>
    <w:rsid w:val="00DE2E48"/>
    <w:rsid w:val="00DE32E3"/>
    <w:rsid w:val="00DE3E6E"/>
    <w:rsid w:val="00DE4025"/>
    <w:rsid w:val="00DE4371"/>
    <w:rsid w:val="00DE44FB"/>
    <w:rsid w:val="00DE5AFC"/>
    <w:rsid w:val="00DE5B7B"/>
    <w:rsid w:val="00DE6097"/>
    <w:rsid w:val="00DE6128"/>
    <w:rsid w:val="00DE6866"/>
    <w:rsid w:val="00DE6A3C"/>
    <w:rsid w:val="00DE73B8"/>
    <w:rsid w:val="00DE7D70"/>
    <w:rsid w:val="00DF0593"/>
    <w:rsid w:val="00DF0A97"/>
    <w:rsid w:val="00DF10AE"/>
    <w:rsid w:val="00DF1CBC"/>
    <w:rsid w:val="00DF4022"/>
    <w:rsid w:val="00DF4577"/>
    <w:rsid w:val="00DF4B9C"/>
    <w:rsid w:val="00DF5884"/>
    <w:rsid w:val="00DF5D16"/>
    <w:rsid w:val="00DF669F"/>
    <w:rsid w:val="00DF7377"/>
    <w:rsid w:val="00DF7566"/>
    <w:rsid w:val="00DF75BA"/>
    <w:rsid w:val="00DF78E1"/>
    <w:rsid w:val="00E01ABD"/>
    <w:rsid w:val="00E02215"/>
    <w:rsid w:val="00E022EA"/>
    <w:rsid w:val="00E034F6"/>
    <w:rsid w:val="00E03EAE"/>
    <w:rsid w:val="00E03FCD"/>
    <w:rsid w:val="00E0418C"/>
    <w:rsid w:val="00E04EFB"/>
    <w:rsid w:val="00E053DB"/>
    <w:rsid w:val="00E069F3"/>
    <w:rsid w:val="00E06F73"/>
    <w:rsid w:val="00E0716A"/>
    <w:rsid w:val="00E07AA1"/>
    <w:rsid w:val="00E07D31"/>
    <w:rsid w:val="00E104A9"/>
    <w:rsid w:val="00E106CB"/>
    <w:rsid w:val="00E108D4"/>
    <w:rsid w:val="00E116D0"/>
    <w:rsid w:val="00E11727"/>
    <w:rsid w:val="00E123F9"/>
    <w:rsid w:val="00E1313B"/>
    <w:rsid w:val="00E13312"/>
    <w:rsid w:val="00E13C0E"/>
    <w:rsid w:val="00E13F8B"/>
    <w:rsid w:val="00E14630"/>
    <w:rsid w:val="00E15EAB"/>
    <w:rsid w:val="00E16330"/>
    <w:rsid w:val="00E165CA"/>
    <w:rsid w:val="00E16A00"/>
    <w:rsid w:val="00E16E42"/>
    <w:rsid w:val="00E1727B"/>
    <w:rsid w:val="00E172C9"/>
    <w:rsid w:val="00E17807"/>
    <w:rsid w:val="00E17EA7"/>
    <w:rsid w:val="00E20124"/>
    <w:rsid w:val="00E20E7C"/>
    <w:rsid w:val="00E21DF3"/>
    <w:rsid w:val="00E21DFA"/>
    <w:rsid w:val="00E21E7F"/>
    <w:rsid w:val="00E2203F"/>
    <w:rsid w:val="00E2212A"/>
    <w:rsid w:val="00E22438"/>
    <w:rsid w:val="00E22552"/>
    <w:rsid w:val="00E238C1"/>
    <w:rsid w:val="00E23E07"/>
    <w:rsid w:val="00E23E16"/>
    <w:rsid w:val="00E24207"/>
    <w:rsid w:val="00E25120"/>
    <w:rsid w:val="00E25B27"/>
    <w:rsid w:val="00E25C43"/>
    <w:rsid w:val="00E25C5D"/>
    <w:rsid w:val="00E3019E"/>
    <w:rsid w:val="00E30C7C"/>
    <w:rsid w:val="00E30CC9"/>
    <w:rsid w:val="00E317E9"/>
    <w:rsid w:val="00E31EF2"/>
    <w:rsid w:val="00E321A1"/>
    <w:rsid w:val="00E32351"/>
    <w:rsid w:val="00E33296"/>
    <w:rsid w:val="00E33BAE"/>
    <w:rsid w:val="00E35C88"/>
    <w:rsid w:val="00E35D8A"/>
    <w:rsid w:val="00E366ED"/>
    <w:rsid w:val="00E36AEC"/>
    <w:rsid w:val="00E36EDE"/>
    <w:rsid w:val="00E3709C"/>
    <w:rsid w:val="00E37496"/>
    <w:rsid w:val="00E37522"/>
    <w:rsid w:val="00E41477"/>
    <w:rsid w:val="00E41871"/>
    <w:rsid w:val="00E4229C"/>
    <w:rsid w:val="00E4300F"/>
    <w:rsid w:val="00E437E8"/>
    <w:rsid w:val="00E43ED2"/>
    <w:rsid w:val="00E44BEF"/>
    <w:rsid w:val="00E44C24"/>
    <w:rsid w:val="00E44F8F"/>
    <w:rsid w:val="00E4504B"/>
    <w:rsid w:val="00E45878"/>
    <w:rsid w:val="00E46337"/>
    <w:rsid w:val="00E463F2"/>
    <w:rsid w:val="00E46ACA"/>
    <w:rsid w:val="00E47A5F"/>
    <w:rsid w:val="00E508B7"/>
    <w:rsid w:val="00E50D52"/>
    <w:rsid w:val="00E51544"/>
    <w:rsid w:val="00E518C9"/>
    <w:rsid w:val="00E52015"/>
    <w:rsid w:val="00E52BFF"/>
    <w:rsid w:val="00E539C0"/>
    <w:rsid w:val="00E53D6D"/>
    <w:rsid w:val="00E54252"/>
    <w:rsid w:val="00E543BF"/>
    <w:rsid w:val="00E54E66"/>
    <w:rsid w:val="00E553A6"/>
    <w:rsid w:val="00E55E60"/>
    <w:rsid w:val="00E56705"/>
    <w:rsid w:val="00E568D8"/>
    <w:rsid w:val="00E569FA"/>
    <w:rsid w:val="00E572A5"/>
    <w:rsid w:val="00E57E8A"/>
    <w:rsid w:val="00E60373"/>
    <w:rsid w:val="00E60D52"/>
    <w:rsid w:val="00E61119"/>
    <w:rsid w:val="00E61BE1"/>
    <w:rsid w:val="00E6260A"/>
    <w:rsid w:val="00E629EF"/>
    <w:rsid w:val="00E62B6F"/>
    <w:rsid w:val="00E62D19"/>
    <w:rsid w:val="00E635DE"/>
    <w:rsid w:val="00E63C54"/>
    <w:rsid w:val="00E6413B"/>
    <w:rsid w:val="00E65194"/>
    <w:rsid w:val="00E65BD1"/>
    <w:rsid w:val="00E65BF3"/>
    <w:rsid w:val="00E65C80"/>
    <w:rsid w:val="00E660FF"/>
    <w:rsid w:val="00E6648D"/>
    <w:rsid w:val="00E67137"/>
    <w:rsid w:val="00E67BD0"/>
    <w:rsid w:val="00E67CF2"/>
    <w:rsid w:val="00E711D2"/>
    <w:rsid w:val="00E7120F"/>
    <w:rsid w:val="00E71740"/>
    <w:rsid w:val="00E718AB"/>
    <w:rsid w:val="00E729EE"/>
    <w:rsid w:val="00E72A7F"/>
    <w:rsid w:val="00E72D71"/>
    <w:rsid w:val="00E73ADE"/>
    <w:rsid w:val="00E7484A"/>
    <w:rsid w:val="00E748B9"/>
    <w:rsid w:val="00E74D82"/>
    <w:rsid w:val="00E74EFD"/>
    <w:rsid w:val="00E750DD"/>
    <w:rsid w:val="00E75289"/>
    <w:rsid w:val="00E75685"/>
    <w:rsid w:val="00E756B4"/>
    <w:rsid w:val="00E75925"/>
    <w:rsid w:val="00E75B04"/>
    <w:rsid w:val="00E75F65"/>
    <w:rsid w:val="00E76479"/>
    <w:rsid w:val="00E774AF"/>
    <w:rsid w:val="00E774DC"/>
    <w:rsid w:val="00E80642"/>
    <w:rsid w:val="00E80BE8"/>
    <w:rsid w:val="00E80C4D"/>
    <w:rsid w:val="00E80EA1"/>
    <w:rsid w:val="00E81B54"/>
    <w:rsid w:val="00E82305"/>
    <w:rsid w:val="00E8235E"/>
    <w:rsid w:val="00E825D0"/>
    <w:rsid w:val="00E82DAA"/>
    <w:rsid w:val="00E82FA5"/>
    <w:rsid w:val="00E831A5"/>
    <w:rsid w:val="00E83A3E"/>
    <w:rsid w:val="00E83A51"/>
    <w:rsid w:val="00E83D2F"/>
    <w:rsid w:val="00E846A9"/>
    <w:rsid w:val="00E849DC"/>
    <w:rsid w:val="00E84AD0"/>
    <w:rsid w:val="00E84EAB"/>
    <w:rsid w:val="00E852EC"/>
    <w:rsid w:val="00E85B0E"/>
    <w:rsid w:val="00E85BC0"/>
    <w:rsid w:val="00E85C92"/>
    <w:rsid w:val="00E85CBB"/>
    <w:rsid w:val="00E862AF"/>
    <w:rsid w:val="00E8690E"/>
    <w:rsid w:val="00E87DAE"/>
    <w:rsid w:val="00E904C6"/>
    <w:rsid w:val="00E90808"/>
    <w:rsid w:val="00E90FCC"/>
    <w:rsid w:val="00E913ED"/>
    <w:rsid w:val="00E914FB"/>
    <w:rsid w:val="00E91F34"/>
    <w:rsid w:val="00E929CA"/>
    <w:rsid w:val="00E93099"/>
    <w:rsid w:val="00E93373"/>
    <w:rsid w:val="00E93663"/>
    <w:rsid w:val="00E93807"/>
    <w:rsid w:val="00E93932"/>
    <w:rsid w:val="00E93ABA"/>
    <w:rsid w:val="00E941A5"/>
    <w:rsid w:val="00E9488A"/>
    <w:rsid w:val="00E94FAB"/>
    <w:rsid w:val="00E95C38"/>
    <w:rsid w:val="00E964E9"/>
    <w:rsid w:val="00E965BC"/>
    <w:rsid w:val="00E96F0B"/>
    <w:rsid w:val="00E97866"/>
    <w:rsid w:val="00E97E9E"/>
    <w:rsid w:val="00E97F4C"/>
    <w:rsid w:val="00EA0006"/>
    <w:rsid w:val="00EA008C"/>
    <w:rsid w:val="00EA01DC"/>
    <w:rsid w:val="00EA0801"/>
    <w:rsid w:val="00EA1389"/>
    <w:rsid w:val="00EA22D9"/>
    <w:rsid w:val="00EA34A3"/>
    <w:rsid w:val="00EA34E3"/>
    <w:rsid w:val="00EA3915"/>
    <w:rsid w:val="00EA3A21"/>
    <w:rsid w:val="00EA3AAE"/>
    <w:rsid w:val="00EA3AFC"/>
    <w:rsid w:val="00EA3DB8"/>
    <w:rsid w:val="00EA40F1"/>
    <w:rsid w:val="00EA4191"/>
    <w:rsid w:val="00EA474C"/>
    <w:rsid w:val="00EA4AA7"/>
    <w:rsid w:val="00EA5725"/>
    <w:rsid w:val="00EA78F4"/>
    <w:rsid w:val="00EA79AD"/>
    <w:rsid w:val="00EA7AEC"/>
    <w:rsid w:val="00EA7C36"/>
    <w:rsid w:val="00EB0AD0"/>
    <w:rsid w:val="00EB0BB0"/>
    <w:rsid w:val="00EB105C"/>
    <w:rsid w:val="00EB1BC4"/>
    <w:rsid w:val="00EB1C28"/>
    <w:rsid w:val="00EB2F70"/>
    <w:rsid w:val="00EB3115"/>
    <w:rsid w:val="00EB43D3"/>
    <w:rsid w:val="00EB5625"/>
    <w:rsid w:val="00EB59F6"/>
    <w:rsid w:val="00EB6194"/>
    <w:rsid w:val="00EB627B"/>
    <w:rsid w:val="00EB62D0"/>
    <w:rsid w:val="00EB6438"/>
    <w:rsid w:val="00EB644E"/>
    <w:rsid w:val="00EB645C"/>
    <w:rsid w:val="00EB67FD"/>
    <w:rsid w:val="00EB7108"/>
    <w:rsid w:val="00EB72E7"/>
    <w:rsid w:val="00EB7B55"/>
    <w:rsid w:val="00EC021A"/>
    <w:rsid w:val="00EC1134"/>
    <w:rsid w:val="00EC1982"/>
    <w:rsid w:val="00EC19D7"/>
    <w:rsid w:val="00EC1DAC"/>
    <w:rsid w:val="00EC290F"/>
    <w:rsid w:val="00EC3038"/>
    <w:rsid w:val="00EC3B6B"/>
    <w:rsid w:val="00EC3D30"/>
    <w:rsid w:val="00EC3F2D"/>
    <w:rsid w:val="00EC4097"/>
    <w:rsid w:val="00EC48E2"/>
    <w:rsid w:val="00EC518A"/>
    <w:rsid w:val="00EC55F8"/>
    <w:rsid w:val="00EC6337"/>
    <w:rsid w:val="00EC7490"/>
    <w:rsid w:val="00EC7D79"/>
    <w:rsid w:val="00EC7FF3"/>
    <w:rsid w:val="00ED0EA6"/>
    <w:rsid w:val="00ED1936"/>
    <w:rsid w:val="00ED1A0B"/>
    <w:rsid w:val="00ED1F98"/>
    <w:rsid w:val="00ED3C99"/>
    <w:rsid w:val="00ED57D5"/>
    <w:rsid w:val="00ED59C5"/>
    <w:rsid w:val="00ED5C9D"/>
    <w:rsid w:val="00ED613C"/>
    <w:rsid w:val="00ED66CF"/>
    <w:rsid w:val="00ED6ACD"/>
    <w:rsid w:val="00ED6B79"/>
    <w:rsid w:val="00ED753A"/>
    <w:rsid w:val="00ED7877"/>
    <w:rsid w:val="00ED7F48"/>
    <w:rsid w:val="00EE10B5"/>
    <w:rsid w:val="00EE1331"/>
    <w:rsid w:val="00EE1C30"/>
    <w:rsid w:val="00EE1F95"/>
    <w:rsid w:val="00EE2AC2"/>
    <w:rsid w:val="00EE32E4"/>
    <w:rsid w:val="00EE390F"/>
    <w:rsid w:val="00EE41CA"/>
    <w:rsid w:val="00EE4283"/>
    <w:rsid w:val="00EE4894"/>
    <w:rsid w:val="00EE55B8"/>
    <w:rsid w:val="00EE5CB0"/>
    <w:rsid w:val="00EE5EBC"/>
    <w:rsid w:val="00EE642B"/>
    <w:rsid w:val="00EE6816"/>
    <w:rsid w:val="00EE6FCE"/>
    <w:rsid w:val="00EE75DA"/>
    <w:rsid w:val="00EE7C11"/>
    <w:rsid w:val="00EF099A"/>
    <w:rsid w:val="00EF0F78"/>
    <w:rsid w:val="00EF106A"/>
    <w:rsid w:val="00EF11B6"/>
    <w:rsid w:val="00EF1DA3"/>
    <w:rsid w:val="00EF1FBC"/>
    <w:rsid w:val="00EF24E8"/>
    <w:rsid w:val="00EF2C22"/>
    <w:rsid w:val="00EF2CBD"/>
    <w:rsid w:val="00EF3284"/>
    <w:rsid w:val="00EF34A4"/>
    <w:rsid w:val="00EF37DA"/>
    <w:rsid w:val="00EF3C93"/>
    <w:rsid w:val="00EF4347"/>
    <w:rsid w:val="00EF4402"/>
    <w:rsid w:val="00EF460F"/>
    <w:rsid w:val="00EF5853"/>
    <w:rsid w:val="00EF7096"/>
    <w:rsid w:val="00EF75A0"/>
    <w:rsid w:val="00EF7AF3"/>
    <w:rsid w:val="00EF7C32"/>
    <w:rsid w:val="00EF7D80"/>
    <w:rsid w:val="00EF7EE2"/>
    <w:rsid w:val="00F0147E"/>
    <w:rsid w:val="00F01BD1"/>
    <w:rsid w:val="00F02ED9"/>
    <w:rsid w:val="00F032CA"/>
    <w:rsid w:val="00F033FF"/>
    <w:rsid w:val="00F03A48"/>
    <w:rsid w:val="00F049F6"/>
    <w:rsid w:val="00F056C2"/>
    <w:rsid w:val="00F060D9"/>
    <w:rsid w:val="00F061F9"/>
    <w:rsid w:val="00F0643B"/>
    <w:rsid w:val="00F06C59"/>
    <w:rsid w:val="00F07773"/>
    <w:rsid w:val="00F07816"/>
    <w:rsid w:val="00F07A60"/>
    <w:rsid w:val="00F114D8"/>
    <w:rsid w:val="00F119FF"/>
    <w:rsid w:val="00F12C3F"/>
    <w:rsid w:val="00F13293"/>
    <w:rsid w:val="00F13C2A"/>
    <w:rsid w:val="00F15A88"/>
    <w:rsid w:val="00F16237"/>
    <w:rsid w:val="00F179B3"/>
    <w:rsid w:val="00F17A36"/>
    <w:rsid w:val="00F17B55"/>
    <w:rsid w:val="00F17D8B"/>
    <w:rsid w:val="00F17F67"/>
    <w:rsid w:val="00F202F3"/>
    <w:rsid w:val="00F21133"/>
    <w:rsid w:val="00F2117D"/>
    <w:rsid w:val="00F216C3"/>
    <w:rsid w:val="00F22B73"/>
    <w:rsid w:val="00F2310B"/>
    <w:rsid w:val="00F24A42"/>
    <w:rsid w:val="00F25A9F"/>
    <w:rsid w:val="00F26433"/>
    <w:rsid w:val="00F267E6"/>
    <w:rsid w:val="00F26F50"/>
    <w:rsid w:val="00F272AE"/>
    <w:rsid w:val="00F27B49"/>
    <w:rsid w:val="00F27EC6"/>
    <w:rsid w:val="00F3025D"/>
    <w:rsid w:val="00F30353"/>
    <w:rsid w:val="00F30514"/>
    <w:rsid w:val="00F3054E"/>
    <w:rsid w:val="00F30C77"/>
    <w:rsid w:val="00F3125F"/>
    <w:rsid w:val="00F31A5C"/>
    <w:rsid w:val="00F32005"/>
    <w:rsid w:val="00F327F4"/>
    <w:rsid w:val="00F32864"/>
    <w:rsid w:val="00F32B9A"/>
    <w:rsid w:val="00F331C9"/>
    <w:rsid w:val="00F3341E"/>
    <w:rsid w:val="00F33AF9"/>
    <w:rsid w:val="00F34017"/>
    <w:rsid w:val="00F343CA"/>
    <w:rsid w:val="00F34D56"/>
    <w:rsid w:val="00F3508C"/>
    <w:rsid w:val="00F35ED5"/>
    <w:rsid w:val="00F36208"/>
    <w:rsid w:val="00F3650D"/>
    <w:rsid w:val="00F365F3"/>
    <w:rsid w:val="00F36A8A"/>
    <w:rsid w:val="00F36CB3"/>
    <w:rsid w:val="00F36E6B"/>
    <w:rsid w:val="00F371C6"/>
    <w:rsid w:val="00F37282"/>
    <w:rsid w:val="00F37438"/>
    <w:rsid w:val="00F3779E"/>
    <w:rsid w:val="00F37995"/>
    <w:rsid w:val="00F37AF1"/>
    <w:rsid w:val="00F404EB"/>
    <w:rsid w:val="00F40A3A"/>
    <w:rsid w:val="00F40A3C"/>
    <w:rsid w:val="00F40CE5"/>
    <w:rsid w:val="00F414A0"/>
    <w:rsid w:val="00F42716"/>
    <w:rsid w:val="00F42F9D"/>
    <w:rsid w:val="00F43649"/>
    <w:rsid w:val="00F43B91"/>
    <w:rsid w:val="00F43E79"/>
    <w:rsid w:val="00F445A1"/>
    <w:rsid w:val="00F44D3D"/>
    <w:rsid w:val="00F44DA2"/>
    <w:rsid w:val="00F44E4A"/>
    <w:rsid w:val="00F44F5D"/>
    <w:rsid w:val="00F4522E"/>
    <w:rsid w:val="00F45668"/>
    <w:rsid w:val="00F45AF9"/>
    <w:rsid w:val="00F45B00"/>
    <w:rsid w:val="00F45CCA"/>
    <w:rsid w:val="00F468B6"/>
    <w:rsid w:val="00F4709C"/>
    <w:rsid w:val="00F47624"/>
    <w:rsid w:val="00F47F7D"/>
    <w:rsid w:val="00F504E5"/>
    <w:rsid w:val="00F51A50"/>
    <w:rsid w:val="00F51C6B"/>
    <w:rsid w:val="00F51D82"/>
    <w:rsid w:val="00F51F6C"/>
    <w:rsid w:val="00F5241F"/>
    <w:rsid w:val="00F5248E"/>
    <w:rsid w:val="00F52721"/>
    <w:rsid w:val="00F53033"/>
    <w:rsid w:val="00F5351C"/>
    <w:rsid w:val="00F53C80"/>
    <w:rsid w:val="00F53E11"/>
    <w:rsid w:val="00F5411A"/>
    <w:rsid w:val="00F541FC"/>
    <w:rsid w:val="00F545CC"/>
    <w:rsid w:val="00F557CE"/>
    <w:rsid w:val="00F55871"/>
    <w:rsid w:val="00F56D26"/>
    <w:rsid w:val="00F56E7A"/>
    <w:rsid w:val="00F56EC9"/>
    <w:rsid w:val="00F5724C"/>
    <w:rsid w:val="00F608F3"/>
    <w:rsid w:val="00F61F0E"/>
    <w:rsid w:val="00F62510"/>
    <w:rsid w:val="00F6275B"/>
    <w:rsid w:val="00F62B96"/>
    <w:rsid w:val="00F636BB"/>
    <w:rsid w:val="00F643B4"/>
    <w:rsid w:val="00F64D4A"/>
    <w:rsid w:val="00F64DC5"/>
    <w:rsid w:val="00F64E96"/>
    <w:rsid w:val="00F650D0"/>
    <w:rsid w:val="00F651DA"/>
    <w:rsid w:val="00F65246"/>
    <w:rsid w:val="00F6528A"/>
    <w:rsid w:val="00F6541B"/>
    <w:rsid w:val="00F664F8"/>
    <w:rsid w:val="00F66CFD"/>
    <w:rsid w:val="00F67023"/>
    <w:rsid w:val="00F67390"/>
    <w:rsid w:val="00F7000E"/>
    <w:rsid w:val="00F708AC"/>
    <w:rsid w:val="00F70EC1"/>
    <w:rsid w:val="00F716B4"/>
    <w:rsid w:val="00F724F9"/>
    <w:rsid w:val="00F7289C"/>
    <w:rsid w:val="00F73409"/>
    <w:rsid w:val="00F74D39"/>
    <w:rsid w:val="00F755B9"/>
    <w:rsid w:val="00F75AD5"/>
    <w:rsid w:val="00F7652F"/>
    <w:rsid w:val="00F765EE"/>
    <w:rsid w:val="00F766D4"/>
    <w:rsid w:val="00F76826"/>
    <w:rsid w:val="00F77A89"/>
    <w:rsid w:val="00F77FEE"/>
    <w:rsid w:val="00F8049B"/>
    <w:rsid w:val="00F806DB"/>
    <w:rsid w:val="00F80F9C"/>
    <w:rsid w:val="00F8185F"/>
    <w:rsid w:val="00F81D4D"/>
    <w:rsid w:val="00F82B0D"/>
    <w:rsid w:val="00F84496"/>
    <w:rsid w:val="00F845CE"/>
    <w:rsid w:val="00F847B0"/>
    <w:rsid w:val="00F84E27"/>
    <w:rsid w:val="00F855F1"/>
    <w:rsid w:val="00F86216"/>
    <w:rsid w:val="00F864D7"/>
    <w:rsid w:val="00F86531"/>
    <w:rsid w:val="00F86621"/>
    <w:rsid w:val="00F870C7"/>
    <w:rsid w:val="00F87189"/>
    <w:rsid w:val="00F90E71"/>
    <w:rsid w:val="00F926F6"/>
    <w:rsid w:val="00F931DF"/>
    <w:rsid w:val="00F94315"/>
    <w:rsid w:val="00F944C0"/>
    <w:rsid w:val="00F94CBF"/>
    <w:rsid w:val="00F94E4B"/>
    <w:rsid w:val="00F95BBD"/>
    <w:rsid w:val="00F95D95"/>
    <w:rsid w:val="00F9604F"/>
    <w:rsid w:val="00F963A0"/>
    <w:rsid w:val="00F963FC"/>
    <w:rsid w:val="00F96A33"/>
    <w:rsid w:val="00F96D84"/>
    <w:rsid w:val="00FA0685"/>
    <w:rsid w:val="00FA0DB7"/>
    <w:rsid w:val="00FA0E90"/>
    <w:rsid w:val="00FA1E85"/>
    <w:rsid w:val="00FA1F11"/>
    <w:rsid w:val="00FA2050"/>
    <w:rsid w:val="00FA23D3"/>
    <w:rsid w:val="00FA3056"/>
    <w:rsid w:val="00FA4D71"/>
    <w:rsid w:val="00FA5604"/>
    <w:rsid w:val="00FA5C7D"/>
    <w:rsid w:val="00FA680E"/>
    <w:rsid w:val="00FA682A"/>
    <w:rsid w:val="00FA7580"/>
    <w:rsid w:val="00FA7C64"/>
    <w:rsid w:val="00FB006B"/>
    <w:rsid w:val="00FB0598"/>
    <w:rsid w:val="00FB1151"/>
    <w:rsid w:val="00FB1196"/>
    <w:rsid w:val="00FB192F"/>
    <w:rsid w:val="00FB2564"/>
    <w:rsid w:val="00FB2C45"/>
    <w:rsid w:val="00FB3230"/>
    <w:rsid w:val="00FB3EB1"/>
    <w:rsid w:val="00FB40C0"/>
    <w:rsid w:val="00FB4731"/>
    <w:rsid w:val="00FB4AB7"/>
    <w:rsid w:val="00FB4F13"/>
    <w:rsid w:val="00FB5483"/>
    <w:rsid w:val="00FB576E"/>
    <w:rsid w:val="00FB6058"/>
    <w:rsid w:val="00FB6061"/>
    <w:rsid w:val="00FB64FC"/>
    <w:rsid w:val="00FB6B21"/>
    <w:rsid w:val="00FB6E76"/>
    <w:rsid w:val="00FB72F4"/>
    <w:rsid w:val="00FB7B3E"/>
    <w:rsid w:val="00FB7BC2"/>
    <w:rsid w:val="00FB7D2C"/>
    <w:rsid w:val="00FC013D"/>
    <w:rsid w:val="00FC047A"/>
    <w:rsid w:val="00FC06C0"/>
    <w:rsid w:val="00FC08D0"/>
    <w:rsid w:val="00FC0F30"/>
    <w:rsid w:val="00FC1000"/>
    <w:rsid w:val="00FC1BAF"/>
    <w:rsid w:val="00FC24BA"/>
    <w:rsid w:val="00FC2E65"/>
    <w:rsid w:val="00FC42DB"/>
    <w:rsid w:val="00FC474B"/>
    <w:rsid w:val="00FC47A6"/>
    <w:rsid w:val="00FC4A8F"/>
    <w:rsid w:val="00FC524C"/>
    <w:rsid w:val="00FC5625"/>
    <w:rsid w:val="00FC58B4"/>
    <w:rsid w:val="00FC59C7"/>
    <w:rsid w:val="00FC66FF"/>
    <w:rsid w:val="00FC6C7F"/>
    <w:rsid w:val="00FC6D64"/>
    <w:rsid w:val="00FC7AF2"/>
    <w:rsid w:val="00FC7D1F"/>
    <w:rsid w:val="00FD0CDB"/>
    <w:rsid w:val="00FD11DD"/>
    <w:rsid w:val="00FD12E7"/>
    <w:rsid w:val="00FD1ACD"/>
    <w:rsid w:val="00FD1ECA"/>
    <w:rsid w:val="00FD25D3"/>
    <w:rsid w:val="00FD2B25"/>
    <w:rsid w:val="00FD2CFB"/>
    <w:rsid w:val="00FD3C14"/>
    <w:rsid w:val="00FD4522"/>
    <w:rsid w:val="00FD4E1A"/>
    <w:rsid w:val="00FD4EF9"/>
    <w:rsid w:val="00FD5779"/>
    <w:rsid w:val="00FD5A9C"/>
    <w:rsid w:val="00FD6582"/>
    <w:rsid w:val="00FD6BFA"/>
    <w:rsid w:val="00FD736C"/>
    <w:rsid w:val="00FD76A9"/>
    <w:rsid w:val="00FD79D0"/>
    <w:rsid w:val="00FE0D77"/>
    <w:rsid w:val="00FE1AEC"/>
    <w:rsid w:val="00FE2FB7"/>
    <w:rsid w:val="00FE3591"/>
    <w:rsid w:val="00FE3D8D"/>
    <w:rsid w:val="00FE40F5"/>
    <w:rsid w:val="00FE431B"/>
    <w:rsid w:val="00FE4B23"/>
    <w:rsid w:val="00FE5328"/>
    <w:rsid w:val="00FE5683"/>
    <w:rsid w:val="00FE5BFE"/>
    <w:rsid w:val="00FE6880"/>
    <w:rsid w:val="00FE76F4"/>
    <w:rsid w:val="00FE7E49"/>
    <w:rsid w:val="00FF0B00"/>
    <w:rsid w:val="00FF0CDA"/>
    <w:rsid w:val="00FF19EF"/>
    <w:rsid w:val="00FF2107"/>
    <w:rsid w:val="00FF26A5"/>
    <w:rsid w:val="00FF3495"/>
    <w:rsid w:val="00FF384C"/>
    <w:rsid w:val="00FF4540"/>
    <w:rsid w:val="00FF4641"/>
    <w:rsid w:val="00FF46C2"/>
    <w:rsid w:val="00FF4F5B"/>
    <w:rsid w:val="00FF503C"/>
    <w:rsid w:val="00FF5082"/>
    <w:rsid w:val="00FF5152"/>
    <w:rsid w:val="00FF51D8"/>
    <w:rsid w:val="00FF5D31"/>
    <w:rsid w:val="00FF6108"/>
    <w:rsid w:val="00FF6794"/>
    <w:rsid w:val="00FF711D"/>
    <w:rsid w:val="014B3084"/>
    <w:rsid w:val="01538F64"/>
    <w:rsid w:val="01CF5473"/>
    <w:rsid w:val="024F3F9E"/>
    <w:rsid w:val="034ADB32"/>
    <w:rsid w:val="03D6CB14"/>
    <w:rsid w:val="04B3AB63"/>
    <w:rsid w:val="054DD72F"/>
    <w:rsid w:val="05659B99"/>
    <w:rsid w:val="05938ABC"/>
    <w:rsid w:val="061AC654"/>
    <w:rsid w:val="071476E7"/>
    <w:rsid w:val="0726116A"/>
    <w:rsid w:val="072B2DBC"/>
    <w:rsid w:val="0733EA96"/>
    <w:rsid w:val="092B02C4"/>
    <w:rsid w:val="09535C4D"/>
    <w:rsid w:val="09A1F6AB"/>
    <w:rsid w:val="09AF0C7B"/>
    <w:rsid w:val="0A262B8F"/>
    <w:rsid w:val="0A3D9079"/>
    <w:rsid w:val="0A750DF4"/>
    <w:rsid w:val="0B7217CF"/>
    <w:rsid w:val="0B93F77E"/>
    <w:rsid w:val="0BC5EDA4"/>
    <w:rsid w:val="0CB60EF6"/>
    <w:rsid w:val="0CD2AF91"/>
    <w:rsid w:val="0D72DC27"/>
    <w:rsid w:val="0E7FDED7"/>
    <w:rsid w:val="0E8D0129"/>
    <w:rsid w:val="0F0AE734"/>
    <w:rsid w:val="106BD50C"/>
    <w:rsid w:val="110D2DF4"/>
    <w:rsid w:val="11B8EA20"/>
    <w:rsid w:val="11BD4790"/>
    <w:rsid w:val="1232A9B4"/>
    <w:rsid w:val="12D33FCB"/>
    <w:rsid w:val="138727BD"/>
    <w:rsid w:val="14251716"/>
    <w:rsid w:val="14DCAC50"/>
    <w:rsid w:val="15C7C6DF"/>
    <w:rsid w:val="16357626"/>
    <w:rsid w:val="17F8C264"/>
    <w:rsid w:val="1894412A"/>
    <w:rsid w:val="1AFB3634"/>
    <w:rsid w:val="1B7C2343"/>
    <w:rsid w:val="1B7F692E"/>
    <w:rsid w:val="1C0083C0"/>
    <w:rsid w:val="1CACA584"/>
    <w:rsid w:val="1CBB5E47"/>
    <w:rsid w:val="1CEFAC40"/>
    <w:rsid w:val="1CFAE77E"/>
    <w:rsid w:val="1D86A701"/>
    <w:rsid w:val="1DD69DD6"/>
    <w:rsid w:val="1E30F57C"/>
    <w:rsid w:val="1E42AE51"/>
    <w:rsid w:val="1E51BD99"/>
    <w:rsid w:val="1E6C2E68"/>
    <w:rsid w:val="1EE33F9D"/>
    <w:rsid w:val="1EF8D635"/>
    <w:rsid w:val="1F04CFE4"/>
    <w:rsid w:val="2022E560"/>
    <w:rsid w:val="20704BE3"/>
    <w:rsid w:val="2081E640"/>
    <w:rsid w:val="2091F10F"/>
    <w:rsid w:val="213818E6"/>
    <w:rsid w:val="215C755C"/>
    <w:rsid w:val="226E25F0"/>
    <w:rsid w:val="2376FF06"/>
    <w:rsid w:val="243E5776"/>
    <w:rsid w:val="25F84FC5"/>
    <w:rsid w:val="275BF840"/>
    <w:rsid w:val="27960A9E"/>
    <w:rsid w:val="285278EA"/>
    <w:rsid w:val="2873A66F"/>
    <w:rsid w:val="28A19528"/>
    <w:rsid w:val="2913E815"/>
    <w:rsid w:val="29655F11"/>
    <w:rsid w:val="2A0A2F44"/>
    <w:rsid w:val="2A8A5062"/>
    <w:rsid w:val="2AC941D9"/>
    <w:rsid w:val="2AF27128"/>
    <w:rsid w:val="2B5FB168"/>
    <w:rsid w:val="2BEC3AF3"/>
    <w:rsid w:val="2C7E8CB4"/>
    <w:rsid w:val="2CAC5F17"/>
    <w:rsid w:val="2CC68ACB"/>
    <w:rsid w:val="2CD59389"/>
    <w:rsid w:val="2CF92F91"/>
    <w:rsid w:val="2E381186"/>
    <w:rsid w:val="2FF112D8"/>
    <w:rsid w:val="309FBC29"/>
    <w:rsid w:val="30D4CF8F"/>
    <w:rsid w:val="30E4AF52"/>
    <w:rsid w:val="32055969"/>
    <w:rsid w:val="33314E3D"/>
    <w:rsid w:val="341F3B0F"/>
    <w:rsid w:val="353885B7"/>
    <w:rsid w:val="35B54B89"/>
    <w:rsid w:val="36207814"/>
    <w:rsid w:val="3654978B"/>
    <w:rsid w:val="3667A8F3"/>
    <w:rsid w:val="3687CF95"/>
    <w:rsid w:val="36CD5F8E"/>
    <w:rsid w:val="36D3F09F"/>
    <w:rsid w:val="37356403"/>
    <w:rsid w:val="3736C00A"/>
    <w:rsid w:val="374DBF44"/>
    <w:rsid w:val="37FB4354"/>
    <w:rsid w:val="3812C00F"/>
    <w:rsid w:val="3859F731"/>
    <w:rsid w:val="3866FB1B"/>
    <w:rsid w:val="38D17451"/>
    <w:rsid w:val="38FCC65C"/>
    <w:rsid w:val="393CA63A"/>
    <w:rsid w:val="399E8152"/>
    <w:rsid w:val="39AABA82"/>
    <w:rsid w:val="39B5CEC1"/>
    <w:rsid w:val="39EE68D8"/>
    <w:rsid w:val="3A06318F"/>
    <w:rsid w:val="3A3E15F3"/>
    <w:rsid w:val="3B6A7951"/>
    <w:rsid w:val="3C7CF47A"/>
    <w:rsid w:val="3CF455CC"/>
    <w:rsid w:val="3E746A42"/>
    <w:rsid w:val="3F0AB5B4"/>
    <w:rsid w:val="4133CE11"/>
    <w:rsid w:val="4184F9F5"/>
    <w:rsid w:val="41A09B10"/>
    <w:rsid w:val="4211292C"/>
    <w:rsid w:val="42C20315"/>
    <w:rsid w:val="42D2943D"/>
    <w:rsid w:val="42D73141"/>
    <w:rsid w:val="430B0E09"/>
    <w:rsid w:val="43468245"/>
    <w:rsid w:val="43D63F30"/>
    <w:rsid w:val="43E13B0F"/>
    <w:rsid w:val="4496E451"/>
    <w:rsid w:val="455A0BDF"/>
    <w:rsid w:val="4613AB2B"/>
    <w:rsid w:val="46B0AF1E"/>
    <w:rsid w:val="47218E1D"/>
    <w:rsid w:val="47D7B3BC"/>
    <w:rsid w:val="480D9CE5"/>
    <w:rsid w:val="4867D350"/>
    <w:rsid w:val="487955FD"/>
    <w:rsid w:val="489970DC"/>
    <w:rsid w:val="48D61749"/>
    <w:rsid w:val="49397C0C"/>
    <w:rsid w:val="4A268800"/>
    <w:rsid w:val="4A5829E0"/>
    <w:rsid w:val="4A63947B"/>
    <w:rsid w:val="4A9702F1"/>
    <w:rsid w:val="4ABDC8A5"/>
    <w:rsid w:val="4ACF70E7"/>
    <w:rsid w:val="4B04055E"/>
    <w:rsid w:val="4B1408C8"/>
    <w:rsid w:val="4B5BDEE4"/>
    <w:rsid w:val="4B6D2B4E"/>
    <w:rsid w:val="4BB1FC81"/>
    <w:rsid w:val="4C62689A"/>
    <w:rsid w:val="4D0E2191"/>
    <w:rsid w:val="4D198B60"/>
    <w:rsid w:val="4D4C1686"/>
    <w:rsid w:val="4D97089A"/>
    <w:rsid w:val="4E300468"/>
    <w:rsid w:val="4E352607"/>
    <w:rsid w:val="4ECE9BD1"/>
    <w:rsid w:val="4F31D1FD"/>
    <w:rsid w:val="4F459F15"/>
    <w:rsid w:val="4F66D493"/>
    <w:rsid w:val="4F7C6B09"/>
    <w:rsid w:val="4FFC9E8A"/>
    <w:rsid w:val="5039D9DD"/>
    <w:rsid w:val="50D1EC77"/>
    <w:rsid w:val="50DDF22B"/>
    <w:rsid w:val="5102D96E"/>
    <w:rsid w:val="52814499"/>
    <w:rsid w:val="5356E710"/>
    <w:rsid w:val="53F88FCB"/>
    <w:rsid w:val="54120BE5"/>
    <w:rsid w:val="542DDD5E"/>
    <w:rsid w:val="5494DB15"/>
    <w:rsid w:val="54DF309C"/>
    <w:rsid w:val="551C0EAA"/>
    <w:rsid w:val="55325CD3"/>
    <w:rsid w:val="5538D191"/>
    <w:rsid w:val="558ADDC9"/>
    <w:rsid w:val="559EF630"/>
    <w:rsid w:val="564DB826"/>
    <w:rsid w:val="56BC87C2"/>
    <w:rsid w:val="5701B146"/>
    <w:rsid w:val="576450A7"/>
    <w:rsid w:val="577CED70"/>
    <w:rsid w:val="579BACE3"/>
    <w:rsid w:val="57B4B3EE"/>
    <w:rsid w:val="57D39FDC"/>
    <w:rsid w:val="58264154"/>
    <w:rsid w:val="595FDB0B"/>
    <w:rsid w:val="5967128C"/>
    <w:rsid w:val="5B3D485C"/>
    <w:rsid w:val="5C905A6B"/>
    <w:rsid w:val="5CC9EC40"/>
    <w:rsid w:val="5CE24C2B"/>
    <w:rsid w:val="5D018155"/>
    <w:rsid w:val="5F05C879"/>
    <w:rsid w:val="5F68A36C"/>
    <w:rsid w:val="5FB3C0A6"/>
    <w:rsid w:val="5FBA2AC5"/>
    <w:rsid w:val="5FC0849C"/>
    <w:rsid w:val="606B10AD"/>
    <w:rsid w:val="608B489F"/>
    <w:rsid w:val="6129ED5A"/>
    <w:rsid w:val="61AA8639"/>
    <w:rsid w:val="6218ED81"/>
    <w:rsid w:val="6272DFB6"/>
    <w:rsid w:val="6273C915"/>
    <w:rsid w:val="62AD17A6"/>
    <w:rsid w:val="635D8CAE"/>
    <w:rsid w:val="644C36E8"/>
    <w:rsid w:val="655D698E"/>
    <w:rsid w:val="666FCBFB"/>
    <w:rsid w:val="6720FB01"/>
    <w:rsid w:val="675D23EC"/>
    <w:rsid w:val="6915A367"/>
    <w:rsid w:val="6949CEBE"/>
    <w:rsid w:val="69912F6E"/>
    <w:rsid w:val="6A022D91"/>
    <w:rsid w:val="6A02B4E2"/>
    <w:rsid w:val="6A07CEA6"/>
    <w:rsid w:val="6A5C7988"/>
    <w:rsid w:val="6A8BD453"/>
    <w:rsid w:val="6B37C62B"/>
    <w:rsid w:val="6B501227"/>
    <w:rsid w:val="6BBD4F1A"/>
    <w:rsid w:val="6C2131B3"/>
    <w:rsid w:val="6C73F215"/>
    <w:rsid w:val="6D2B36BC"/>
    <w:rsid w:val="6D4C5377"/>
    <w:rsid w:val="6D75DDB4"/>
    <w:rsid w:val="6DE726E4"/>
    <w:rsid w:val="6F1C21E1"/>
    <w:rsid w:val="6F86104F"/>
    <w:rsid w:val="7262F3E7"/>
    <w:rsid w:val="72FC569E"/>
    <w:rsid w:val="74099275"/>
    <w:rsid w:val="741F6184"/>
    <w:rsid w:val="7427AD14"/>
    <w:rsid w:val="746198E5"/>
    <w:rsid w:val="749BCE9A"/>
    <w:rsid w:val="7563667A"/>
    <w:rsid w:val="758CE220"/>
    <w:rsid w:val="75A11928"/>
    <w:rsid w:val="7607E403"/>
    <w:rsid w:val="760833FA"/>
    <w:rsid w:val="76B9FAE5"/>
    <w:rsid w:val="770F98F2"/>
    <w:rsid w:val="7864B546"/>
    <w:rsid w:val="78962FD6"/>
    <w:rsid w:val="79E84F12"/>
    <w:rsid w:val="79F31F98"/>
    <w:rsid w:val="7A22123F"/>
    <w:rsid w:val="7A37459F"/>
    <w:rsid w:val="7ACB5F0A"/>
    <w:rsid w:val="7AE535D5"/>
    <w:rsid w:val="7AEAC15E"/>
    <w:rsid w:val="7B020E0D"/>
    <w:rsid w:val="7CF03C99"/>
    <w:rsid w:val="7D1790CC"/>
    <w:rsid w:val="7D893710"/>
    <w:rsid w:val="7DA4A3D6"/>
    <w:rsid w:val="7E1A6511"/>
    <w:rsid w:val="7E349A56"/>
    <w:rsid w:val="7E9A2901"/>
    <w:rsid w:val="7ED92F55"/>
    <w:rsid w:val="7EFE326A"/>
    <w:rsid w:val="7F23F5D1"/>
    <w:rsid w:val="7F2B7CBC"/>
    <w:rsid w:val="7FEF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49252"/>
  <w15:chartTrackingRefBased/>
  <w15:docId w15:val="{A50E27DE-CA35-42EC-8954-008DABD77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43B2D"/>
    <w:rPr>
      <w:rFonts w:ascii="Arial" w:hAnsi="Arial"/>
    </w:rPr>
  </w:style>
  <w:style w:type="paragraph" w:styleId="Heading1">
    <w:name w:val="heading 1"/>
    <w:basedOn w:val="Normal"/>
    <w:next w:val="Normal"/>
    <w:link w:val="Heading1Char"/>
    <w:qFormat/>
    <w:rsid w:val="004C4BD5"/>
    <w:pPr>
      <w:keepNext/>
      <w:jc w:val="center"/>
      <w:outlineLvl w:val="0"/>
    </w:pPr>
    <w:rPr>
      <w:b/>
      <w:sz w:val="32"/>
    </w:rPr>
  </w:style>
  <w:style w:type="paragraph" w:styleId="Heading2">
    <w:name w:val="heading 2"/>
    <w:basedOn w:val="Normal"/>
    <w:next w:val="Normal"/>
    <w:link w:val="Heading2Char"/>
    <w:qFormat/>
    <w:rsid w:val="005575EF"/>
    <w:pPr>
      <w:keepNext/>
      <w:outlineLvl w:val="1"/>
    </w:pPr>
    <w:rPr>
      <w:sz w:val="22"/>
    </w:rPr>
  </w:style>
  <w:style w:type="paragraph" w:styleId="Heading3">
    <w:name w:val="heading 3"/>
    <w:basedOn w:val="Normal"/>
    <w:next w:val="Normal"/>
    <w:qFormat/>
    <w:rsid w:val="00AC169D"/>
    <w:pPr>
      <w:keepNext/>
      <w:spacing w:before="60" w:after="120"/>
      <w:outlineLvl w:val="2"/>
    </w:pPr>
    <w:rPr>
      <w:b/>
      <w:color w:val="2F5496" w:themeColor="accent1" w:themeShade="BF"/>
      <w:sz w:val="22"/>
    </w:rPr>
  </w:style>
  <w:style w:type="paragraph" w:styleId="Heading4">
    <w:name w:val="heading 4"/>
    <w:basedOn w:val="Normal"/>
    <w:next w:val="Normal"/>
    <w:rsid w:val="001F512D"/>
    <w:pPr>
      <w:keepNext/>
      <w:spacing w:before="100" w:after="120"/>
      <w:outlineLvl w:val="3"/>
    </w:pPr>
    <w:rPr>
      <w:b/>
      <w:color w:val="FF0000"/>
      <w:sz w:val="24"/>
    </w:rPr>
  </w:style>
  <w:style w:type="paragraph" w:styleId="Heading5">
    <w:name w:val="heading 5"/>
    <w:basedOn w:val="Normal"/>
    <w:next w:val="Normal"/>
    <w:pPr>
      <w:keepNext/>
      <w:jc w:val="center"/>
      <w:outlineLvl w:val="4"/>
    </w:pPr>
    <w:rPr>
      <w:b/>
      <w:sz w:val="36"/>
    </w:rPr>
  </w:style>
  <w:style w:type="paragraph" w:styleId="Heading6">
    <w:name w:val="heading 6"/>
    <w:basedOn w:val="Normal"/>
    <w:next w:val="Normal"/>
    <w:pPr>
      <w:keepNext/>
      <w:outlineLvl w:val="5"/>
    </w:pPr>
    <w:rPr>
      <w:b/>
      <w:sz w:val="56"/>
    </w:rPr>
  </w:style>
  <w:style w:type="paragraph" w:styleId="Heading7">
    <w:name w:val="heading 7"/>
    <w:basedOn w:val="Normal"/>
    <w:next w:val="Normal"/>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rPr>
  </w:style>
  <w:style w:type="character" w:styleId="Strong">
    <w:name w:val="Strong"/>
    <w:uiPriority w:val="22"/>
    <w:qFormat/>
    <w:rsid w:val="00AB20EC"/>
    <w:rPr>
      <w:b/>
      <w:bCs/>
    </w:rPr>
  </w:style>
  <w:style w:type="character" w:styleId="Emphasis">
    <w:name w:val="Emphasis"/>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34"/>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uiPriority w:val="99"/>
    <w:rsid w:val="00B51A96"/>
    <w:rPr>
      <w:lang w:val="en-US"/>
    </w:rPr>
  </w:style>
  <w:style w:type="character" w:customStyle="1" w:styleId="UnresolvedMention1">
    <w:name w:val="Unresolved Mention1"/>
    <w:uiPriority w:val="99"/>
    <w:semiHidden/>
    <w:unhideWhenUsed/>
    <w:rsid w:val="005C29DE"/>
    <w:rPr>
      <w:color w:val="808080"/>
      <w:shd w:val="clear" w:color="auto" w:fill="E6E6E6"/>
    </w:rPr>
  </w:style>
  <w:style w:type="character" w:styleId="CommentReference">
    <w:name w:val="annotation reference"/>
    <w:basedOn w:val="DefaultParagraphFont"/>
    <w:uiPriority w:val="99"/>
    <w:rsid w:val="003E1D57"/>
    <w:rPr>
      <w:sz w:val="16"/>
      <w:szCs w:val="16"/>
    </w:rPr>
  </w:style>
  <w:style w:type="paragraph" w:styleId="CommentText">
    <w:name w:val="annotation text"/>
    <w:basedOn w:val="Normal"/>
    <w:link w:val="CommentTextChar"/>
    <w:uiPriority w:val="99"/>
    <w:rsid w:val="003E1D57"/>
  </w:style>
  <w:style w:type="character" w:customStyle="1" w:styleId="CommentTextChar">
    <w:name w:val="Comment Text Char"/>
    <w:basedOn w:val="DefaultParagraphFont"/>
    <w:link w:val="CommentText"/>
    <w:uiPriority w:val="99"/>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055169"/>
    <w:pPr>
      <w:numPr>
        <w:numId w:val="69"/>
      </w:numPr>
      <w:spacing w:before="120" w:after="120"/>
    </w:pPr>
    <w:rPr>
      <w:rFonts w:eastAsia="Calibri" w:cs="Arial"/>
      <w:b/>
      <w:sz w:val="24"/>
      <w:szCs w:val="24"/>
    </w:rPr>
  </w:style>
  <w:style w:type="character" w:customStyle="1" w:styleId="Head1Char">
    <w:name w:val="Head 1 Char"/>
    <w:link w:val="Head1"/>
    <w:rsid w:val="00055169"/>
    <w:rPr>
      <w:rFonts w:ascii="Arial" w:eastAsia="Calibri" w:hAnsi="Arial" w:cs="Arial"/>
      <w:b/>
      <w:sz w:val="24"/>
      <w:szCs w:val="24"/>
    </w:rPr>
  </w:style>
  <w:style w:type="character" w:customStyle="1" w:styleId="Heading1Char">
    <w:name w:val="Heading 1 Char"/>
    <w:basedOn w:val="DefaultParagraphFont"/>
    <w:link w:val="Heading1"/>
    <w:rsid w:val="004C4BD5"/>
    <w:rPr>
      <w:rFonts w:ascii="Arial" w:hAnsi="Arial"/>
      <w:b/>
      <w:sz w:val="32"/>
    </w:rPr>
  </w:style>
  <w:style w:type="paragraph" w:customStyle="1" w:styleId="KCCCoverTitle1">
    <w:name w:val="KCC Cover Title 1"/>
    <w:basedOn w:val="Normal"/>
    <w:next w:val="Normal"/>
    <w:rsid w:val="00D76EAE"/>
    <w:rPr>
      <w:rFonts w:ascii="Arial Bold" w:eastAsia="Calibri" w:hAnsi="Arial Bold" w:cs="Arial"/>
      <w:b/>
      <w:bCs/>
      <w:spacing w:val="-36"/>
      <w:sz w:val="116"/>
      <w:szCs w:val="116"/>
      <w:lang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paragraph" w:customStyle="1" w:styleId="Caption1">
    <w:name w:val="Caption 1"/>
    <w:basedOn w:val="Normal"/>
    <w:qFormat/>
    <w:rsid w:val="007C69B7"/>
    <w:pPr>
      <w:spacing w:before="120" w:after="120"/>
    </w:pPr>
    <w:rPr>
      <w:rFonts w:eastAsia="MS Mincho"/>
      <w:i/>
      <w:color w:val="F15F22"/>
      <w:szCs w:val="24"/>
      <w:lang w:eastAsia="en-US"/>
    </w:rPr>
  </w:style>
  <w:style w:type="paragraph" w:customStyle="1" w:styleId="Title1">
    <w:name w:val="Title 1"/>
    <w:basedOn w:val="Heading1"/>
    <w:link w:val="Title1Char"/>
    <w:autoRedefine/>
    <w:qFormat/>
    <w:rsid w:val="00D52E9F"/>
    <w:pPr>
      <w:keepLines/>
      <w:tabs>
        <w:tab w:val="left" w:pos="9923"/>
      </w:tabs>
      <w:spacing w:before="40" w:after="40"/>
    </w:pPr>
    <w:rPr>
      <w:rFonts w:eastAsia="MS Gothic"/>
      <w:sz w:val="28"/>
      <w:szCs w:val="28"/>
      <w:lang w:val="en-US" w:eastAsia="en-US"/>
    </w:rPr>
  </w:style>
  <w:style w:type="character" w:customStyle="1" w:styleId="Title1Char">
    <w:name w:val="Title 1 Char"/>
    <w:link w:val="Title1"/>
    <w:rsid w:val="00D52E9F"/>
    <w:rPr>
      <w:rFonts w:ascii="Arial" w:eastAsia="MS Gothic" w:hAnsi="Arial"/>
      <w:b/>
      <w:sz w:val="28"/>
      <w:szCs w:val="28"/>
      <w:lang w:val="en-US" w:eastAsia="en-US"/>
    </w:rPr>
  </w:style>
  <w:style w:type="paragraph" w:customStyle="1" w:styleId="Bullet2">
    <w:name w:val="Bullet 2"/>
    <w:basedOn w:val="Normal"/>
    <w:qFormat/>
    <w:rsid w:val="00A32B50"/>
    <w:pPr>
      <w:numPr>
        <w:numId w:val="22"/>
      </w:numPr>
      <w:autoSpaceDE w:val="0"/>
      <w:autoSpaceDN w:val="0"/>
      <w:adjustRightInd w:val="0"/>
    </w:pPr>
    <w:rPr>
      <w:rFonts w:cs="Arial"/>
      <w:color w:val="000000"/>
      <w:szCs w:val="22"/>
    </w:rPr>
  </w:style>
  <w:style w:type="paragraph" w:customStyle="1" w:styleId="Bullet1">
    <w:name w:val="Bullet 1"/>
    <w:basedOn w:val="Normal"/>
    <w:qFormat/>
    <w:rsid w:val="00341740"/>
    <w:pPr>
      <w:numPr>
        <w:numId w:val="23"/>
      </w:numPr>
    </w:pPr>
    <w:rPr>
      <w:rFonts w:cs="Arial"/>
      <w:szCs w:val="22"/>
    </w:rPr>
  </w:style>
  <w:style w:type="paragraph" w:customStyle="1" w:styleId="HeadingSG">
    <w:name w:val="Heading SG"/>
    <w:basedOn w:val="Normal"/>
    <w:link w:val="HeadingSGChar"/>
    <w:rsid w:val="004C4BD5"/>
    <w:pPr>
      <w:numPr>
        <w:numId w:val="15"/>
      </w:numPr>
      <w:ind w:left="360"/>
    </w:pPr>
    <w:rPr>
      <w:rFonts w:cs="Arial"/>
      <w:b/>
      <w:sz w:val="24"/>
      <w:szCs w:val="24"/>
    </w:rPr>
  </w:style>
  <w:style w:type="paragraph" w:customStyle="1" w:styleId="Head10">
    <w:name w:val="Head1"/>
    <w:basedOn w:val="HeadingSG"/>
    <w:link w:val="Head1Char0"/>
    <w:autoRedefine/>
    <w:rsid w:val="00333D1F"/>
    <w:pPr>
      <w:numPr>
        <w:numId w:val="0"/>
      </w:numPr>
      <w:spacing w:before="120" w:after="120"/>
      <w:ind w:left="454"/>
    </w:pPr>
    <w:rPr>
      <w:bCs/>
      <w:color w:val="C45911" w:themeColor="accent2" w:themeShade="BF"/>
      <w:sz w:val="20"/>
      <w:szCs w:val="20"/>
      <w:lang w:eastAsia="en-US"/>
    </w:rPr>
  </w:style>
  <w:style w:type="character" w:customStyle="1" w:styleId="HeadingSGChar">
    <w:name w:val="Heading SG Char"/>
    <w:basedOn w:val="DefaultParagraphFont"/>
    <w:link w:val="HeadingSG"/>
    <w:rsid w:val="004C4BD5"/>
    <w:rPr>
      <w:rFonts w:ascii="Arial" w:hAnsi="Arial" w:cs="Arial"/>
      <w:b/>
      <w:sz w:val="24"/>
      <w:szCs w:val="24"/>
    </w:rPr>
  </w:style>
  <w:style w:type="paragraph" w:customStyle="1" w:styleId="Sectionheading1">
    <w:name w:val="Section heading 1"/>
    <w:basedOn w:val="Normal"/>
    <w:link w:val="Sectionheading1Char"/>
    <w:qFormat/>
    <w:rsid w:val="00676084"/>
    <w:pPr>
      <w:ind w:left="426" w:hanging="426"/>
    </w:pPr>
    <w:rPr>
      <w:rFonts w:cs="Arial"/>
      <w:b/>
      <w:sz w:val="28"/>
      <w:szCs w:val="24"/>
    </w:rPr>
  </w:style>
  <w:style w:type="character" w:customStyle="1" w:styleId="Head1Char0">
    <w:name w:val="Head1 Char"/>
    <w:basedOn w:val="HeadingSGChar"/>
    <w:link w:val="Head10"/>
    <w:rsid w:val="00333D1F"/>
    <w:rPr>
      <w:rFonts w:ascii="Arial" w:hAnsi="Arial" w:cs="Arial"/>
      <w:b/>
      <w:bCs/>
      <w:color w:val="C45911" w:themeColor="accent2" w:themeShade="BF"/>
      <w:sz w:val="24"/>
      <w:szCs w:val="24"/>
      <w:lang w:eastAsia="en-US"/>
    </w:rPr>
  </w:style>
  <w:style w:type="character" w:customStyle="1" w:styleId="Sectionheading1Char">
    <w:name w:val="Section heading 1 Char"/>
    <w:basedOn w:val="DefaultParagraphFont"/>
    <w:link w:val="Sectionheading1"/>
    <w:rsid w:val="00676084"/>
    <w:rPr>
      <w:rFonts w:ascii="Arial" w:hAnsi="Arial" w:cs="Arial"/>
      <w:b/>
      <w:sz w:val="28"/>
      <w:szCs w:val="24"/>
    </w:rPr>
  </w:style>
  <w:style w:type="paragraph" w:customStyle="1" w:styleId="Bullet0">
    <w:name w:val="Bullet 0"/>
    <w:basedOn w:val="Normal"/>
    <w:link w:val="Bullet0Char"/>
    <w:qFormat/>
    <w:rsid w:val="00CD39E7"/>
    <w:pPr>
      <w:numPr>
        <w:numId w:val="13"/>
      </w:numPr>
      <w:spacing w:after="80"/>
    </w:pPr>
    <w:rPr>
      <w:rFonts w:cs="Arial"/>
      <w:szCs w:val="22"/>
    </w:rPr>
  </w:style>
  <w:style w:type="character" w:customStyle="1" w:styleId="Bullet0Char">
    <w:name w:val="Bullet 0 Char"/>
    <w:basedOn w:val="DefaultParagraphFont"/>
    <w:link w:val="Bullet0"/>
    <w:rsid w:val="00CD39E7"/>
    <w:rPr>
      <w:rFonts w:ascii="Arial" w:hAnsi="Arial" w:cs="Arial"/>
      <w:szCs w:val="22"/>
    </w:rPr>
  </w:style>
  <w:style w:type="paragraph" w:customStyle="1" w:styleId="Numberedparagraph">
    <w:name w:val="Numbered paragraph"/>
    <w:basedOn w:val="Normal"/>
    <w:rsid w:val="00BC7280"/>
    <w:pPr>
      <w:numPr>
        <w:numId w:val="28"/>
      </w:numPr>
      <w:spacing w:after="240"/>
      <w:jc w:val="both"/>
    </w:pPr>
    <w:rPr>
      <w:rFonts w:ascii="Tahoma" w:hAnsi="Tahoma"/>
      <w:sz w:val="24"/>
      <w:szCs w:val="24"/>
    </w:rPr>
  </w:style>
  <w:style w:type="paragraph" w:customStyle="1" w:styleId="Subhead1">
    <w:name w:val="Subhead1"/>
    <w:basedOn w:val="Default"/>
    <w:qFormat/>
    <w:rsid w:val="00C11708"/>
    <w:pPr>
      <w:spacing w:before="60" w:after="60"/>
    </w:pPr>
    <w:rPr>
      <w:rFonts w:ascii="Arial" w:eastAsiaTheme="minorHAnsi" w:hAnsi="Arial" w:cs="Arial"/>
      <w:b/>
      <w:bCs/>
      <w:sz w:val="22"/>
      <w:lang w:val="en-GB" w:eastAsia="en-US"/>
    </w:rPr>
  </w:style>
  <w:style w:type="paragraph" w:customStyle="1" w:styleId="Head2">
    <w:name w:val="Head2"/>
    <w:basedOn w:val="Default"/>
    <w:link w:val="Head2Char"/>
    <w:qFormat/>
    <w:rsid w:val="006327ED"/>
    <w:pPr>
      <w:spacing w:after="120"/>
    </w:pPr>
    <w:rPr>
      <w:rFonts w:ascii="Arial" w:hAnsi="Arial" w:cs="Arial"/>
      <w:b/>
      <w:color w:val="auto"/>
      <w:sz w:val="22"/>
      <w:szCs w:val="22"/>
    </w:rPr>
  </w:style>
  <w:style w:type="character" w:styleId="UnresolvedMention">
    <w:name w:val="Unresolved Mention"/>
    <w:basedOn w:val="DefaultParagraphFont"/>
    <w:uiPriority w:val="99"/>
    <w:semiHidden/>
    <w:unhideWhenUsed/>
    <w:rsid w:val="00ED59C5"/>
    <w:rPr>
      <w:color w:val="605E5C"/>
      <w:shd w:val="clear" w:color="auto" w:fill="E1DFDD"/>
    </w:rPr>
  </w:style>
  <w:style w:type="character" w:customStyle="1" w:styleId="Head2Char">
    <w:name w:val="Head2 Char"/>
    <w:basedOn w:val="DefaultChar"/>
    <w:link w:val="Head2"/>
    <w:rsid w:val="006327ED"/>
    <w:rPr>
      <w:rFonts w:ascii="Arial" w:hAnsi="Arial" w:cs="Arial"/>
      <w:b/>
      <w:color w:val="000000"/>
      <w:sz w:val="22"/>
      <w:szCs w:val="22"/>
      <w:lang w:val="en-US"/>
    </w:rPr>
  </w:style>
  <w:style w:type="paragraph" w:styleId="TOCHeading">
    <w:name w:val="TOC Heading"/>
    <w:basedOn w:val="Heading1"/>
    <w:next w:val="Normal"/>
    <w:uiPriority w:val="39"/>
    <w:unhideWhenUsed/>
    <w:qFormat/>
    <w:rsid w:val="00504960"/>
    <w:pPr>
      <w:keepLines/>
      <w:spacing w:before="480" w:line="276" w:lineRule="auto"/>
      <w:jc w:val="left"/>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1">
    <w:name w:val="toc 1"/>
    <w:basedOn w:val="Normal"/>
    <w:next w:val="Normal"/>
    <w:autoRedefine/>
    <w:uiPriority w:val="39"/>
    <w:rsid w:val="00201AFB"/>
    <w:pPr>
      <w:spacing w:after="60"/>
    </w:pPr>
    <w:rPr>
      <w:rFonts w:cstheme="minorHAnsi"/>
      <w:bCs/>
      <w:szCs w:val="22"/>
    </w:rPr>
  </w:style>
  <w:style w:type="paragraph" w:styleId="TOC2">
    <w:name w:val="toc 2"/>
    <w:basedOn w:val="Normal"/>
    <w:next w:val="Normal"/>
    <w:autoRedefine/>
    <w:uiPriority w:val="39"/>
    <w:rsid w:val="00504960"/>
    <w:rPr>
      <w:rFonts w:asciiTheme="minorHAnsi" w:hAnsiTheme="minorHAnsi" w:cstheme="minorHAnsi"/>
      <w:b/>
      <w:bCs/>
      <w:smallCaps/>
      <w:sz w:val="22"/>
      <w:szCs w:val="22"/>
    </w:rPr>
  </w:style>
  <w:style w:type="paragraph" w:styleId="TOC3">
    <w:name w:val="toc 3"/>
    <w:basedOn w:val="Normal"/>
    <w:next w:val="Normal"/>
    <w:autoRedefine/>
    <w:uiPriority w:val="39"/>
    <w:rsid w:val="00504960"/>
    <w:rPr>
      <w:rFonts w:asciiTheme="minorHAnsi" w:hAnsiTheme="minorHAnsi" w:cstheme="minorHAnsi"/>
      <w:smallCaps/>
      <w:sz w:val="22"/>
      <w:szCs w:val="22"/>
    </w:rPr>
  </w:style>
  <w:style w:type="paragraph" w:styleId="TOC4">
    <w:name w:val="toc 4"/>
    <w:basedOn w:val="Normal"/>
    <w:next w:val="Normal"/>
    <w:autoRedefine/>
    <w:rsid w:val="00504960"/>
    <w:rPr>
      <w:rFonts w:asciiTheme="minorHAnsi" w:hAnsiTheme="minorHAnsi" w:cstheme="minorHAnsi"/>
      <w:sz w:val="22"/>
      <w:szCs w:val="22"/>
    </w:rPr>
  </w:style>
  <w:style w:type="paragraph" w:styleId="TOC5">
    <w:name w:val="toc 5"/>
    <w:basedOn w:val="Normal"/>
    <w:next w:val="Normal"/>
    <w:autoRedefine/>
    <w:rsid w:val="00504960"/>
    <w:rPr>
      <w:rFonts w:asciiTheme="minorHAnsi" w:hAnsiTheme="minorHAnsi" w:cstheme="minorHAnsi"/>
      <w:sz w:val="22"/>
      <w:szCs w:val="22"/>
    </w:rPr>
  </w:style>
  <w:style w:type="paragraph" w:styleId="TOC6">
    <w:name w:val="toc 6"/>
    <w:basedOn w:val="Normal"/>
    <w:next w:val="Normal"/>
    <w:autoRedefine/>
    <w:rsid w:val="00504960"/>
    <w:rPr>
      <w:rFonts w:asciiTheme="minorHAnsi" w:hAnsiTheme="minorHAnsi" w:cstheme="minorHAnsi"/>
      <w:sz w:val="22"/>
      <w:szCs w:val="22"/>
    </w:rPr>
  </w:style>
  <w:style w:type="paragraph" w:styleId="TOC7">
    <w:name w:val="toc 7"/>
    <w:basedOn w:val="Normal"/>
    <w:next w:val="Normal"/>
    <w:autoRedefine/>
    <w:rsid w:val="00504960"/>
    <w:rPr>
      <w:rFonts w:asciiTheme="minorHAnsi" w:hAnsiTheme="minorHAnsi" w:cstheme="minorHAnsi"/>
      <w:sz w:val="22"/>
      <w:szCs w:val="22"/>
    </w:rPr>
  </w:style>
  <w:style w:type="paragraph" w:styleId="TOC8">
    <w:name w:val="toc 8"/>
    <w:basedOn w:val="Normal"/>
    <w:next w:val="Normal"/>
    <w:autoRedefine/>
    <w:rsid w:val="00504960"/>
    <w:rPr>
      <w:rFonts w:asciiTheme="minorHAnsi" w:hAnsiTheme="minorHAnsi" w:cstheme="minorHAnsi"/>
      <w:sz w:val="22"/>
      <w:szCs w:val="22"/>
    </w:rPr>
  </w:style>
  <w:style w:type="paragraph" w:styleId="TOC9">
    <w:name w:val="toc 9"/>
    <w:basedOn w:val="Normal"/>
    <w:next w:val="Normal"/>
    <w:autoRedefine/>
    <w:rsid w:val="00504960"/>
    <w:rPr>
      <w:rFonts w:asciiTheme="minorHAnsi" w:hAnsiTheme="minorHAnsi" w:cstheme="minorHAnsi"/>
      <w:sz w:val="22"/>
      <w:szCs w:val="22"/>
    </w:rPr>
  </w:style>
  <w:style w:type="paragraph" w:customStyle="1" w:styleId="Appendix">
    <w:name w:val="Appendix"/>
    <w:basedOn w:val="Normal"/>
    <w:next w:val="Normal"/>
    <w:qFormat/>
    <w:rsid w:val="00311203"/>
    <w:pPr>
      <w:spacing w:after="360"/>
      <w:jc w:val="center"/>
    </w:pPr>
    <w:rPr>
      <w:rFonts w:cs="Arial"/>
      <w:b/>
      <w:bCs/>
      <w:sz w:val="32"/>
    </w:rPr>
  </w:style>
  <w:style w:type="paragraph" w:customStyle="1" w:styleId="Frontpage">
    <w:name w:val="Front page"/>
    <w:basedOn w:val="Title1"/>
    <w:link w:val="FrontpageChar"/>
    <w:qFormat/>
    <w:rsid w:val="00593B5C"/>
    <w:rPr>
      <w:sz w:val="48"/>
    </w:rPr>
  </w:style>
  <w:style w:type="character" w:customStyle="1" w:styleId="FrontpageChar">
    <w:name w:val="Front page Char"/>
    <w:basedOn w:val="Title1Char"/>
    <w:link w:val="Frontpage"/>
    <w:rsid w:val="00593B5C"/>
    <w:rPr>
      <w:rFonts w:ascii="Arial" w:eastAsia="MS Gothic" w:hAnsi="Arial"/>
      <w:b/>
      <w:sz w:val="48"/>
      <w:szCs w:val="28"/>
      <w:lang w:val="en-US" w:eastAsia="en-US"/>
    </w:rPr>
  </w:style>
  <w:style w:type="paragraph" w:customStyle="1" w:styleId="gem-c-lead-paragraph">
    <w:name w:val="gem-c-lead-paragraph"/>
    <w:basedOn w:val="Normal"/>
    <w:rsid w:val="00A639EA"/>
    <w:pPr>
      <w:spacing w:before="100" w:beforeAutospacing="1" w:after="100" w:afterAutospacing="1"/>
    </w:pPr>
    <w:rPr>
      <w:rFonts w:ascii="Times New Roman" w:hAnsi="Times New Roman"/>
      <w:sz w:val="24"/>
      <w:szCs w:val="24"/>
    </w:rPr>
  </w:style>
  <w:style w:type="paragraph" w:customStyle="1" w:styleId="StyleBullet1Text1">
    <w:name w:val="Style Bullet 1 + Text 1"/>
    <w:basedOn w:val="Bullet1"/>
    <w:rsid w:val="00BD57AB"/>
    <w:pPr>
      <w:numPr>
        <w:numId w:val="41"/>
      </w:numPr>
      <w:spacing w:after="80"/>
    </w:pPr>
    <w:rPr>
      <w:color w:val="000000" w:themeColor="text1"/>
    </w:rPr>
  </w:style>
  <w:style w:type="paragraph" w:styleId="ListNumber2">
    <w:name w:val="List Number 2"/>
    <w:basedOn w:val="Normal"/>
    <w:rsid w:val="00BD57AB"/>
    <w:pPr>
      <w:numPr>
        <w:numId w:val="42"/>
      </w:numPr>
      <w:contextualSpacing/>
    </w:pPr>
  </w:style>
  <w:style w:type="numbering" w:customStyle="1" w:styleId="CurrentList1">
    <w:name w:val="Current List1"/>
    <w:uiPriority w:val="99"/>
    <w:rsid w:val="004E5137"/>
    <w:pPr>
      <w:numPr>
        <w:numId w:val="47"/>
      </w:numPr>
    </w:pPr>
  </w:style>
  <w:style w:type="paragraph" w:customStyle="1" w:styleId="footnotedescription">
    <w:name w:val="footnote description"/>
    <w:next w:val="Normal"/>
    <w:link w:val="footnotedescriptionChar"/>
    <w:hidden/>
    <w:rsid w:val="001F512D"/>
    <w:pPr>
      <w:spacing w:line="269" w:lineRule="auto"/>
      <w:ind w:left="4"/>
    </w:pPr>
    <w:rPr>
      <w:rFonts w:ascii="Arial" w:eastAsia="Arial" w:hAnsi="Arial" w:cs="Arial"/>
      <w:color w:val="000000"/>
      <w:kern w:val="2"/>
      <w:szCs w:val="22"/>
      <w14:ligatures w14:val="standardContextual"/>
    </w:rPr>
  </w:style>
  <w:style w:type="character" w:customStyle="1" w:styleId="footnotedescriptionChar">
    <w:name w:val="footnote description Char"/>
    <w:link w:val="footnotedescription"/>
    <w:rsid w:val="001F512D"/>
    <w:rPr>
      <w:rFonts w:ascii="Arial" w:eastAsia="Arial" w:hAnsi="Arial" w:cs="Arial"/>
      <w:color w:val="000000"/>
      <w:kern w:val="2"/>
      <w:szCs w:val="22"/>
      <w14:ligatures w14:val="standardContextual"/>
    </w:rPr>
  </w:style>
  <w:style w:type="character" w:customStyle="1" w:styleId="footnotemark">
    <w:name w:val="footnote mark"/>
    <w:hidden/>
    <w:rsid w:val="001F512D"/>
    <w:rPr>
      <w:rFonts w:ascii="Arial" w:eastAsia="Arial" w:hAnsi="Arial" w:cs="Arial"/>
      <w:color w:val="000000"/>
      <w:sz w:val="20"/>
      <w:vertAlign w:val="superscript"/>
    </w:rPr>
  </w:style>
  <w:style w:type="paragraph" w:customStyle="1" w:styleId="Heading3b">
    <w:name w:val="Heading 3b"/>
    <w:basedOn w:val="Normal"/>
    <w:link w:val="Heading3bChar"/>
    <w:qFormat/>
    <w:rsid w:val="00FB006B"/>
    <w:pPr>
      <w:spacing w:before="60" w:after="60"/>
    </w:pPr>
    <w:rPr>
      <w:rFonts w:ascii="Tahoma" w:hAnsi="Tahoma" w:cs="Tahoma"/>
      <w:b/>
      <w:bCs/>
      <w:sz w:val="22"/>
    </w:rPr>
  </w:style>
  <w:style w:type="character" w:customStyle="1" w:styleId="Heading3bChar">
    <w:name w:val="Heading 3b Char"/>
    <w:basedOn w:val="DefaultParagraphFont"/>
    <w:link w:val="Heading3b"/>
    <w:rsid w:val="00FB006B"/>
    <w:rPr>
      <w:rFonts w:ascii="Tahoma" w:hAnsi="Tahoma" w:cs="Tahoma"/>
      <w:b/>
      <w:bCs/>
      <w:sz w:val="22"/>
    </w:rPr>
  </w:style>
  <w:style w:type="paragraph" w:styleId="Quote">
    <w:name w:val="Quote"/>
    <w:basedOn w:val="Normal"/>
    <w:next w:val="Normal"/>
    <w:link w:val="QuoteChar"/>
    <w:uiPriority w:val="29"/>
    <w:qFormat/>
    <w:rsid w:val="00EE10B5"/>
    <w:pPr>
      <w:spacing w:before="160" w:after="160" w:line="278" w:lineRule="auto"/>
      <w:jc w:val="center"/>
    </w:pPr>
    <w:rPr>
      <w:rFonts w:ascii="Tahoma" w:eastAsiaTheme="minorHAnsi" w:hAnsi="Tahoma" w:cstheme="minorBidi"/>
      <w:i/>
      <w:iCs/>
      <w:color w:val="404040" w:themeColor="text1" w:themeTint="BF"/>
      <w:kern w:val="2"/>
      <w:sz w:val="22"/>
      <w:szCs w:val="24"/>
      <w:lang w:eastAsia="en-US"/>
      <w14:ligatures w14:val="standardContextual"/>
    </w:rPr>
  </w:style>
  <w:style w:type="character" w:customStyle="1" w:styleId="QuoteChar">
    <w:name w:val="Quote Char"/>
    <w:basedOn w:val="DefaultParagraphFont"/>
    <w:link w:val="Quote"/>
    <w:uiPriority w:val="29"/>
    <w:rsid w:val="00EE10B5"/>
    <w:rPr>
      <w:rFonts w:ascii="Tahoma" w:eastAsiaTheme="minorHAnsi" w:hAnsi="Tahoma" w:cstheme="minorBidi"/>
      <w:i/>
      <w:iCs/>
      <w:color w:val="404040" w:themeColor="text1" w:themeTint="BF"/>
      <w:kern w:val="2"/>
      <w:sz w:val="22"/>
      <w:szCs w:val="24"/>
      <w:lang w:eastAsia="en-US"/>
      <w14:ligatures w14:val="standardContextual"/>
    </w:rPr>
  </w:style>
  <w:style w:type="character" w:customStyle="1" w:styleId="Heading2Char">
    <w:name w:val="Heading 2 Char"/>
    <w:basedOn w:val="DefaultParagraphFont"/>
    <w:link w:val="Heading2"/>
    <w:rsid w:val="003108E6"/>
    <w:rPr>
      <w:rFonts w:ascii="Arial" w:hAnsi="Arial"/>
      <w:sz w:val="22"/>
    </w:rPr>
  </w:style>
  <w:style w:type="paragraph" w:customStyle="1" w:styleId="paragraph">
    <w:name w:val="paragraph"/>
    <w:basedOn w:val="Normal"/>
    <w:rsid w:val="009D137E"/>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9D137E"/>
  </w:style>
  <w:style w:type="character" w:customStyle="1" w:styleId="eop">
    <w:name w:val="eop"/>
    <w:basedOn w:val="DefaultParagraphFont"/>
    <w:rsid w:val="009D137E"/>
  </w:style>
  <w:style w:type="character" w:customStyle="1" w:styleId="scxw214677089">
    <w:name w:val="scxw214677089"/>
    <w:basedOn w:val="DefaultParagraphFont"/>
    <w:rsid w:val="000B3725"/>
  </w:style>
  <w:style w:type="character" w:customStyle="1" w:styleId="scxw120493901">
    <w:name w:val="scxw120493901"/>
    <w:basedOn w:val="DefaultParagraphFont"/>
    <w:rsid w:val="000B3725"/>
  </w:style>
  <w:style w:type="character" w:customStyle="1" w:styleId="scxw112567933">
    <w:name w:val="scxw112567933"/>
    <w:basedOn w:val="DefaultParagraphFont"/>
    <w:rsid w:val="000B3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55000682">
      <w:bodyDiv w:val="1"/>
      <w:marLeft w:val="0"/>
      <w:marRight w:val="0"/>
      <w:marTop w:val="0"/>
      <w:marBottom w:val="0"/>
      <w:divBdr>
        <w:top w:val="none" w:sz="0" w:space="0" w:color="auto"/>
        <w:left w:val="none" w:sz="0" w:space="0" w:color="auto"/>
        <w:bottom w:val="none" w:sz="0" w:space="0" w:color="auto"/>
        <w:right w:val="none" w:sz="0" w:space="0" w:color="auto"/>
      </w:divBdr>
      <w:divsChild>
        <w:div w:id="1004698854">
          <w:marLeft w:val="360"/>
          <w:marRight w:val="0"/>
          <w:marTop w:val="120"/>
          <w:marBottom w:val="0"/>
          <w:divBdr>
            <w:top w:val="none" w:sz="0" w:space="0" w:color="auto"/>
            <w:left w:val="none" w:sz="0" w:space="0" w:color="auto"/>
            <w:bottom w:val="none" w:sz="0" w:space="0" w:color="auto"/>
            <w:right w:val="none" w:sz="0" w:space="0" w:color="auto"/>
          </w:divBdr>
        </w:div>
        <w:div w:id="369961321">
          <w:marLeft w:val="360"/>
          <w:marRight w:val="0"/>
          <w:marTop w:val="120"/>
          <w:marBottom w:val="0"/>
          <w:divBdr>
            <w:top w:val="none" w:sz="0" w:space="0" w:color="auto"/>
            <w:left w:val="none" w:sz="0" w:space="0" w:color="auto"/>
            <w:bottom w:val="none" w:sz="0" w:space="0" w:color="auto"/>
            <w:right w:val="none" w:sz="0" w:space="0" w:color="auto"/>
          </w:divBdr>
        </w:div>
        <w:div w:id="210122035">
          <w:marLeft w:val="360"/>
          <w:marRight w:val="0"/>
          <w:marTop w:val="120"/>
          <w:marBottom w:val="0"/>
          <w:divBdr>
            <w:top w:val="none" w:sz="0" w:space="0" w:color="auto"/>
            <w:left w:val="none" w:sz="0" w:space="0" w:color="auto"/>
            <w:bottom w:val="none" w:sz="0" w:space="0" w:color="auto"/>
            <w:right w:val="none" w:sz="0" w:space="0" w:color="auto"/>
          </w:divBdr>
        </w:div>
        <w:div w:id="1795825656">
          <w:marLeft w:val="360"/>
          <w:marRight w:val="0"/>
          <w:marTop w:val="120"/>
          <w:marBottom w:val="0"/>
          <w:divBdr>
            <w:top w:val="none" w:sz="0" w:space="0" w:color="auto"/>
            <w:left w:val="none" w:sz="0" w:space="0" w:color="auto"/>
            <w:bottom w:val="none" w:sz="0" w:space="0" w:color="auto"/>
            <w:right w:val="none" w:sz="0" w:space="0" w:color="auto"/>
          </w:divBdr>
        </w:div>
      </w:divsChild>
    </w:div>
    <w:div w:id="159852640">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96428683">
      <w:bodyDiv w:val="1"/>
      <w:marLeft w:val="0"/>
      <w:marRight w:val="0"/>
      <w:marTop w:val="0"/>
      <w:marBottom w:val="0"/>
      <w:divBdr>
        <w:top w:val="none" w:sz="0" w:space="0" w:color="auto"/>
        <w:left w:val="none" w:sz="0" w:space="0" w:color="auto"/>
        <w:bottom w:val="none" w:sz="0" w:space="0" w:color="auto"/>
        <w:right w:val="none" w:sz="0" w:space="0" w:color="auto"/>
      </w:divBdr>
      <w:divsChild>
        <w:div w:id="1562014948">
          <w:marLeft w:val="0"/>
          <w:marRight w:val="0"/>
          <w:marTop w:val="0"/>
          <w:marBottom w:val="0"/>
          <w:divBdr>
            <w:top w:val="none" w:sz="0" w:space="0" w:color="auto"/>
            <w:left w:val="none" w:sz="0" w:space="0" w:color="auto"/>
            <w:bottom w:val="none" w:sz="0" w:space="0" w:color="auto"/>
            <w:right w:val="none" w:sz="0" w:space="0" w:color="auto"/>
          </w:divBdr>
        </w:div>
        <w:div w:id="27950768">
          <w:marLeft w:val="0"/>
          <w:marRight w:val="0"/>
          <w:marTop w:val="0"/>
          <w:marBottom w:val="0"/>
          <w:divBdr>
            <w:top w:val="none" w:sz="0" w:space="0" w:color="auto"/>
            <w:left w:val="none" w:sz="0" w:space="0" w:color="auto"/>
            <w:bottom w:val="none" w:sz="0" w:space="0" w:color="auto"/>
            <w:right w:val="none" w:sz="0" w:space="0" w:color="auto"/>
          </w:divBdr>
        </w:div>
        <w:div w:id="1378772447">
          <w:marLeft w:val="0"/>
          <w:marRight w:val="0"/>
          <w:marTop w:val="0"/>
          <w:marBottom w:val="0"/>
          <w:divBdr>
            <w:top w:val="none" w:sz="0" w:space="0" w:color="auto"/>
            <w:left w:val="none" w:sz="0" w:space="0" w:color="auto"/>
            <w:bottom w:val="none" w:sz="0" w:space="0" w:color="auto"/>
            <w:right w:val="none" w:sz="0" w:space="0" w:color="auto"/>
          </w:divBdr>
        </w:div>
        <w:div w:id="1189484821">
          <w:marLeft w:val="0"/>
          <w:marRight w:val="0"/>
          <w:marTop w:val="0"/>
          <w:marBottom w:val="0"/>
          <w:divBdr>
            <w:top w:val="none" w:sz="0" w:space="0" w:color="auto"/>
            <w:left w:val="none" w:sz="0" w:space="0" w:color="auto"/>
            <w:bottom w:val="none" w:sz="0" w:space="0" w:color="auto"/>
            <w:right w:val="none" w:sz="0" w:space="0" w:color="auto"/>
          </w:divBdr>
        </w:div>
        <w:div w:id="1406299776">
          <w:marLeft w:val="0"/>
          <w:marRight w:val="0"/>
          <w:marTop w:val="0"/>
          <w:marBottom w:val="0"/>
          <w:divBdr>
            <w:top w:val="none" w:sz="0" w:space="0" w:color="auto"/>
            <w:left w:val="none" w:sz="0" w:space="0" w:color="auto"/>
            <w:bottom w:val="none" w:sz="0" w:space="0" w:color="auto"/>
            <w:right w:val="none" w:sz="0" w:space="0" w:color="auto"/>
          </w:divBdr>
        </w:div>
        <w:div w:id="1204446719">
          <w:marLeft w:val="0"/>
          <w:marRight w:val="0"/>
          <w:marTop w:val="0"/>
          <w:marBottom w:val="0"/>
          <w:divBdr>
            <w:top w:val="none" w:sz="0" w:space="0" w:color="auto"/>
            <w:left w:val="none" w:sz="0" w:space="0" w:color="auto"/>
            <w:bottom w:val="none" w:sz="0" w:space="0" w:color="auto"/>
            <w:right w:val="none" w:sz="0" w:space="0" w:color="auto"/>
          </w:divBdr>
        </w:div>
        <w:div w:id="31926825">
          <w:marLeft w:val="0"/>
          <w:marRight w:val="0"/>
          <w:marTop w:val="0"/>
          <w:marBottom w:val="0"/>
          <w:divBdr>
            <w:top w:val="none" w:sz="0" w:space="0" w:color="auto"/>
            <w:left w:val="none" w:sz="0" w:space="0" w:color="auto"/>
            <w:bottom w:val="none" w:sz="0" w:space="0" w:color="auto"/>
            <w:right w:val="none" w:sz="0" w:space="0" w:color="auto"/>
          </w:divBdr>
        </w:div>
      </w:divsChild>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22563232">
      <w:bodyDiv w:val="1"/>
      <w:marLeft w:val="0"/>
      <w:marRight w:val="0"/>
      <w:marTop w:val="0"/>
      <w:marBottom w:val="0"/>
      <w:divBdr>
        <w:top w:val="none" w:sz="0" w:space="0" w:color="auto"/>
        <w:left w:val="none" w:sz="0" w:space="0" w:color="auto"/>
        <w:bottom w:val="none" w:sz="0" w:space="0" w:color="auto"/>
        <w:right w:val="none" w:sz="0" w:space="0" w:color="auto"/>
      </w:divBdr>
    </w:div>
    <w:div w:id="273560198">
      <w:bodyDiv w:val="1"/>
      <w:marLeft w:val="0"/>
      <w:marRight w:val="0"/>
      <w:marTop w:val="0"/>
      <w:marBottom w:val="0"/>
      <w:divBdr>
        <w:top w:val="none" w:sz="0" w:space="0" w:color="auto"/>
        <w:left w:val="none" w:sz="0" w:space="0" w:color="auto"/>
        <w:bottom w:val="none" w:sz="0" w:space="0" w:color="auto"/>
        <w:right w:val="none" w:sz="0" w:space="0" w:color="auto"/>
      </w:divBdr>
    </w:div>
    <w:div w:id="277028278">
      <w:bodyDiv w:val="1"/>
      <w:marLeft w:val="0"/>
      <w:marRight w:val="0"/>
      <w:marTop w:val="0"/>
      <w:marBottom w:val="0"/>
      <w:divBdr>
        <w:top w:val="none" w:sz="0" w:space="0" w:color="auto"/>
        <w:left w:val="none" w:sz="0" w:space="0" w:color="auto"/>
        <w:bottom w:val="none" w:sz="0" w:space="0" w:color="auto"/>
        <w:right w:val="none" w:sz="0" w:space="0" w:color="auto"/>
      </w:divBdr>
      <w:divsChild>
        <w:div w:id="2085643890">
          <w:marLeft w:val="0"/>
          <w:marRight w:val="0"/>
          <w:marTop w:val="0"/>
          <w:marBottom w:val="0"/>
          <w:divBdr>
            <w:top w:val="none" w:sz="0" w:space="0" w:color="auto"/>
            <w:left w:val="none" w:sz="0" w:space="0" w:color="auto"/>
            <w:bottom w:val="none" w:sz="0" w:space="0" w:color="auto"/>
            <w:right w:val="none" w:sz="0" w:space="0" w:color="auto"/>
          </w:divBdr>
        </w:div>
        <w:div w:id="1430546840">
          <w:marLeft w:val="0"/>
          <w:marRight w:val="0"/>
          <w:marTop w:val="0"/>
          <w:marBottom w:val="0"/>
          <w:divBdr>
            <w:top w:val="none" w:sz="0" w:space="0" w:color="auto"/>
            <w:left w:val="none" w:sz="0" w:space="0" w:color="auto"/>
            <w:bottom w:val="none" w:sz="0" w:space="0" w:color="auto"/>
            <w:right w:val="none" w:sz="0" w:space="0" w:color="auto"/>
          </w:divBdr>
        </w:div>
      </w:divsChild>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49454424">
      <w:bodyDiv w:val="1"/>
      <w:marLeft w:val="0"/>
      <w:marRight w:val="0"/>
      <w:marTop w:val="0"/>
      <w:marBottom w:val="0"/>
      <w:divBdr>
        <w:top w:val="none" w:sz="0" w:space="0" w:color="auto"/>
        <w:left w:val="none" w:sz="0" w:space="0" w:color="auto"/>
        <w:bottom w:val="none" w:sz="0" w:space="0" w:color="auto"/>
        <w:right w:val="none" w:sz="0" w:space="0" w:color="auto"/>
      </w:divBdr>
      <w:divsChild>
        <w:div w:id="1707752661">
          <w:marLeft w:val="0"/>
          <w:marRight w:val="0"/>
          <w:marTop w:val="0"/>
          <w:marBottom w:val="0"/>
          <w:divBdr>
            <w:top w:val="none" w:sz="0" w:space="0" w:color="auto"/>
            <w:left w:val="none" w:sz="0" w:space="0" w:color="auto"/>
            <w:bottom w:val="none" w:sz="0" w:space="0" w:color="auto"/>
            <w:right w:val="none" w:sz="0" w:space="0" w:color="auto"/>
          </w:divBdr>
          <w:divsChild>
            <w:div w:id="897131612">
              <w:marLeft w:val="0"/>
              <w:marRight w:val="0"/>
              <w:marTop w:val="0"/>
              <w:marBottom w:val="0"/>
              <w:divBdr>
                <w:top w:val="none" w:sz="0" w:space="0" w:color="auto"/>
                <w:left w:val="none" w:sz="0" w:space="0" w:color="auto"/>
                <w:bottom w:val="none" w:sz="0" w:space="0" w:color="auto"/>
                <w:right w:val="none" w:sz="0" w:space="0" w:color="auto"/>
              </w:divBdr>
            </w:div>
          </w:divsChild>
        </w:div>
        <w:div w:id="752511592">
          <w:marLeft w:val="0"/>
          <w:marRight w:val="0"/>
          <w:marTop w:val="0"/>
          <w:marBottom w:val="0"/>
          <w:divBdr>
            <w:top w:val="none" w:sz="0" w:space="0" w:color="auto"/>
            <w:left w:val="none" w:sz="0" w:space="0" w:color="auto"/>
            <w:bottom w:val="none" w:sz="0" w:space="0" w:color="auto"/>
            <w:right w:val="none" w:sz="0" w:space="0" w:color="auto"/>
          </w:divBdr>
          <w:divsChild>
            <w:div w:id="1525023952">
              <w:marLeft w:val="0"/>
              <w:marRight w:val="0"/>
              <w:marTop w:val="0"/>
              <w:marBottom w:val="0"/>
              <w:divBdr>
                <w:top w:val="none" w:sz="0" w:space="0" w:color="auto"/>
                <w:left w:val="none" w:sz="0" w:space="0" w:color="auto"/>
                <w:bottom w:val="none" w:sz="0" w:space="0" w:color="auto"/>
                <w:right w:val="none" w:sz="0" w:space="0" w:color="auto"/>
              </w:divBdr>
            </w:div>
          </w:divsChild>
        </w:div>
        <w:div w:id="2062095769">
          <w:marLeft w:val="0"/>
          <w:marRight w:val="0"/>
          <w:marTop w:val="0"/>
          <w:marBottom w:val="0"/>
          <w:divBdr>
            <w:top w:val="none" w:sz="0" w:space="0" w:color="auto"/>
            <w:left w:val="none" w:sz="0" w:space="0" w:color="auto"/>
            <w:bottom w:val="none" w:sz="0" w:space="0" w:color="auto"/>
            <w:right w:val="none" w:sz="0" w:space="0" w:color="auto"/>
          </w:divBdr>
          <w:divsChild>
            <w:div w:id="925192177">
              <w:marLeft w:val="0"/>
              <w:marRight w:val="0"/>
              <w:marTop w:val="0"/>
              <w:marBottom w:val="0"/>
              <w:divBdr>
                <w:top w:val="none" w:sz="0" w:space="0" w:color="auto"/>
                <w:left w:val="none" w:sz="0" w:space="0" w:color="auto"/>
                <w:bottom w:val="none" w:sz="0" w:space="0" w:color="auto"/>
                <w:right w:val="none" w:sz="0" w:space="0" w:color="auto"/>
              </w:divBdr>
            </w:div>
          </w:divsChild>
        </w:div>
        <w:div w:id="392970714">
          <w:marLeft w:val="0"/>
          <w:marRight w:val="0"/>
          <w:marTop w:val="0"/>
          <w:marBottom w:val="0"/>
          <w:divBdr>
            <w:top w:val="none" w:sz="0" w:space="0" w:color="auto"/>
            <w:left w:val="none" w:sz="0" w:space="0" w:color="auto"/>
            <w:bottom w:val="none" w:sz="0" w:space="0" w:color="auto"/>
            <w:right w:val="none" w:sz="0" w:space="0" w:color="auto"/>
          </w:divBdr>
          <w:divsChild>
            <w:div w:id="555119458">
              <w:marLeft w:val="0"/>
              <w:marRight w:val="0"/>
              <w:marTop w:val="0"/>
              <w:marBottom w:val="0"/>
              <w:divBdr>
                <w:top w:val="none" w:sz="0" w:space="0" w:color="auto"/>
                <w:left w:val="none" w:sz="0" w:space="0" w:color="auto"/>
                <w:bottom w:val="none" w:sz="0" w:space="0" w:color="auto"/>
                <w:right w:val="none" w:sz="0" w:space="0" w:color="auto"/>
              </w:divBdr>
            </w:div>
          </w:divsChild>
        </w:div>
        <w:div w:id="133644462">
          <w:marLeft w:val="0"/>
          <w:marRight w:val="0"/>
          <w:marTop w:val="0"/>
          <w:marBottom w:val="0"/>
          <w:divBdr>
            <w:top w:val="none" w:sz="0" w:space="0" w:color="auto"/>
            <w:left w:val="none" w:sz="0" w:space="0" w:color="auto"/>
            <w:bottom w:val="none" w:sz="0" w:space="0" w:color="auto"/>
            <w:right w:val="none" w:sz="0" w:space="0" w:color="auto"/>
          </w:divBdr>
          <w:divsChild>
            <w:div w:id="1364403923">
              <w:marLeft w:val="0"/>
              <w:marRight w:val="0"/>
              <w:marTop w:val="0"/>
              <w:marBottom w:val="0"/>
              <w:divBdr>
                <w:top w:val="none" w:sz="0" w:space="0" w:color="auto"/>
                <w:left w:val="none" w:sz="0" w:space="0" w:color="auto"/>
                <w:bottom w:val="none" w:sz="0" w:space="0" w:color="auto"/>
                <w:right w:val="none" w:sz="0" w:space="0" w:color="auto"/>
              </w:divBdr>
            </w:div>
          </w:divsChild>
        </w:div>
        <w:div w:id="49499398">
          <w:marLeft w:val="0"/>
          <w:marRight w:val="0"/>
          <w:marTop w:val="0"/>
          <w:marBottom w:val="0"/>
          <w:divBdr>
            <w:top w:val="none" w:sz="0" w:space="0" w:color="auto"/>
            <w:left w:val="none" w:sz="0" w:space="0" w:color="auto"/>
            <w:bottom w:val="none" w:sz="0" w:space="0" w:color="auto"/>
            <w:right w:val="none" w:sz="0" w:space="0" w:color="auto"/>
          </w:divBdr>
          <w:divsChild>
            <w:div w:id="2053117013">
              <w:marLeft w:val="0"/>
              <w:marRight w:val="0"/>
              <w:marTop w:val="0"/>
              <w:marBottom w:val="0"/>
              <w:divBdr>
                <w:top w:val="none" w:sz="0" w:space="0" w:color="auto"/>
                <w:left w:val="none" w:sz="0" w:space="0" w:color="auto"/>
                <w:bottom w:val="none" w:sz="0" w:space="0" w:color="auto"/>
                <w:right w:val="none" w:sz="0" w:space="0" w:color="auto"/>
              </w:divBdr>
            </w:div>
          </w:divsChild>
        </w:div>
        <w:div w:id="1705784942">
          <w:marLeft w:val="0"/>
          <w:marRight w:val="0"/>
          <w:marTop w:val="0"/>
          <w:marBottom w:val="0"/>
          <w:divBdr>
            <w:top w:val="none" w:sz="0" w:space="0" w:color="auto"/>
            <w:left w:val="none" w:sz="0" w:space="0" w:color="auto"/>
            <w:bottom w:val="none" w:sz="0" w:space="0" w:color="auto"/>
            <w:right w:val="none" w:sz="0" w:space="0" w:color="auto"/>
          </w:divBdr>
          <w:divsChild>
            <w:div w:id="216403358">
              <w:marLeft w:val="0"/>
              <w:marRight w:val="0"/>
              <w:marTop w:val="0"/>
              <w:marBottom w:val="0"/>
              <w:divBdr>
                <w:top w:val="none" w:sz="0" w:space="0" w:color="auto"/>
                <w:left w:val="none" w:sz="0" w:space="0" w:color="auto"/>
                <w:bottom w:val="none" w:sz="0" w:space="0" w:color="auto"/>
                <w:right w:val="none" w:sz="0" w:space="0" w:color="auto"/>
              </w:divBdr>
            </w:div>
          </w:divsChild>
        </w:div>
        <w:div w:id="1527064660">
          <w:marLeft w:val="0"/>
          <w:marRight w:val="0"/>
          <w:marTop w:val="0"/>
          <w:marBottom w:val="0"/>
          <w:divBdr>
            <w:top w:val="none" w:sz="0" w:space="0" w:color="auto"/>
            <w:left w:val="none" w:sz="0" w:space="0" w:color="auto"/>
            <w:bottom w:val="none" w:sz="0" w:space="0" w:color="auto"/>
            <w:right w:val="none" w:sz="0" w:space="0" w:color="auto"/>
          </w:divBdr>
          <w:divsChild>
            <w:div w:id="841510051">
              <w:marLeft w:val="0"/>
              <w:marRight w:val="0"/>
              <w:marTop w:val="0"/>
              <w:marBottom w:val="0"/>
              <w:divBdr>
                <w:top w:val="none" w:sz="0" w:space="0" w:color="auto"/>
                <w:left w:val="none" w:sz="0" w:space="0" w:color="auto"/>
                <w:bottom w:val="none" w:sz="0" w:space="0" w:color="auto"/>
                <w:right w:val="none" w:sz="0" w:space="0" w:color="auto"/>
              </w:divBdr>
            </w:div>
          </w:divsChild>
        </w:div>
        <w:div w:id="1319917839">
          <w:marLeft w:val="0"/>
          <w:marRight w:val="0"/>
          <w:marTop w:val="0"/>
          <w:marBottom w:val="0"/>
          <w:divBdr>
            <w:top w:val="none" w:sz="0" w:space="0" w:color="auto"/>
            <w:left w:val="none" w:sz="0" w:space="0" w:color="auto"/>
            <w:bottom w:val="none" w:sz="0" w:space="0" w:color="auto"/>
            <w:right w:val="none" w:sz="0" w:space="0" w:color="auto"/>
          </w:divBdr>
          <w:divsChild>
            <w:div w:id="80806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767098">
      <w:bodyDiv w:val="1"/>
      <w:marLeft w:val="0"/>
      <w:marRight w:val="0"/>
      <w:marTop w:val="0"/>
      <w:marBottom w:val="0"/>
      <w:divBdr>
        <w:top w:val="none" w:sz="0" w:space="0" w:color="auto"/>
        <w:left w:val="none" w:sz="0" w:space="0" w:color="auto"/>
        <w:bottom w:val="none" w:sz="0" w:space="0" w:color="auto"/>
        <w:right w:val="none" w:sz="0" w:space="0" w:color="auto"/>
      </w:divBdr>
      <w:divsChild>
        <w:div w:id="1323125505">
          <w:marLeft w:val="0"/>
          <w:marRight w:val="0"/>
          <w:marTop w:val="0"/>
          <w:marBottom w:val="0"/>
          <w:divBdr>
            <w:top w:val="none" w:sz="0" w:space="0" w:color="auto"/>
            <w:left w:val="none" w:sz="0" w:space="0" w:color="auto"/>
            <w:bottom w:val="none" w:sz="0" w:space="0" w:color="auto"/>
            <w:right w:val="none" w:sz="0" w:space="0" w:color="auto"/>
          </w:divBdr>
        </w:div>
        <w:div w:id="2132168904">
          <w:marLeft w:val="0"/>
          <w:marRight w:val="0"/>
          <w:marTop w:val="0"/>
          <w:marBottom w:val="0"/>
          <w:divBdr>
            <w:top w:val="none" w:sz="0" w:space="0" w:color="auto"/>
            <w:left w:val="none" w:sz="0" w:space="0" w:color="auto"/>
            <w:bottom w:val="none" w:sz="0" w:space="0" w:color="auto"/>
            <w:right w:val="none" w:sz="0" w:space="0" w:color="auto"/>
          </w:divBdr>
        </w:div>
      </w:divsChild>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517357505">
      <w:bodyDiv w:val="1"/>
      <w:marLeft w:val="0"/>
      <w:marRight w:val="0"/>
      <w:marTop w:val="0"/>
      <w:marBottom w:val="0"/>
      <w:divBdr>
        <w:top w:val="none" w:sz="0" w:space="0" w:color="auto"/>
        <w:left w:val="none" w:sz="0" w:space="0" w:color="auto"/>
        <w:bottom w:val="none" w:sz="0" w:space="0" w:color="auto"/>
        <w:right w:val="none" w:sz="0" w:space="0" w:color="auto"/>
      </w:divBdr>
      <w:divsChild>
        <w:div w:id="122626572">
          <w:marLeft w:val="360"/>
          <w:marRight w:val="0"/>
          <w:marTop w:val="120"/>
          <w:marBottom w:val="0"/>
          <w:divBdr>
            <w:top w:val="none" w:sz="0" w:space="0" w:color="auto"/>
            <w:left w:val="none" w:sz="0" w:space="0" w:color="auto"/>
            <w:bottom w:val="none" w:sz="0" w:space="0" w:color="auto"/>
            <w:right w:val="none" w:sz="0" w:space="0" w:color="auto"/>
          </w:divBdr>
        </w:div>
        <w:div w:id="1063409312">
          <w:marLeft w:val="360"/>
          <w:marRight w:val="0"/>
          <w:marTop w:val="120"/>
          <w:marBottom w:val="0"/>
          <w:divBdr>
            <w:top w:val="none" w:sz="0" w:space="0" w:color="auto"/>
            <w:left w:val="none" w:sz="0" w:space="0" w:color="auto"/>
            <w:bottom w:val="none" w:sz="0" w:space="0" w:color="auto"/>
            <w:right w:val="none" w:sz="0" w:space="0" w:color="auto"/>
          </w:divBdr>
        </w:div>
        <w:div w:id="309673660">
          <w:marLeft w:val="360"/>
          <w:marRight w:val="0"/>
          <w:marTop w:val="120"/>
          <w:marBottom w:val="0"/>
          <w:divBdr>
            <w:top w:val="none" w:sz="0" w:space="0" w:color="auto"/>
            <w:left w:val="none" w:sz="0" w:space="0" w:color="auto"/>
            <w:bottom w:val="none" w:sz="0" w:space="0" w:color="auto"/>
            <w:right w:val="none" w:sz="0" w:space="0" w:color="auto"/>
          </w:divBdr>
        </w:div>
        <w:div w:id="1242132624">
          <w:marLeft w:val="360"/>
          <w:marRight w:val="0"/>
          <w:marTop w:val="120"/>
          <w:marBottom w:val="0"/>
          <w:divBdr>
            <w:top w:val="none" w:sz="0" w:space="0" w:color="auto"/>
            <w:left w:val="none" w:sz="0" w:space="0" w:color="auto"/>
            <w:bottom w:val="none" w:sz="0" w:space="0" w:color="auto"/>
            <w:right w:val="none" w:sz="0" w:space="0" w:color="auto"/>
          </w:divBdr>
        </w:div>
        <w:div w:id="1395082969">
          <w:marLeft w:val="360"/>
          <w:marRight w:val="0"/>
          <w:marTop w:val="120"/>
          <w:marBottom w:val="0"/>
          <w:divBdr>
            <w:top w:val="none" w:sz="0" w:space="0" w:color="auto"/>
            <w:left w:val="none" w:sz="0" w:space="0" w:color="auto"/>
            <w:bottom w:val="none" w:sz="0" w:space="0" w:color="auto"/>
            <w:right w:val="none" w:sz="0" w:space="0" w:color="auto"/>
          </w:divBdr>
        </w:div>
        <w:div w:id="595600569">
          <w:marLeft w:val="360"/>
          <w:marRight w:val="0"/>
          <w:marTop w:val="120"/>
          <w:marBottom w:val="0"/>
          <w:divBdr>
            <w:top w:val="none" w:sz="0" w:space="0" w:color="auto"/>
            <w:left w:val="none" w:sz="0" w:space="0" w:color="auto"/>
            <w:bottom w:val="none" w:sz="0" w:space="0" w:color="auto"/>
            <w:right w:val="none" w:sz="0" w:space="0" w:color="auto"/>
          </w:divBdr>
        </w:div>
        <w:div w:id="1332677578">
          <w:marLeft w:val="360"/>
          <w:marRight w:val="0"/>
          <w:marTop w:val="120"/>
          <w:marBottom w:val="0"/>
          <w:divBdr>
            <w:top w:val="none" w:sz="0" w:space="0" w:color="auto"/>
            <w:left w:val="none" w:sz="0" w:space="0" w:color="auto"/>
            <w:bottom w:val="none" w:sz="0" w:space="0" w:color="auto"/>
            <w:right w:val="none" w:sz="0" w:space="0" w:color="auto"/>
          </w:divBdr>
        </w:div>
        <w:div w:id="447091810">
          <w:marLeft w:val="360"/>
          <w:marRight w:val="0"/>
          <w:marTop w:val="120"/>
          <w:marBottom w:val="0"/>
          <w:divBdr>
            <w:top w:val="none" w:sz="0" w:space="0" w:color="auto"/>
            <w:left w:val="none" w:sz="0" w:space="0" w:color="auto"/>
            <w:bottom w:val="none" w:sz="0" w:space="0" w:color="auto"/>
            <w:right w:val="none" w:sz="0" w:space="0" w:color="auto"/>
          </w:divBdr>
        </w:div>
        <w:div w:id="2073304355">
          <w:marLeft w:val="360"/>
          <w:marRight w:val="0"/>
          <w:marTop w:val="120"/>
          <w:marBottom w:val="0"/>
          <w:divBdr>
            <w:top w:val="none" w:sz="0" w:space="0" w:color="auto"/>
            <w:left w:val="none" w:sz="0" w:space="0" w:color="auto"/>
            <w:bottom w:val="none" w:sz="0" w:space="0" w:color="auto"/>
            <w:right w:val="none" w:sz="0" w:space="0" w:color="auto"/>
          </w:divBdr>
        </w:div>
        <w:div w:id="1697198401">
          <w:marLeft w:val="360"/>
          <w:marRight w:val="0"/>
          <w:marTop w:val="120"/>
          <w:marBottom w:val="0"/>
          <w:divBdr>
            <w:top w:val="none" w:sz="0" w:space="0" w:color="auto"/>
            <w:left w:val="none" w:sz="0" w:space="0" w:color="auto"/>
            <w:bottom w:val="none" w:sz="0" w:space="0" w:color="auto"/>
            <w:right w:val="none" w:sz="0" w:space="0" w:color="auto"/>
          </w:divBdr>
        </w:div>
        <w:div w:id="592393460">
          <w:marLeft w:val="360"/>
          <w:marRight w:val="0"/>
          <w:marTop w:val="120"/>
          <w:marBottom w:val="0"/>
          <w:divBdr>
            <w:top w:val="none" w:sz="0" w:space="0" w:color="auto"/>
            <w:left w:val="none" w:sz="0" w:space="0" w:color="auto"/>
            <w:bottom w:val="none" w:sz="0" w:space="0" w:color="auto"/>
            <w:right w:val="none" w:sz="0" w:space="0" w:color="auto"/>
          </w:divBdr>
        </w:div>
      </w:divsChild>
    </w:div>
    <w:div w:id="649333849">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232218">
      <w:bodyDiv w:val="1"/>
      <w:marLeft w:val="0"/>
      <w:marRight w:val="0"/>
      <w:marTop w:val="0"/>
      <w:marBottom w:val="0"/>
      <w:divBdr>
        <w:top w:val="none" w:sz="0" w:space="0" w:color="auto"/>
        <w:left w:val="none" w:sz="0" w:space="0" w:color="auto"/>
        <w:bottom w:val="none" w:sz="0" w:space="0" w:color="auto"/>
        <w:right w:val="none" w:sz="0" w:space="0" w:color="auto"/>
      </w:divBdr>
      <w:divsChild>
        <w:div w:id="566064730">
          <w:marLeft w:val="360"/>
          <w:marRight w:val="0"/>
          <w:marTop w:val="120"/>
          <w:marBottom w:val="0"/>
          <w:divBdr>
            <w:top w:val="none" w:sz="0" w:space="0" w:color="auto"/>
            <w:left w:val="none" w:sz="0" w:space="0" w:color="auto"/>
            <w:bottom w:val="none" w:sz="0" w:space="0" w:color="auto"/>
            <w:right w:val="none" w:sz="0" w:space="0" w:color="auto"/>
          </w:divBdr>
        </w:div>
        <w:div w:id="1243446446">
          <w:marLeft w:val="360"/>
          <w:marRight w:val="0"/>
          <w:marTop w:val="120"/>
          <w:marBottom w:val="0"/>
          <w:divBdr>
            <w:top w:val="none" w:sz="0" w:space="0" w:color="auto"/>
            <w:left w:val="none" w:sz="0" w:space="0" w:color="auto"/>
            <w:bottom w:val="none" w:sz="0" w:space="0" w:color="auto"/>
            <w:right w:val="none" w:sz="0" w:space="0" w:color="auto"/>
          </w:divBdr>
        </w:div>
        <w:div w:id="1054503518">
          <w:marLeft w:val="360"/>
          <w:marRight w:val="0"/>
          <w:marTop w:val="120"/>
          <w:marBottom w:val="0"/>
          <w:divBdr>
            <w:top w:val="none" w:sz="0" w:space="0" w:color="auto"/>
            <w:left w:val="none" w:sz="0" w:space="0" w:color="auto"/>
            <w:bottom w:val="none" w:sz="0" w:space="0" w:color="auto"/>
            <w:right w:val="none" w:sz="0" w:space="0" w:color="auto"/>
          </w:divBdr>
        </w:div>
      </w:divsChild>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83442">
      <w:bodyDiv w:val="1"/>
      <w:marLeft w:val="0"/>
      <w:marRight w:val="0"/>
      <w:marTop w:val="0"/>
      <w:marBottom w:val="0"/>
      <w:divBdr>
        <w:top w:val="none" w:sz="0" w:space="0" w:color="auto"/>
        <w:left w:val="none" w:sz="0" w:space="0" w:color="auto"/>
        <w:bottom w:val="none" w:sz="0" w:space="0" w:color="auto"/>
        <w:right w:val="none" w:sz="0" w:space="0" w:color="auto"/>
      </w:divBdr>
    </w:div>
    <w:div w:id="834152949">
      <w:bodyDiv w:val="1"/>
      <w:marLeft w:val="0"/>
      <w:marRight w:val="0"/>
      <w:marTop w:val="0"/>
      <w:marBottom w:val="0"/>
      <w:divBdr>
        <w:top w:val="none" w:sz="0" w:space="0" w:color="auto"/>
        <w:left w:val="none" w:sz="0" w:space="0" w:color="auto"/>
        <w:bottom w:val="none" w:sz="0" w:space="0" w:color="auto"/>
        <w:right w:val="none" w:sz="0" w:space="0" w:color="auto"/>
      </w:divBdr>
    </w:div>
    <w:div w:id="879437905">
      <w:bodyDiv w:val="1"/>
      <w:marLeft w:val="0"/>
      <w:marRight w:val="0"/>
      <w:marTop w:val="0"/>
      <w:marBottom w:val="0"/>
      <w:divBdr>
        <w:top w:val="none" w:sz="0" w:space="0" w:color="auto"/>
        <w:left w:val="none" w:sz="0" w:space="0" w:color="auto"/>
        <w:bottom w:val="none" w:sz="0" w:space="0" w:color="auto"/>
        <w:right w:val="none" w:sz="0" w:space="0" w:color="auto"/>
      </w:divBdr>
      <w:divsChild>
        <w:div w:id="390538301">
          <w:marLeft w:val="0"/>
          <w:marRight w:val="0"/>
          <w:marTop w:val="0"/>
          <w:marBottom w:val="0"/>
          <w:divBdr>
            <w:top w:val="none" w:sz="0" w:space="0" w:color="auto"/>
            <w:left w:val="none" w:sz="0" w:space="0" w:color="auto"/>
            <w:bottom w:val="none" w:sz="0" w:space="0" w:color="auto"/>
            <w:right w:val="none" w:sz="0" w:space="0" w:color="auto"/>
          </w:divBdr>
        </w:div>
        <w:div w:id="1264340321">
          <w:marLeft w:val="0"/>
          <w:marRight w:val="0"/>
          <w:marTop w:val="0"/>
          <w:marBottom w:val="0"/>
          <w:divBdr>
            <w:top w:val="none" w:sz="0" w:space="0" w:color="auto"/>
            <w:left w:val="none" w:sz="0" w:space="0" w:color="auto"/>
            <w:bottom w:val="none" w:sz="0" w:space="0" w:color="auto"/>
            <w:right w:val="none" w:sz="0" w:space="0" w:color="auto"/>
          </w:divBdr>
        </w:div>
      </w:divsChild>
    </w:div>
    <w:div w:id="901210830">
      <w:bodyDiv w:val="1"/>
      <w:marLeft w:val="0"/>
      <w:marRight w:val="0"/>
      <w:marTop w:val="0"/>
      <w:marBottom w:val="0"/>
      <w:divBdr>
        <w:top w:val="none" w:sz="0" w:space="0" w:color="auto"/>
        <w:left w:val="none" w:sz="0" w:space="0" w:color="auto"/>
        <w:bottom w:val="none" w:sz="0" w:space="0" w:color="auto"/>
        <w:right w:val="none" w:sz="0" w:space="0" w:color="auto"/>
      </w:divBdr>
      <w:divsChild>
        <w:div w:id="1080980049">
          <w:marLeft w:val="360"/>
          <w:marRight w:val="0"/>
          <w:marTop w:val="12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3203723">
      <w:bodyDiv w:val="1"/>
      <w:marLeft w:val="0"/>
      <w:marRight w:val="0"/>
      <w:marTop w:val="0"/>
      <w:marBottom w:val="0"/>
      <w:divBdr>
        <w:top w:val="none" w:sz="0" w:space="0" w:color="auto"/>
        <w:left w:val="none" w:sz="0" w:space="0" w:color="auto"/>
        <w:bottom w:val="none" w:sz="0" w:space="0" w:color="auto"/>
        <w:right w:val="none" w:sz="0" w:space="0" w:color="auto"/>
      </w:divBdr>
    </w:div>
    <w:div w:id="1253396717">
      <w:bodyDiv w:val="1"/>
      <w:marLeft w:val="0"/>
      <w:marRight w:val="0"/>
      <w:marTop w:val="0"/>
      <w:marBottom w:val="0"/>
      <w:divBdr>
        <w:top w:val="none" w:sz="0" w:space="0" w:color="auto"/>
        <w:left w:val="none" w:sz="0" w:space="0" w:color="auto"/>
        <w:bottom w:val="none" w:sz="0" w:space="0" w:color="auto"/>
        <w:right w:val="none" w:sz="0" w:space="0" w:color="auto"/>
      </w:divBdr>
    </w:div>
    <w:div w:id="1357002151">
      <w:bodyDiv w:val="1"/>
      <w:marLeft w:val="0"/>
      <w:marRight w:val="0"/>
      <w:marTop w:val="0"/>
      <w:marBottom w:val="0"/>
      <w:divBdr>
        <w:top w:val="none" w:sz="0" w:space="0" w:color="auto"/>
        <w:left w:val="none" w:sz="0" w:space="0" w:color="auto"/>
        <w:bottom w:val="none" w:sz="0" w:space="0" w:color="auto"/>
        <w:right w:val="none" w:sz="0" w:space="0" w:color="auto"/>
      </w:divBdr>
      <w:divsChild>
        <w:div w:id="2135059330">
          <w:marLeft w:val="0"/>
          <w:marRight w:val="0"/>
          <w:marTop w:val="0"/>
          <w:marBottom w:val="0"/>
          <w:divBdr>
            <w:top w:val="none" w:sz="0" w:space="0" w:color="auto"/>
            <w:left w:val="none" w:sz="0" w:space="0" w:color="auto"/>
            <w:bottom w:val="none" w:sz="0" w:space="0" w:color="auto"/>
            <w:right w:val="none" w:sz="0" w:space="0" w:color="auto"/>
          </w:divBdr>
        </w:div>
        <w:div w:id="1893544148">
          <w:marLeft w:val="0"/>
          <w:marRight w:val="0"/>
          <w:marTop w:val="0"/>
          <w:marBottom w:val="0"/>
          <w:divBdr>
            <w:top w:val="none" w:sz="0" w:space="0" w:color="auto"/>
            <w:left w:val="none" w:sz="0" w:space="0" w:color="auto"/>
            <w:bottom w:val="none" w:sz="0" w:space="0" w:color="auto"/>
            <w:right w:val="none" w:sz="0" w:space="0" w:color="auto"/>
          </w:divBdr>
        </w:div>
      </w:divsChild>
    </w:div>
    <w:div w:id="1424764089">
      <w:bodyDiv w:val="1"/>
      <w:marLeft w:val="0"/>
      <w:marRight w:val="0"/>
      <w:marTop w:val="0"/>
      <w:marBottom w:val="0"/>
      <w:divBdr>
        <w:top w:val="none" w:sz="0" w:space="0" w:color="auto"/>
        <w:left w:val="none" w:sz="0" w:space="0" w:color="auto"/>
        <w:bottom w:val="none" w:sz="0" w:space="0" w:color="auto"/>
        <w:right w:val="none" w:sz="0" w:space="0" w:color="auto"/>
      </w:divBdr>
      <w:divsChild>
        <w:div w:id="773135684">
          <w:marLeft w:val="0"/>
          <w:marRight w:val="0"/>
          <w:marTop w:val="0"/>
          <w:marBottom w:val="0"/>
          <w:divBdr>
            <w:top w:val="none" w:sz="0" w:space="0" w:color="auto"/>
            <w:left w:val="none" w:sz="0" w:space="0" w:color="auto"/>
            <w:bottom w:val="none" w:sz="0" w:space="0" w:color="auto"/>
            <w:right w:val="none" w:sz="0" w:space="0" w:color="auto"/>
          </w:divBdr>
          <w:divsChild>
            <w:div w:id="253323676">
              <w:marLeft w:val="0"/>
              <w:marRight w:val="0"/>
              <w:marTop w:val="750"/>
              <w:marBottom w:val="750"/>
              <w:divBdr>
                <w:top w:val="none" w:sz="0" w:space="0" w:color="auto"/>
                <w:left w:val="none" w:sz="0" w:space="0" w:color="auto"/>
                <w:bottom w:val="none" w:sz="0" w:space="0" w:color="auto"/>
                <w:right w:val="none" w:sz="0" w:space="0" w:color="auto"/>
              </w:divBdr>
            </w:div>
          </w:divsChild>
        </w:div>
        <w:div w:id="1484855874">
          <w:marLeft w:val="0"/>
          <w:marRight w:val="0"/>
          <w:marTop w:val="0"/>
          <w:marBottom w:val="0"/>
          <w:divBdr>
            <w:top w:val="none" w:sz="0" w:space="0" w:color="auto"/>
            <w:left w:val="none" w:sz="0" w:space="0" w:color="auto"/>
            <w:bottom w:val="none" w:sz="0" w:space="0" w:color="auto"/>
            <w:right w:val="none" w:sz="0" w:space="0" w:color="auto"/>
          </w:divBdr>
        </w:div>
      </w:divsChild>
    </w:div>
    <w:div w:id="1458598222">
      <w:bodyDiv w:val="1"/>
      <w:marLeft w:val="0"/>
      <w:marRight w:val="0"/>
      <w:marTop w:val="0"/>
      <w:marBottom w:val="0"/>
      <w:divBdr>
        <w:top w:val="none" w:sz="0" w:space="0" w:color="auto"/>
        <w:left w:val="none" w:sz="0" w:space="0" w:color="auto"/>
        <w:bottom w:val="none" w:sz="0" w:space="0" w:color="auto"/>
        <w:right w:val="none" w:sz="0" w:space="0" w:color="auto"/>
      </w:divBdr>
    </w:div>
    <w:div w:id="1507556962">
      <w:bodyDiv w:val="1"/>
      <w:marLeft w:val="0"/>
      <w:marRight w:val="0"/>
      <w:marTop w:val="0"/>
      <w:marBottom w:val="0"/>
      <w:divBdr>
        <w:top w:val="none" w:sz="0" w:space="0" w:color="auto"/>
        <w:left w:val="none" w:sz="0" w:space="0" w:color="auto"/>
        <w:bottom w:val="none" w:sz="0" w:space="0" w:color="auto"/>
        <w:right w:val="none" w:sz="0" w:space="0" w:color="auto"/>
      </w:divBdr>
      <w:divsChild>
        <w:div w:id="573853473">
          <w:marLeft w:val="0"/>
          <w:marRight w:val="0"/>
          <w:marTop w:val="0"/>
          <w:marBottom w:val="0"/>
          <w:divBdr>
            <w:top w:val="none" w:sz="0" w:space="0" w:color="auto"/>
            <w:left w:val="none" w:sz="0" w:space="0" w:color="auto"/>
            <w:bottom w:val="none" w:sz="0" w:space="0" w:color="auto"/>
            <w:right w:val="none" w:sz="0" w:space="0" w:color="auto"/>
          </w:divBdr>
        </w:div>
        <w:div w:id="881747624">
          <w:marLeft w:val="0"/>
          <w:marRight w:val="0"/>
          <w:marTop w:val="0"/>
          <w:marBottom w:val="0"/>
          <w:divBdr>
            <w:top w:val="none" w:sz="0" w:space="0" w:color="auto"/>
            <w:left w:val="none" w:sz="0" w:space="0" w:color="auto"/>
            <w:bottom w:val="none" w:sz="0" w:space="0" w:color="auto"/>
            <w:right w:val="none" w:sz="0" w:space="0" w:color="auto"/>
          </w:divBdr>
        </w:div>
      </w:divsChild>
    </w:div>
    <w:div w:id="1613977746">
      <w:bodyDiv w:val="1"/>
      <w:marLeft w:val="0"/>
      <w:marRight w:val="0"/>
      <w:marTop w:val="0"/>
      <w:marBottom w:val="0"/>
      <w:divBdr>
        <w:top w:val="none" w:sz="0" w:space="0" w:color="auto"/>
        <w:left w:val="none" w:sz="0" w:space="0" w:color="auto"/>
        <w:bottom w:val="none" w:sz="0" w:space="0" w:color="auto"/>
        <w:right w:val="none" w:sz="0" w:space="0" w:color="auto"/>
      </w:divBdr>
      <w:divsChild>
        <w:div w:id="1413087266">
          <w:marLeft w:val="0"/>
          <w:marRight w:val="0"/>
          <w:marTop w:val="0"/>
          <w:marBottom w:val="0"/>
          <w:divBdr>
            <w:top w:val="none" w:sz="0" w:space="0" w:color="auto"/>
            <w:left w:val="none" w:sz="0" w:space="0" w:color="auto"/>
            <w:bottom w:val="none" w:sz="0" w:space="0" w:color="auto"/>
            <w:right w:val="none" w:sz="0" w:space="0" w:color="auto"/>
          </w:divBdr>
          <w:divsChild>
            <w:div w:id="2143886567">
              <w:marLeft w:val="0"/>
              <w:marRight w:val="0"/>
              <w:marTop w:val="0"/>
              <w:marBottom w:val="0"/>
              <w:divBdr>
                <w:top w:val="none" w:sz="0" w:space="0" w:color="auto"/>
                <w:left w:val="none" w:sz="0" w:space="0" w:color="auto"/>
                <w:bottom w:val="none" w:sz="0" w:space="0" w:color="auto"/>
                <w:right w:val="none" w:sz="0" w:space="0" w:color="auto"/>
              </w:divBdr>
            </w:div>
          </w:divsChild>
        </w:div>
        <w:div w:id="351612119">
          <w:marLeft w:val="0"/>
          <w:marRight w:val="0"/>
          <w:marTop w:val="0"/>
          <w:marBottom w:val="0"/>
          <w:divBdr>
            <w:top w:val="none" w:sz="0" w:space="0" w:color="auto"/>
            <w:left w:val="none" w:sz="0" w:space="0" w:color="auto"/>
            <w:bottom w:val="none" w:sz="0" w:space="0" w:color="auto"/>
            <w:right w:val="none" w:sz="0" w:space="0" w:color="auto"/>
          </w:divBdr>
          <w:divsChild>
            <w:div w:id="584873849">
              <w:marLeft w:val="0"/>
              <w:marRight w:val="0"/>
              <w:marTop w:val="0"/>
              <w:marBottom w:val="0"/>
              <w:divBdr>
                <w:top w:val="none" w:sz="0" w:space="0" w:color="auto"/>
                <w:left w:val="none" w:sz="0" w:space="0" w:color="auto"/>
                <w:bottom w:val="none" w:sz="0" w:space="0" w:color="auto"/>
                <w:right w:val="none" w:sz="0" w:space="0" w:color="auto"/>
              </w:divBdr>
            </w:div>
            <w:div w:id="2000882348">
              <w:marLeft w:val="0"/>
              <w:marRight w:val="0"/>
              <w:marTop w:val="0"/>
              <w:marBottom w:val="0"/>
              <w:divBdr>
                <w:top w:val="none" w:sz="0" w:space="0" w:color="auto"/>
                <w:left w:val="none" w:sz="0" w:space="0" w:color="auto"/>
                <w:bottom w:val="none" w:sz="0" w:space="0" w:color="auto"/>
                <w:right w:val="none" w:sz="0" w:space="0" w:color="auto"/>
              </w:divBdr>
            </w:div>
            <w:div w:id="180519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559722">
      <w:bodyDiv w:val="1"/>
      <w:marLeft w:val="0"/>
      <w:marRight w:val="0"/>
      <w:marTop w:val="0"/>
      <w:marBottom w:val="0"/>
      <w:divBdr>
        <w:top w:val="none" w:sz="0" w:space="0" w:color="auto"/>
        <w:left w:val="none" w:sz="0" w:space="0" w:color="auto"/>
        <w:bottom w:val="none" w:sz="0" w:space="0" w:color="auto"/>
        <w:right w:val="none" w:sz="0" w:space="0" w:color="auto"/>
      </w:divBdr>
    </w:div>
    <w:div w:id="2060932253">
      <w:bodyDiv w:val="1"/>
      <w:marLeft w:val="0"/>
      <w:marRight w:val="0"/>
      <w:marTop w:val="0"/>
      <w:marBottom w:val="0"/>
      <w:divBdr>
        <w:top w:val="none" w:sz="0" w:space="0" w:color="auto"/>
        <w:left w:val="none" w:sz="0" w:space="0" w:color="auto"/>
        <w:bottom w:val="none" w:sz="0" w:space="0" w:color="auto"/>
        <w:right w:val="none" w:sz="0" w:space="0" w:color="auto"/>
      </w:divBdr>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 w:id="2106149718">
      <w:bodyDiv w:val="1"/>
      <w:marLeft w:val="0"/>
      <w:marRight w:val="0"/>
      <w:marTop w:val="0"/>
      <w:marBottom w:val="0"/>
      <w:divBdr>
        <w:top w:val="none" w:sz="0" w:space="0" w:color="auto"/>
        <w:left w:val="none" w:sz="0" w:space="0" w:color="auto"/>
        <w:bottom w:val="none" w:sz="0" w:space="0" w:color="auto"/>
        <w:right w:val="none" w:sz="0" w:space="0" w:color="auto"/>
      </w:divBdr>
    </w:div>
    <w:div w:id="2138137281">
      <w:bodyDiv w:val="1"/>
      <w:marLeft w:val="0"/>
      <w:marRight w:val="0"/>
      <w:marTop w:val="0"/>
      <w:marBottom w:val="0"/>
      <w:divBdr>
        <w:top w:val="none" w:sz="0" w:space="0" w:color="auto"/>
        <w:left w:val="none" w:sz="0" w:space="0" w:color="auto"/>
        <w:bottom w:val="none" w:sz="0" w:space="0" w:color="auto"/>
        <w:right w:val="none" w:sz="0" w:space="0" w:color="auto"/>
      </w:divBdr>
      <w:divsChild>
        <w:div w:id="110053880">
          <w:marLeft w:val="0"/>
          <w:marRight w:val="0"/>
          <w:marTop w:val="0"/>
          <w:marBottom w:val="0"/>
          <w:divBdr>
            <w:top w:val="none" w:sz="0" w:space="0" w:color="auto"/>
            <w:left w:val="none" w:sz="0" w:space="0" w:color="auto"/>
            <w:bottom w:val="none" w:sz="0" w:space="0" w:color="auto"/>
            <w:right w:val="none" w:sz="0" w:space="0" w:color="auto"/>
          </w:divBdr>
        </w:div>
        <w:div w:id="1001348781">
          <w:marLeft w:val="0"/>
          <w:marRight w:val="0"/>
          <w:marTop w:val="0"/>
          <w:marBottom w:val="0"/>
          <w:divBdr>
            <w:top w:val="none" w:sz="0" w:space="0" w:color="auto"/>
            <w:left w:val="none" w:sz="0" w:space="0" w:color="auto"/>
            <w:bottom w:val="none" w:sz="0" w:space="0" w:color="auto"/>
            <w:right w:val="none" w:sz="0" w:space="0" w:color="auto"/>
          </w:divBdr>
        </w:div>
        <w:div w:id="789664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support-people-vulnerable-to-radicalisation.service.gov.uk/portal" TargetMode="External"/><Relationship Id="rId21" Type="http://schemas.openxmlformats.org/officeDocument/2006/relationships/hyperlink" Target="https://bettercarenetwork.org/sites/default/files/Framework%20for%20the%20Assessment%20of%20Children%20in%20Need%20and%20Their%20Families%20-%20Guidance%20Notes%20and%20Glossary.pdf" TargetMode="External"/><Relationship Id="rId42" Type="http://schemas.openxmlformats.org/officeDocument/2006/relationships/hyperlink" Target="https://apwg.org/" TargetMode="External"/><Relationship Id="rId63" Type="http://schemas.openxmlformats.org/officeDocument/2006/relationships/hyperlink" Target="https://www.childrenssociety.org.uk/information/professionals/resources/county-lines-toolkit" TargetMode="External"/><Relationship Id="rId84" Type="http://schemas.openxmlformats.org/officeDocument/2006/relationships/hyperlink" Target="https://refuge.org.uk/what-is-domestic-abuse/" TargetMode="External"/><Relationship Id="rId138" Type="http://schemas.openxmlformats.org/officeDocument/2006/relationships/hyperlink" Target="https://prevent.lgfl.net/" TargetMode="External"/><Relationship Id="rId159" Type="http://schemas.openxmlformats.org/officeDocument/2006/relationships/hyperlink" Target="https://www.gov.uk/government/publications/mandatory-reporting-of-female-genital-mutilation-procedural-information" TargetMode="External"/><Relationship Id="rId170" Type="http://schemas.openxmlformats.org/officeDocument/2006/relationships/hyperlink" Target="https://www.gov.uk/government/publications/female-genital-mutilation-resource-pack" TargetMode="External"/><Relationship Id="rId191" Type="http://schemas.openxmlformats.org/officeDocument/2006/relationships/hyperlink" Target="http://www.samaritans.org/" TargetMode="External"/><Relationship Id="rId205" Type="http://schemas.openxmlformats.org/officeDocument/2006/relationships/hyperlink" Target="http://www.brook.org.uk/" TargetMode="External"/><Relationship Id="rId226" Type="http://schemas.openxmlformats.org/officeDocument/2006/relationships/hyperlink" Target="http://www.ceop.police.uk/" TargetMode="External"/><Relationship Id="rId247" Type="http://schemas.openxmlformats.org/officeDocument/2006/relationships/hyperlink" Target="https://www.gov.uk/government/publications/identity-proofing-and-verification-of-an-individual" TargetMode="External"/><Relationship Id="rId107" Type="http://schemas.openxmlformats.org/officeDocument/2006/relationships/hyperlink" Target="https://www.gov.uk/guidance/making-a-referral-to-prevent" TargetMode="External"/><Relationship Id="rId11" Type="http://schemas.openxmlformats.org/officeDocument/2006/relationships/image" Target="media/image1.png"/><Relationship Id="rId3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3" Type="http://schemas.openxmlformats.org/officeDocument/2006/relationships/hyperlink" Target="https://www.gov.uk/government/publications/keeping-children-safe-in-out-of-school-settings-code-of-practice" TargetMode="External"/><Relationship Id="rId74" Type="http://schemas.openxmlformats.org/officeDocument/2006/relationships/hyperlink" Target="http://www.cyberchoices.uk/" TargetMode="External"/><Relationship Id="rId128" Type="http://schemas.openxmlformats.org/officeDocument/2006/relationships/hyperlink" Target="https://educateagainsthate.com/" TargetMode="External"/><Relationship Id="rId149" Type="http://schemas.openxmlformats.org/officeDocument/2006/relationships/hyperlink" Target="https://youthendowmentfund.org.uk/toolkit/" TargetMode="External"/><Relationship Id="rId5" Type="http://schemas.openxmlformats.org/officeDocument/2006/relationships/numbering" Target="numbering.xml"/><Relationship Id="rId95" Type="http://schemas.openxmlformats.org/officeDocument/2006/relationships/hyperlink" Target="https://www.gov.uk/government/publications/homelessness-reduction-bill-policy-factsheets" TargetMode="External"/><Relationship Id="rId160" Type="http://schemas.openxmlformats.org/officeDocument/2006/relationships/hyperlink" Target="https://www.gov.uk/government/publications/mandatory-reporting-of-female-genital-mutilation-procedural-information" TargetMode="External"/><Relationship Id="rId181" Type="http://schemas.openxmlformats.org/officeDocument/2006/relationships/hyperlink" Target="http://www.childline.org.uk/" TargetMode="External"/><Relationship Id="rId216" Type="http://schemas.openxmlformats.org/officeDocument/2006/relationships/hyperlink" Target="http://www.mankindcounselling.org.uk/" TargetMode="External"/><Relationship Id="rId237" Type="http://schemas.openxmlformats.org/officeDocument/2006/relationships/hyperlink" Target="https://www.gov.uk/government/publications/education-for-a-connected-world" TargetMode="External"/><Relationship Id="rId258" Type="http://schemas.openxmlformats.org/officeDocument/2006/relationships/fontTable" Target="fontTable.xml"/><Relationship Id="rId22" Type="http://schemas.openxmlformats.org/officeDocument/2006/relationships/hyperlink" Target="https://www.gov.uk/government/publications/generative-artificial-intelligence-in-education/generative-artificial-intelligence-ai-in-education"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64" Type="http://schemas.openxmlformats.org/officeDocument/2006/relationships/hyperlink" Target="https://www.childrenssociety.org.uk/information/professionals/resources/county-lines-toolkit" TargetMode="External"/><Relationship Id="rId118" Type="http://schemas.openxmlformats.org/officeDocument/2006/relationships/hyperlink" Target="https://www.gov.uk/government/publications/the-prevent-duty-safeguarding-learners-vulnerable-to-radicalisation" TargetMode="External"/><Relationship Id="rId139" Type="http://schemas.openxmlformats.org/officeDocument/2006/relationships/hyperlink" Target="https://prevent.lgfl.net/" TargetMode="External"/><Relationship Id="rId85" Type="http://schemas.openxmlformats.org/officeDocument/2006/relationships/hyperlink" Target="https://refuge.org.uk/what-is-domestic-abuse/" TargetMode="External"/><Relationship Id="rId150" Type="http://schemas.openxmlformats.org/officeDocument/2006/relationships/hyperlink" Target="https://youthendowmentfund.org.uk/toolkit/" TargetMode="External"/><Relationship Id="rId171"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92" Type="http://schemas.openxmlformats.org/officeDocument/2006/relationships/hyperlink" Target="https://napac.org.uk/" TargetMode="External"/><Relationship Id="rId206" Type="http://schemas.openxmlformats.org/officeDocument/2006/relationships/hyperlink" Target="http://www.victimsupport.org.uk/" TargetMode="External"/><Relationship Id="rId227" Type="http://schemas.openxmlformats.org/officeDocument/2006/relationships/hyperlink" Target="http://www.iwf.org.uk/" TargetMode="External"/><Relationship Id="rId248" Type="http://schemas.openxmlformats.org/officeDocument/2006/relationships/hyperlink" Target="https://www.gov.uk/government/publications/dbs-identity-checking-guidelines" TargetMode="External"/><Relationship Id="rId12" Type="http://schemas.openxmlformats.org/officeDocument/2006/relationships/hyperlink" Target="mailto:childrensmash@enfield.gov.uk" TargetMode="External"/><Relationship Id="rId33" Type="http://schemas.openxmlformats.org/officeDocument/2006/relationships/hyperlink" Target="https://assets.publishing.service.gov.uk/government/uploads/system/uploads/attachment_data/file/800615/Independent_School_Standards-_Guidance_070519.pdf" TargetMode="External"/><Relationship Id="rId108" Type="http://schemas.openxmlformats.org/officeDocument/2006/relationships/hyperlink" Target="https://www.gov.uk/government/publications/prevent-duty-guidance" TargetMode="External"/><Relationship Id="rId129" Type="http://schemas.openxmlformats.org/officeDocument/2006/relationships/hyperlink" Target="http://educateagainsthate.com/" TargetMode="External"/><Relationship Id="rId54" Type="http://schemas.openxmlformats.org/officeDocument/2006/relationships/hyperlink" Target="http://www.actionagainstabduction.org/" TargetMode="External"/><Relationship Id="rId75" Type="http://schemas.openxmlformats.org/officeDocument/2006/relationships/hyperlink" Target="https://www.npcc.police.uk/SysSiteAssets/media/downloads/publications/publications-log/2020/when-to-call-the-police--guidance-for-schools-and-colleges.pdf" TargetMode="External"/><Relationship Id="rId96" Type="http://schemas.openxmlformats.org/officeDocument/2006/relationships/hyperlink" Target="https://www.gov.uk/government/publications/homelessness-reduction-bill-policy-factsheets" TargetMode="External"/><Relationship Id="rId140" Type="http://schemas.openxmlformats.org/officeDocument/2006/relationships/hyperlink" Target="https://prevent.lgfl.net/" TargetMode="External"/><Relationship Id="rId161" Type="http://schemas.openxmlformats.org/officeDocument/2006/relationships/hyperlink" Target="https://www.gov.uk/government/uploads/system/uploads/attachment_data/file/496415/6_1639_HO_SP_FGM_mandatory_reporting_Fact_sheet_Web.pdf" TargetMode="External"/><Relationship Id="rId182" Type="http://schemas.openxmlformats.org/officeDocument/2006/relationships/hyperlink" Target="http://www.papyrus-uk.org/" TargetMode="External"/><Relationship Id="rId217" Type="http://schemas.openxmlformats.org/officeDocument/2006/relationships/hyperlink" Target="https://respectphoneline.org.uk/" TargetMode="External"/><Relationship Id="rId6" Type="http://schemas.openxmlformats.org/officeDocument/2006/relationships/styles" Target="styles.xml"/><Relationship Id="rId238" Type="http://schemas.openxmlformats.org/officeDocument/2006/relationships/hyperlink" Target="https://www.gov.uk/government/publications/teaching-online-safety-in-schools" TargetMode="External"/><Relationship Id="rId259" Type="http://schemas.openxmlformats.org/officeDocument/2006/relationships/theme" Target="theme/theme1.xml"/><Relationship Id="rId23" Type="http://schemas.openxmlformats.org/officeDocument/2006/relationships/hyperlink" Target="https://www.gov.uk/government/publications/safeguarding-practitioners-information-sharing-advice" TargetMode="External"/><Relationship Id="rId119" Type="http://schemas.openxmlformats.org/officeDocument/2006/relationships/hyperlink" Target="https://www.gov.uk/government/publications/the-prevent-duty-safeguarding-learners-vulnerable-to-radicalisation" TargetMode="External"/><Relationship Id="rId44" Type="http://schemas.openxmlformats.org/officeDocument/2006/relationships/hyperlink" Target="https://www.iwf.org.uk/" TargetMode="External"/><Relationship Id="rId65" Type="http://schemas.openxmlformats.org/officeDocument/2006/relationships/hyperlink" Target="https://www.gov.uk/government/publications/young-witness-booklet-for-5-to-11-year-olds" TargetMode="External"/><Relationship Id="rId86" Type="http://schemas.openxmlformats.org/officeDocument/2006/relationships/hyperlink" Target="https://safelives.org.uk/node/1112" TargetMode="External"/><Relationship Id="rId130" Type="http://schemas.openxmlformats.org/officeDocument/2006/relationships/hyperlink" Target="http://educateagainsthate.com/" TargetMode="External"/><Relationship Id="rId151" Type="http://schemas.openxmlformats.org/officeDocument/2006/relationships/hyperlink" Target="https://www.gov.uk/government/news/355m-to-support-young-people-at-risk-of-involvement-in-serious-violence" TargetMode="External"/><Relationship Id="rId172"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93" Type="http://schemas.openxmlformats.org/officeDocument/2006/relationships/hyperlink" Target="http://www.actionfraud.police.uk/" TargetMode="External"/><Relationship Id="rId207" Type="http://schemas.openxmlformats.org/officeDocument/2006/relationships/hyperlink" Target="http://www.anti-bullyingalliance.org.uk/" TargetMode="External"/><Relationship Id="rId228" Type="http://schemas.openxmlformats.org/officeDocument/2006/relationships/hyperlink" Target="http://www.childnet.com/" TargetMode="External"/><Relationship Id="rId249" Type="http://schemas.openxmlformats.org/officeDocument/2006/relationships/hyperlink" Target="https://www.gov.uk/guidance/dbs-check-requests-guidance-for-employers" TargetMode="External"/><Relationship Id="rId13" Type="http://schemas.openxmlformats.org/officeDocument/2006/relationships/hyperlink" Target="mailto:childrensmash@enfield.gov.uk" TargetMode="External"/><Relationship Id="rId109" Type="http://schemas.openxmlformats.org/officeDocument/2006/relationships/hyperlink" Target="https://www.gov.uk/government/publications/prevent-duty-guidance" TargetMode="External"/><Relationship Id="rId34" Type="http://schemas.openxmlformats.org/officeDocument/2006/relationships/hyperlink" Target="https://www.gov.uk/government/publications/non-maintained-special-schools-regulations-2015" TargetMode="External"/><Relationship Id="rId55" Type="http://schemas.openxmlformats.org/officeDocument/2006/relationships/hyperlink" Target="http://www.actionagainstabduction.org/" TargetMode="External"/><Relationship Id="rId76" Type="http://schemas.openxmlformats.org/officeDocument/2006/relationships/hyperlink" Target="https://www.npcc.police.uk/SysSiteAssets/media/downloads/publications/publications-log/2020/when-to-call-the-police--guidance-for-schools-and-colleges.pdf" TargetMode="External"/><Relationship Id="rId97" Type="http://schemas.openxmlformats.org/officeDocument/2006/relationships/hyperlink" Target="https://www.gov.uk/government/publications/homelessness-reduction-bill-policy-factsheets" TargetMode="External"/><Relationship Id="rId120" Type="http://schemas.openxmlformats.org/officeDocument/2006/relationships/hyperlink" Target="https://www.gov.uk/government/publications/the-prevent-duty-safeguarding-learners-vulnerable-to-radicalisation" TargetMode="External"/><Relationship Id="rId141" Type="http://schemas.openxmlformats.org/officeDocument/2006/relationships/hyperlink" Target="https://assets.publishing.service.gov.uk/government/uploads/system/uploads/attachment_data/file/698009/serious-violence-strategy.pdf" TargetMode="External"/><Relationship Id="rId7" Type="http://schemas.openxmlformats.org/officeDocument/2006/relationships/settings" Target="settings.xml"/><Relationship Id="rId162" Type="http://schemas.openxmlformats.org/officeDocument/2006/relationships/hyperlink" Target="https://www.gov.uk/government/uploads/system/uploads/attachment_data/file/496415/6_1639_HO_SP_FGM_mandatory_reporting_Fact_sheet_Web.pdf" TargetMode="External"/><Relationship Id="rId183" Type="http://schemas.openxmlformats.org/officeDocument/2006/relationships/hyperlink" Target="http://www.themix.org.uk/" TargetMode="External"/><Relationship Id="rId218" Type="http://schemas.openxmlformats.org/officeDocument/2006/relationships/hyperlink" Target="http://www.gov.uk/guidance/forced-marriage" TargetMode="External"/><Relationship Id="rId239" Type="http://schemas.openxmlformats.org/officeDocument/2006/relationships/hyperlink" Target="https://www.gov.uk/government/groups/uk-council-for-child-internet-safety-ukccis" TargetMode="External"/><Relationship Id="rId250" Type="http://schemas.openxmlformats.org/officeDocument/2006/relationships/hyperlink" Target="https://www.gov.uk/guidance/check-the-childrens-barred-list" TargetMode="External"/><Relationship Id="rId24" Type="http://schemas.openxmlformats.org/officeDocument/2006/relationships/hyperlink" Target="https://www.gov.uk/government/publications/martyns-law-for-education-settings?utm_medium=email&amp;utm_campaign=govuk-notifications-topic&amp;utm_source=bcc18ebd-08bf-48ad-bf40-213d5bc72396&amp;utm_content=daily" TargetMode="External"/><Relationship Id="rId45" Type="http://schemas.openxmlformats.org/officeDocument/2006/relationships/hyperlink" Target="https://www.gov.uk/government/publications/searching-screening-and-confiscation" TargetMode="External"/><Relationship Id="rId66" Type="http://schemas.openxmlformats.org/officeDocument/2006/relationships/hyperlink" Target="https://www.gov.uk/government/publications/young-witness-booklet-for-5-to-11-year-olds" TargetMode="External"/><Relationship Id="rId87" Type="http://schemas.openxmlformats.org/officeDocument/2006/relationships/hyperlink" Target="https://safelives.org.uk/node/1112" TargetMode="External"/><Relationship Id="rId110" Type="http://schemas.openxmlformats.org/officeDocument/2006/relationships/hyperlink" Target="https://www.gov.uk/government/publications/prevent-duty-guidance" TargetMode="External"/><Relationship Id="rId131" Type="http://schemas.openxmlformats.org/officeDocument/2006/relationships/hyperlink" Target="http://educateagainsthate.com/" TargetMode="External"/><Relationship Id="rId152" Type="http://schemas.openxmlformats.org/officeDocument/2006/relationships/hyperlink" Target="https://www.gov.uk/government/news/355m-to-support-young-people-at-risk-of-involvement-in-serious-violence" TargetMode="External"/><Relationship Id="rId173"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94" Type="http://schemas.openxmlformats.org/officeDocument/2006/relationships/hyperlink" Target="http://www.giveusashout.org/" TargetMode="External"/><Relationship Id="rId208" Type="http://schemas.openxmlformats.org/officeDocument/2006/relationships/hyperlink" Target="http://www.gov.uk/government/news/upskirting-know-your-rights" TargetMode="External"/><Relationship Id="rId229" Type="http://schemas.openxmlformats.org/officeDocument/2006/relationships/hyperlink" Target="http://www.saferinternet.org.uk/" TargetMode="External"/><Relationship Id="rId240"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legislation.gov.uk/ukpga/1989/41/contents" TargetMode="External"/><Relationship Id="rId35" Type="http://schemas.openxmlformats.org/officeDocument/2006/relationships/hyperlink" Target="https://www.gov.uk/government/publications/prevent-duty-guidance" TargetMode="External"/><Relationship Id="rId56" Type="http://schemas.openxmlformats.org/officeDocument/2006/relationships/hyperlink" Target="http://www.clevernevergoes.org/" TargetMode="External"/><Relationship Id="rId77" Type="http://schemas.openxmlformats.org/officeDocument/2006/relationships/hyperlink" Target="https://www.npcc.police.uk/SysSiteAssets/media/downloads/publications/publications-log/2020/when-to-call-the-police--guidance-for-schools-and-colleges.pdf" TargetMode="External"/><Relationship Id="rId100" Type="http://schemas.openxmlformats.org/officeDocument/2006/relationships/hyperlink" Target="https://campaignresources.phe.gov.uk/schools/topics/mental-wellbeing/overview" TargetMode="External"/><Relationship Id="rId8" Type="http://schemas.openxmlformats.org/officeDocument/2006/relationships/webSettings" Target="webSettings.xml"/><Relationship Id="rId98" Type="http://schemas.openxmlformats.org/officeDocument/2006/relationships/hyperlink" Target="https://www.gov.uk/government/publications/mental-health-and-behaviour-in-schools--2" TargetMode="External"/><Relationship Id="rId121" Type="http://schemas.openxmlformats.org/officeDocument/2006/relationships/hyperlink" Target="https://www.gov.uk/government/publications/the-prevent-duty-safeguarding-learners-vulnerable-to-radicalisation" TargetMode="External"/><Relationship Id="rId142" Type="http://schemas.openxmlformats.org/officeDocument/2006/relationships/hyperlink" Target="https://assets.publishing.service.gov.uk/government/uploads/system/uploads/attachment_data/file/698009/serious-violence-strategy.pdf" TargetMode="External"/><Relationship Id="rId163" Type="http://schemas.openxmlformats.org/officeDocument/2006/relationships/hyperlink" Target="https://www.gov.uk/government/uploads/system/uploads/attachment_data/file/496415/6_1639_HO_SP_FGM_mandatory_reporting_Fact_sheet_Web.pdf" TargetMode="External"/><Relationship Id="rId184" Type="http://schemas.openxmlformats.org/officeDocument/2006/relationships/hyperlink" Target="http://www.giveusashout.org/" TargetMode="External"/><Relationship Id="rId219" Type="http://schemas.openxmlformats.org/officeDocument/2006/relationships/hyperlink" Target="https://www.gov.uk/government/publications/forced-marriage-resource-pack/forced-marriage-resource-pack" TargetMode="External"/><Relationship Id="rId230" Type="http://schemas.openxmlformats.org/officeDocument/2006/relationships/hyperlink" Target="https://reportharmfulcontent.com/" TargetMode="External"/><Relationship Id="rId251" Type="http://schemas.openxmlformats.org/officeDocument/2006/relationships/hyperlink" Target="https://www.gov.uk/government/publications/searching-screening-and-confiscation" TargetMode="External"/><Relationship Id="rId25" Type="http://schemas.openxmlformats.org/officeDocument/2006/relationships/hyperlink" Target="https://www.gov.uk/guidance/meeting-digital-and-technology-standards-in-schools-and-colleges" TargetMode="External"/><Relationship Id="rId4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7" Type="http://schemas.openxmlformats.org/officeDocument/2006/relationships/hyperlink" Target="https://www.gov.uk/government/publications/young-witness-booklet-for-12-to-17-year-olds" TargetMode="External"/><Relationship Id="rId88" Type="http://schemas.openxmlformats.org/officeDocument/2006/relationships/hyperlink" Target="https://www.gov.uk/government/publications/domestic-abuse-get-help-for-specific-needs-or-situations/domestic-abuse-specialist-sources-of-support" TargetMode="External"/><Relationship Id="rId111" Type="http://schemas.openxmlformats.org/officeDocument/2006/relationships/hyperlink" Target="https://www.gov.uk/government/publications/prevent-duty-guidance" TargetMode="External"/><Relationship Id="rId132" Type="http://schemas.openxmlformats.org/officeDocument/2006/relationships/hyperlink" Target="http://preventforfeandtraining.org.uk/" TargetMode="External"/><Relationship Id="rId153" Type="http://schemas.openxmlformats.org/officeDocument/2006/relationships/hyperlink" Target="https://www.gov.uk/government/collections/the-police-crime-sentencing-and-courts-bill" TargetMode="External"/><Relationship Id="rId174"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95" Type="http://schemas.openxmlformats.org/officeDocument/2006/relationships/hyperlink" Target="http://www.respond.org.uk/" TargetMode="External"/><Relationship Id="rId209" Type="http://schemas.openxmlformats.org/officeDocument/2006/relationships/hyperlink" Target="https://www.nationalbullyinghelpline.co.uk/" TargetMode="External"/><Relationship Id="rId220" Type="http://schemas.openxmlformats.org/officeDocument/2006/relationships/hyperlink" Target="http://www.gov.uk/government/publications/mandatory-reporting-of-female-genital-mutilation-procedural-information" TargetMode="External"/><Relationship Id="rId241" Type="http://schemas.openxmlformats.org/officeDocument/2006/relationships/hyperlink" Target="https://www.gov.uk/guidance/plan-your-relationships-sex-and-health-curriculum" TargetMode="External"/><Relationship Id="rId15" Type="http://schemas.openxmlformats.org/officeDocument/2006/relationships/hyperlink" Target="https://www.legislation.gov.uk/ukpga/2004/31/contents" TargetMode="External"/><Relationship Id="rId36" Type="http://schemas.openxmlformats.org/officeDocument/2006/relationships/hyperlink" Target="https://www.gov.uk/government/publications/working-together-to-improve-school-attendance" TargetMode="External"/><Relationship Id="rId57" Type="http://schemas.openxmlformats.org/officeDocument/2006/relationships/hyperlink" Target="http://www.clevernevergoes.org/" TargetMode="External"/><Relationship Id="rId78" Type="http://schemas.openxmlformats.org/officeDocument/2006/relationships/hyperlink" Target="https://www.ncsc.gov.uk/" TargetMode="External"/><Relationship Id="rId99" Type="http://schemas.openxmlformats.org/officeDocument/2006/relationships/hyperlink" Target="https://www.gov.uk/government/publications/mental-health-and-behaviour-in-schools--2" TargetMode="External"/><Relationship Id="rId101" Type="http://schemas.openxmlformats.org/officeDocument/2006/relationships/hyperlink" Target="https://campaignresources.phe.gov.uk/schools/topics/mental-wellbeing/overview" TargetMode="External"/><Relationship Id="rId122" Type="http://schemas.openxmlformats.org/officeDocument/2006/relationships/hyperlink" Target="http://www.elearning.prevent.homeoffice.gov.uk/" TargetMode="External"/><Relationship Id="rId143" Type="http://schemas.openxmlformats.org/officeDocument/2006/relationships/hyperlink" Target="https://www.gov.uk/government/publications/criminal-exploitation-of-children-and-vulnerable-adults-county-lines" TargetMode="External"/><Relationship Id="rId164" Type="http://schemas.openxmlformats.org/officeDocument/2006/relationships/hyperlink" Target="https://www.gov.uk/government/uploads/system/uploads/attachment_data/file/496415/6_1639_HO_SP_FGM_mandatory_reporting_Fact_sheet_Web.pdf" TargetMode="External"/><Relationship Id="rId185" Type="http://schemas.openxmlformats.org/officeDocument/2006/relationships/hyperlink" Target="http://www.fearless.org/" TargetMode="External"/><Relationship Id="rId9" Type="http://schemas.openxmlformats.org/officeDocument/2006/relationships/footnotes" Target="footnotes.xml"/><Relationship Id="rId210" Type="http://schemas.openxmlformats.org/officeDocument/2006/relationships/hyperlink" Target="https://www.kidscape.org.uk/" TargetMode="External"/><Relationship Id="rId26" Type="http://schemas.openxmlformats.org/officeDocument/2006/relationships/hyperlink" Target="https://www.gov.uk/government/publications/multi-agency-statutory-guidance-on-female-genital-mutilation" TargetMode="External"/><Relationship Id="rId231" Type="http://schemas.openxmlformats.org/officeDocument/2006/relationships/hyperlink" Target="http://www.mariecollinsfoundation.org.uk/" TargetMode="External"/><Relationship Id="rId252" Type="http://schemas.openxmlformats.org/officeDocument/2006/relationships/hyperlink" Target="https://www.gov.uk/government/publications/searching-screening-and-confiscation" TargetMode="External"/><Relationship Id="rId47" Type="http://schemas.openxmlformats.org/officeDocument/2006/relationships/hyperlink" Target="mailto:fmu@fcdo.gov.uk" TargetMode="External"/><Relationship Id="rId68" Type="http://schemas.openxmlformats.org/officeDocument/2006/relationships/hyperlink" Target="https://www.gov.uk/government/publications/young-witness-booklet-for-12-to-17-year-olds" TargetMode="External"/><Relationship Id="rId89" Type="http://schemas.openxmlformats.org/officeDocument/2006/relationships/hyperlink" Target="https://www.gov.uk/government/publications/domestic-abuse-get-help-for-specific-needs-or-situations/domestic-abuse-specialist-sources-of-support" TargetMode="External"/><Relationship Id="rId112" Type="http://schemas.openxmlformats.org/officeDocument/2006/relationships/hyperlink" Target="https://www.gov.uk/government/publications/channel-guidance" TargetMode="External"/><Relationship Id="rId133" Type="http://schemas.openxmlformats.org/officeDocument/2006/relationships/hyperlink" Target="http://preventforfeandtraining.org.uk/" TargetMode="External"/><Relationship Id="rId154" Type="http://schemas.openxmlformats.org/officeDocument/2006/relationships/hyperlink" Target="https://www.gov.uk/government/collections/the-police-crime-sentencing-and-courts-bill" TargetMode="External"/><Relationship Id="rId175" Type="http://schemas.openxmlformats.org/officeDocument/2006/relationships/hyperlink" Target="http://www.educationsupportpartnership.org.uk/" TargetMode="External"/><Relationship Id="rId196" Type="http://schemas.openxmlformats.org/officeDocument/2006/relationships/hyperlink" Target="http://www.mencap.org.uk/" TargetMode="External"/><Relationship Id="rId200" Type="http://schemas.openxmlformats.org/officeDocument/2006/relationships/hyperlink" Target="https://www.gov.uk/government/publications/tackling-child-sexual-abuse-strategy" TargetMode="External"/><Relationship Id="rId16" Type="http://schemas.openxmlformats.org/officeDocument/2006/relationships/hyperlink" Target="https://www.gov.uk/government/publications/keeping-children-safe-in-education--2" TargetMode="External"/><Relationship Id="rId221" Type="http://schemas.openxmlformats.org/officeDocument/2006/relationships/hyperlink" Target="http://www.mind.org.uk/" TargetMode="External"/><Relationship Id="rId242" Type="http://schemas.openxmlformats.org/officeDocument/2006/relationships/hyperlink" Target="https://www.gov.uk/government/publications/engaging-parents-with-relationships-education-policy" TargetMode="External"/><Relationship Id="rId37" Type="http://schemas.openxmlformats.org/officeDocument/2006/relationships/image" Target="media/image2.png"/><Relationship Id="rId58" Type="http://schemas.openxmlformats.org/officeDocument/2006/relationships/hyperlink" Target="https://www.gov.uk/government/publications/child-sexual-exploitation-definition-and-guide-for-practitioners" TargetMode="External"/><Relationship Id="rId79" Type="http://schemas.openxmlformats.org/officeDocument/2006/relationships/hyperlink" Target="https://www.ncsc.gov.uk/" TargetMode="External"/><Relationship Id="rId102" Type="http://schemas.openxmlformats.org/officeDocument/2006/relationships/hyperlink" Target="https://www.gov.uk/government/publications/modern-slavery-how-to-identify-and-support-victims" TargetMode="External"/><Relationship Id="rId123" Type="http://schemas.openxmlformats.org/officeDocument/2006/relationships/hyperlink" Target="http://www.elearning.prevent.homeoffice.gov.uk/" TargetMode="External"/><Relationship Id="rId144" Type="http://schemas.openxmlformats.org/officeDocument/2006/relationships/hyperlink" Target="https://www.gov.uk/government/publications/criminal-exploitation-of-children-and-vulnerable-adults-county-lines" TargetMode="External"/><Relationship Id="rId90" Type="http://schemas.openxmlformats.org/officeDocument/2006/relationships/hyperlink" Target="https://www.operationencompass.org/" TargetMode="External"/><Relationship Id="rId165" Type="http://schemas.openxmlformats.org/officeDocument/2006/relationships/hyperlink" Target="https://www.gov.uk/government/publications/multi-agency-statutory-guidance-on-female-genital-mutilation" TargetMode="External"/><Relationship Id="rId186" Type="http://schemas.openxmlformats.org/officeDocument/2006/relationships/hyperlink" Target="https://www.kooth.com/" TargetMode="External"/><Relationship Id="rId211" Type="http://schemas.openxmlformats.org/officeDocument/2006/relationships/hyperlink" Target="https://gcs.civilservice.gov.uk/blog/working-together-to-stop-child-sexual-abuse/" TargetMode="External"/><Relationship Id="rId232" Type="http://schemas.openxmlformats.org/officeDocument/2006/relationships/hyperlink" Target="http://www.internetmatters.org/" TargetMode="External"/><Relationship Id="rId253" Type="http://schemas.openxmlformats.org/officeDocument/2006/relationships/hyperlink" Target="https://www.gov.uk/government/publications/sharing-nudes-and-semi-nudes-advice-for-education-settings-working-with-children-and-young-people" TargetMode="External"/><Relationship Id="rId27" Type="http://schemas.openxmlformats.org/officeDocument/2006/relationships/hyperlink" Target="https://www.gov.uk/government/publications/education-inspection-framework/education-inspection-framework" TargetMode="External"/><Relationship Id="rId48" Type="http://schemas.openxmlformats.org/officeDocument/2006/relationships/hyperlink" Target="https://www.gov.uk/government/publications/prevent-duty-risk-assessment-templates" TargetMode="External"/><Relationship Id="rId69" Type="http://schemas.openxmlformats.org/officeDocument/2006/relationships/hyperlink" Target="https://helpwithchildarrangements.service.justice.gov.uk/" TargetMode="External"/><Relationship Id="rId113" Type="http://schemas.openxmlformats.org/officeDocument/2006/relationships/hyperlink" Target="https://www.gov.uk/government/publications/channel-guidance" TargetMode="External"/><Relationship Id="rId134" Type="http://schemas.openxmlformats.org/officeDocument/2006/relationships/hyperlink" Target="https://www.et-foundation.co.uk/professional-development/safeguarding-prevent/" TargetMode="External"/><Relationship Id="rId80" Type="http://schemas.openxmlformats.org/officeDocument/2006/relationships/hyperlink" Target="https://www.operationencompass.org/" TargetMode="External"/><Relationship Id="rId155" Type="http://schemas.openxmlformats.org/officeDocument/2006/relationships/hyperlink" Target="https://www.gov.uk/government/publications/mandatory-reporting-of-female-genital-mutilation-procedural-information" TargetMode="External"/><Relationship Id="rId176" Type="http://schemas.openxmlformats.org/officeDocument/2006/relationships/hyperlink" Target="http://www.saferinternet.org.uk/helpline" TargetMode="External"/><Relationship Id="rId197" Type="http://schemas.openxmlformats.org/officeDocument/2006/relationships/hyperlink" Target="https://www.csacentre.org.uk/" TargetMode="External"/><Relationship Id="rId201" Type="http://schemas.openxmlformats.org/officeDocument/2006/relationships/hyperlink" Target="https://contextualsafeguarding.org.uk/" TargetMode="External"/><Relationship Id="rId222" Type="http://schemas.openxmlformats.org/officeDocument/2006/relationships/hyperlink" Target="https://moodspark.org.uk/" TargetMode="External"/><Relationship Id="rId243" Type="http://schemas.openxmlformats.org/officeDocument/2006/relationships/hyperlink" Target="https://www.pshe-association.org.uk/" TargetMode="External"/><Relationship Id="rId17" Type="http://schemas.openxmlformats.org/officeDocument/2006/relationships/hyperlink" Target="https://www.gov.uk/government/publications/working-together-to-safeguard-children--2" TargetMode="External"/><Relationship Id="rId38" Type="http://schemas.openxmlformats.org/officeDocument/2006/relationships/hyperlink" Target="https://www.gov.uk/government/publications/working-together-to-safeguard-children--2" TargetMode="External"/><Relationship Id="rId59" Type="http://schemas.openxmlformats.org/officeDocument/2006/relationships/hyperlink" Target="https://www.gov.uk/government/publications/child-sexual-exploitation-definition-and-guide-for-practitioners" TargetMode="External"/><Relationship Id="rId103" Type="http://schemas.openxmlformats.org/officeDocument/2006/relationships/hyperlink" Target="https://www.gov.uk/government/publications/modern-slavery-how-to-identify-and-support-victims" TargetMode="External"/><Relationship Id="rId124" Type="http://schemas.openxmlformats.org/officeDocument/2006/relationships/hyperlink" Target="https://www.elearning.prevent.homeoffice.gov.uk/preventreferrals" TargetMode="External"/><Relationship Id="rId70" Type="http://schemas.openxmlformats.org/officeDocument/2006/relationships/hyperlink" Target="https://helpwithchildarrangements.service.justice.gov.uk/" TargetMode="External"/><Relationship Id="rId91" Type="http://schemas.openxmlformats.org/officeDocument/2006/relationships/hyperlink" Target="https://www.operationencompass.org/" TargetMode="External"/><Relationship Id="rId145" Type="http://schemas.openxmlformats.org/officeDocument/2006/relationships/hyperlink" Target="https://www.gov.uk/government/publications/criminal-exploitation-of-children-and-vulnerable-adults-county-lines" TargetMode="External"/><Relationship Id="rId166" Type="http://schemas.openxmlformats.org/officeDocument/2006/relationships/hyperlink" Target="https://www.gov.uk/government/publications/multi-agency-statutory-guidance-on-female-genital-mutilation" TargetMode="External"/><Relationship Id="rId187" Type="http://schemas.openxmlformats.org/officeDocument/2006/relationships/hyperlink" Target="https://thesharpsystem.com/" TargetMode="External"/><Relationship Id="rId1" Type="http://schemas.openxmlformats.org/officeDocument/2006/relationships/customXml" Target="../customXml/item1.xml"/><Relationship Id="rId212" Type="http://schemas.openxmlformats.org/officeDocument/2006/relationships/hyperlink" Target="http://www.domesticabuseservices.org.uk/" TargetMode="External"/><Relationship Id="rId233" Type="http://schemas.openxmlformats.org/officeDocument/2006/relationships/hyperlink" Target="https://learning.nspcc.org.uk/safeguarding-child-protection/social-media-and-online-safety" TargetMode="External"/><Relationship Id="rId254" Type="http://schemas.openxmlformats.org/officeDocument/2006/relationships/hyperlink" Target="https://swgfl.org.uk/resources/managing-sexting-incidents/" TargetMode="External"/><Relationship Id="rId28" Type="http://schemas.openxmlformats.org/officeDocument/2006/relationships/hyperlink" Target="https://www.gov.uk/government/publications/school-inspection-handbook-eif" TargetMode="External"/><Relationship Id="rId49" Type="http://schemas.openxmlformats.org/officeDocument/2006/relationships/hyperlink" Target="https://www.gov.uk/government/publications/use-of-reasonable-force-in-schools" TargetMode="External"/><Relationship Id="rId114" Type="http://schemas.openxmlformats.org/officeDocument/2006/relationships/hyperlink" Target="https://www.support-people-vulnerable-to-radicalisation.service.gov.uk/portal" TargetMode="External"/><Relationship Id="rId60" Type="http://schemas.openxmlformats.org/officeDocument/2006/relationships/hyperlink" Target="https://assets.publishing.service.gov.uk/government/uploads/system/uploads/attachment_data/file/863323/HOCountyLinesGuidance_-_Sept2018.pdf" TargetMode="External"/><Relationship Id="rId81" Type="http://schemas.openxmlformats.org/officeDocument/2006/relationships/hyperlink" Target="https://www.operationencompass.org/" TargetMode="External"/><Relationship Id="rId135" Type="http://schemas.openxmlformats.org/officeDocument/2006/relationships/hyperlink" Target="https://www.et-foundation.co.uk/professional-development/safeguarding-prevent/" TargetMode="External"/><Relationship Id="rId156" Type="http://schemas.openxmlformats.org/officeDocument/2006/relationships/hyperlink" Target="https://www.gov.uk/government/publications/mandatory-reporting-of-female-genital-mutilation-procedural-information" TargetMode="External"/><Relationship Id="rId177" Type="http://schemas.openxmlformats.org/officeDocument/2006/relationships/hyperlink" Target="https://www.gov.uk/whistleblowing" TargetMode="External"/><Relationship Id="rId198" Type="http://schemas.openxmlformats.org/officeDocument/2006/relationships/hyperlink" Target="https://www.gov.uk/government/publications/national-action-plan-to-tackle-child-abuse-linked-to-faith-or-belief" TargetMode="External"/><Relationship Id="rId202" Type="http://schemas.openxmlformats.org/officeDocument/2006/relationships/hyperlink" Target="http://www.nationalcrimeagency.gov.uk/who-we-are" TargetMode="External"/><Relationship Id="rId223" Type="http://schemas.openxmlformats.org/officeDocument/2006/relationships/hyperlink" Target="http://www.youngminds.org.uk/" TargetMode="External"/><Relationship Id="rId244" Type="http://schemas.openxmlformats.org/officeDocument/2006/relationships/hyperlink" Target="http://www.educateagainsthate.com/" TargetMode="External"/><Relationship Id="rId18" Type="http://schemas.openxmlformats.org/officeDocument/2006/relationships/hyperlink" Target="https://www.gov.uk/government/publications/behaviour-in-schools--2" TargetMode="External"/><Relationship Id="rId39" Type="http://schemas.openxmlformats.org/officeDocument/2006/relationships/hyperlink" Target="https://www.gov.uk/government/publications/safeguarding-practitioners-information-sharing-advice" TargetMode="External"/><Relationship Id="rId50" Type="http://schemas.openxmlformats.org/officeDocument/2006/relationships/hyperlink" Target="https://www.gov.uk/guidance/whistleblowing-procedure-for-maintained-schools" TargetMode="External"/><Relationship Id="rId104" Type="http://schemas.openxmlformats.org/officeDocument/2006/relationships/hyperlink" Target="https://www.gov.uk/government/publications/the-prevent-duty-safeguarding-learners-vulnerable-to-radicalisation/managing-risk-of-radicalisation-in-your-education-setting" TargetMode="External"/><Relationship Id="rId125" Type="http://schemas.openxmlformats.org/officeDocument/2006/relationships/hyperlink" Target="https://www.elearning.prevent.homeoffice.gov.uk/preventreferrals" TargetMode="External"/><Relationship Id="rId146" Type="http://schemas.openxmlformats.org/officeDocument/2006/relationships/hyperlink" Target="https://www.gov.uk/government/publications/criminal-exploitation-of-children-and-vulnerable-adults-county-lines" TargetMode="External"/><Relationship Id="rId167" Type="http://schemas.openxmlformats.org/officeDocument/2006/relationships/hyperlink" Target="https://www.gov.uk/government/publications/multi-agency-statutory-guidance-on-female-genital-mutilation" TargetMode="External"/><Relationship Id="rId188" Type="http://schemas.openxmlformats.org/officeDocument/2006/relationships/hyperlink" Target="http://www.familylives.org.uk/" TargetMode="External"/><Relationship Id="rId71" Type="http://schemas.openxmlformats.org/officeDocument/2006/relationships/hyperlink" Target="https://www.nicco.org.uk/" TargetMode="External"/><Relationship Id="rId92" Type="http://schemas.openxmlformats.org/officeDocument/2006/relationships/hyperlink" Target="https://www.gov.uk/government/publications/homelessness-reduction-bill-policy-factsheets" TargetMode="External"/><Relationship Id="rId213" Type="http://schemas.openxmlformats.org/officeDocument/2006/relationships/hyperlink" Target="http://www.refuge.org.uk/" TargetMode="External"/><Relationship Id="rId234" Type="http://schemas.openxmlformats.org/officeDocument/2006/relationships/hyperlink" Target="https://www.getsafeonline.org/" TargetMode="External"/><Relationship Id="rId2" Type="http://schemas.openxmlformats.org/officeDocument/2006/relationships/customXml" Target="../customXml/item2.xml"/><Relationship Id="rId29" Type="http://schemas.openxmlformats.org/officeDocument/2006/relationships/hyperlink" Target="https://assets.publishing.service.gov.uk/media/67927f1ebcd53eb4d9fad612/school_inspection_toolkit_draft_for_consultation.pdf" TargetMode="External"/><Relationship Id="rId255" Type="http://schemas.openxmlformats.org/officeDocument/2006/relationships/hyperlink" Target="https://assets.publishing.service.gov.uk/government/uploads/system/uploads/attachment_data/file/647389/Overview_of_Sexting_Guidance.pdf" TargetMode="External"/><Relationship Id="rId40" Type="http://schemas.openxmlformats.org/officeDocument/2006/relationships/hyperlink" Target="https://www.gov.uk/government/publications/safeguarding-practitioners-information-sharing-advice" TargetMode="External"/><Relationship Id="rId115" Type="http://schemas.openxmlformats.org/officeDocument/2006/relationships/hyperlink" Target="https://www.support-people-vulnerable-to-radicalisation.service.gov.uk/portal" TargetMode="External"/><Relationship Id="rId136" Type="http://schemas.openxmlformats.org/officeDocument/2006/relationships/hyperlink" Target="https://www.et-foundation.co.uk/professional-development/safeguarding-prevent/" TargetMode="External"/><Relationship Id="rId157" Type="http://schemas.openxmlformats.org/officeDocument/2006/relationships/hyperlink" Target="https://www.gov.uk/government/publications/mandatory-reporting-of-female-genital-mutilation-procedural-information" TargetMode="External"/><Relationship Id="rId178" Type="http://schemas.openxmlformats.org/officeDocument/2006/relationships/hyperlink" Target="https://www.gov.uk/report-child-abuse-to-local-council" TargetMode="External"/><Relationship Id="rId61" Type="http://schemas.openxmlformats.org/officeDocument/2006/relationships/hyperlink" Target="https://www.childrenssociety.org.uk/information/professionals/resources/county-lines-toolkit" TargetMode="External"/><Relationship Id="rId82" Type="http://schemas.openxmlformats.org/officeDocument/2006/relationships/hyperlink" Target="https://www.nspcc.org.uk/preventing-abuse/child-abuse-and-neglect/domestic-abuse/signs-symptoms-effects/" TargetMode="External"/><Relationship Id="rId199" Type="http://schemas.openxmlformats.org/officeDocument/2006/relationships/hyperlink" Target="https://www.gov.uk/government/collections/disrespect-nobody-campaign" TargetMode="External"/><Relationship Id="rId203" Type="http://schemas.openxmlformats.org/officeDocument/2006/relationships/hyperlink" Target="https://rapecrisis.org.uk/" TargetMode="External"/><Relationship Id="rId19" Type="http://schemas.openxmlformats.org/officeDocument/2006/relationships/hyperlink" Target="https://www.gov.uk/government/publications/childrens-social-care-national-framework" TargetMode="External"/><Relationship Id="rId224" Type="http://schemas.openxmlformats.org/officeDocument/2006/relationships/hyperlink" Target="https://campaignresources.phe.gov.uk/schools/topics/mental-wellbeing/overview" TargetMode="External"/><Relationship Id="rId245" Type="http://schemas.openxmlformats.org/officeDocument/2006/relationships/hyperlink" Target="http://www.gov.uk/report-terrorism" TargetMode="External"/><Relationship Id="rId30" Type="http://schemas.openxmlformats.org/officeDocument/2006/relationships/hyperlink" Target="https://www.gov.uk/government/publications/relationships-education-relationships-and-sex-education-rse-and-health-education" TargetMode="External"/><Relationship Id="rId105" Type="http://schemas.openxmlformats.org/officeDocument/2006/relationships/hyperlink" Target="https://www.gov.uk/government/publications/the-prevent-duty-safeguarding-learners-vulnerable-to-radicalisation/managing-risk-of-radicalisation-in-your-education-setting" TargetMode="External"/><Relationship Id="rId126" Type="http://schemas.openxmlformats.org/officeDocument/2006/relationships/hyperlink" Target="https://www.elearning.prevent.homeoffice.gov.uk/channel_awareness/01-welcome.html" TargetMode="External"/><Relationship Id="rId147" Type="http://schemas.openxmlformats.org/officeDocument/2006/relationships/hyperlink" Target="https://youthendowmentfund.org.uk/toolkit/" TargetMode="External"/><Relationship Id="rId168" Type="http://schemas.openxmlformats.org/officeDocument/2006/relationships/hyperlink" Target="https://www.gov.uk/government/publications/multi-agency-statutory-guidance-on-female-genital-mutilation" TargetMode="External"/><Relationship Id="rId51" Type="http://schemas.openxmlformats.org/officeDocument/2006/relationships/hyperlink" Target="https://www.gov.uk/whistleblowing" TargetMode="External"/><Relationship Id="rId72" Type="http://schemas.openxmlformats.org/officeDocument/2006/relationships/hyperlink" Target="https://www.nicco.org.uk/" TargetMode="External"/><Relationship Id="rId93" Type="http://schemas.openxmlformats.org/officeDocument/2006/relationships/hyperlink" Target="https://www.gov.uk/government/publications/homelessness-reduction-bill-policy-factsheets" TargetMode="External"/><Relationship Id="rId189" Type="http://schemas.openxmlformats.org/officeDocument/2006/relationships/hyperlink" Target="http://www.crimestoppers-uk.org/" TargetMode="External"/><Relationship Id="rId3" Type="http://schemas.openxmlformats.org/officeDocument/2006/relationships/customXml" Target="../customXml/item3.xml"/><Relationship Id="rId214" Type="http://schemas.openxmlformats.org/officeDocument/2006/relationships/hyperlink" Target="http://www.womensaid.org.uk/" TargetMode="External"/><Relationship Id="rId235" Type="http://schemas.openxmlformats.org/officeDocument/2006/relationships/hyperlink" Target="http://www.stopitnow.org.uk/" TargetMode="External"/><Relationship Id="rId256" Type="http://schemas.openxmlformats.org/officeDocument/2006/relationships/header" Target="header1.xml"/><Relationship Id="rId116" Type="http://schemas.openxmlformats.org/officeDocument/2006/relationships/hyperlink" Target="https://www.support-people-vulnerable-to-radicalisation.service.gov.uk/portal" TargetMode="External"/><Relationship Id="rId137" Type="http://schemas.openxmlformats.org/officeDocument/2006/relationships/hyperlink" Target="https://prevent.lgfl.net/" TargetMode="External"/><Relationship Id="rId158" Type="http://schemas.openxmlformats.org/officeDocument/2006/relationships/hyperlink" Target="https://www.gov.uk/government/publications/mandatory-reporting-of-female-genital-mutilation-procedural-information" TargetMode="External"/><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saferrecruitmentconsortium.org/" TargetMode="External"/><Relationship Id="rId62" Type="http://schemas.openxmlformats.org/officeDocument/2006/relationships/hyperlink" Target="https://www.childrenssociety.org.uk/information/professionals/resources/county-lines-toolkit" TargetMode="External"/><Relationship Id="rId83" Type="http://schemas.openxmlformats.org/officeDocument/2006/relationships/hyperlink" Target="https://www.nspcc.org.uk/preventing-abuse/child-abuse-and-neglect/domestic-abuse/signs-symptoms-effects/" TargetMode="External"/><Relationship Id="rId179" Type="http://schemas.openxmlformats.org/officeDocument/2006/relationships/hyperlink" Target="https://learning.nspcc.org.uk/safeguarding-child-protection" TargetMode="External"/><Relationship Id="rId190" Type="http://schemas.openxmlformats.org/officeDocument/2006/relationships/hyperlink" Target="http://www.victimsupport.org.uk/" TargetMode="External"/><Relationship Id="rId204" Type="http://schemas.openxmlformats.org/officeDocument/2006/relationships/hyperlink" Target="http://www.lucyfaithfull.org.uk/" TargetMode="External"/><Relationship Id="rId225" Type="http://schemas.openxmlformats.org/officeDocument/2006/relationships/hyperlink" Target="https://www.gov.uk/government/publications/mental-health-and-behaviour-in-schools--2" TargetMode="External"/><Relationship Id="rId246" Type="http://schemas.openxmlformats.org/officeDocument/2006/relationships/hyperlink" Target="http://www.report-it.org.uk/" TargetMode="External"/><Relationship Id="rId106" Type="http://schemas.openxmlformats.org/officeDocument/2006/relationships/hyperlink" Target="https://www.gov.uk/guidance/making-a-referral-to-prevent" TargetMode="External"/><Relationship Id="rId127" Type="http://schemas.openxmlformats.org/officeDocument/2006/relationships/hyperlink" Target="https://www.elearning.prevent.homeoffice.gov.uk/channel_awareness/01-welcome.html" TargetMode="External"/><Relationship Id="rId10" Type="http://schemas.openxmlformats.org/officeDocument/2006/relationships/endnotes" Target="endnotes.xml"/><Relationship Id="rId3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2" Type="http://schemas.openxmlformats.org/officeDocument/2006/relationships/hyperlink" Target="mailto:help@nspcc.org.uk" TargetMode="External"/><Relationship Id="rId73" Type="http://schemas.openxmlformats.org/officeDocument/2006/relationships/hyperlink" Target="http://www.cyberchoices.uk/" TargetMode="External"/><Relationship Id="rId94" Type="http://schemas.openxmlformats.org/officeDocument/2006/relationships/hyperlink" Target="https://www.gov.uk/government/publications/homelessness-reduction-bill-policy-factsheets" TargetMode="External"/><Relationship Id="rId148" Type="http://schemas.openxmlformats.org/officeDocument/2006/relationships/hyperlink" Target="https://youthendowmentfund.org.uk/toolkit/" TargetMode="External"/><Relationship Id="rId169" Type="http://schemas.openxmlformats.org/officeDocument/2006/relationships/hyperlink" Target="https://www.gov.uk/government/publications/female-genital-mutilation-resource-pack" TargetMode="External"/><Relationship Id="rId4" Type="http://schemas.openxmlformats.org/officeDocument/2006/relationships/customXml" Target="../customXml/item4.xml"/><Relationship Id="rId180" Type="http://schemas.openxmlformats.org/officeDocument/2006/relationships/hyperlink" Target="https://assets.publishing.service.gov.uk/government/uploads/system/uploads/attachment_data/file/419604/What_to_do_if_you_re_worried_a_child_is_being_abused.pdf" TargetMode="External"/><Relationship Id="rId215" Type="http://schemas.openxmlformats.org/officeDocument/2006/relationships/hyperlink" Target="http://www.mensadviceline.org.uk/" TargetMode="External"/><Relationship Id="rId236" Type="http://schemas.openxmlformats.org/officeDocument/2006/relationships/hyperlink" Target="https://www.lucyfaithfull.org.uk/advice/" TargetMode="External"/><Relationship Id="rId257"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legislation.gov.uk/ukpga/2000/11/contents" TargetMode="External"/><Relationship Id="rId2" Type="http://schemas.openxmlformats.org/officeDocument/2006/relationships/hyperlink" Target="https://www.gov.uk/government/publications/prevent-duty-guidance/revised-prevent-duty-guidance-for-england-and-wales" TargetMode="External"/><Relationship Id="rId1" Type="http://schemas.openxmlformats.org/officeDocument/2006/relationships/hyperlink" Target="https://www.gov.uk/government/publications/prevent-duty-guidance/revised-prevent-duty-guidance-for-england-and-wales" TargetMode="External"/><Relationship Id="rId6" Type="http://schemas.openxmlformats.org/officeDocument/2006/relationships/hyperlink" Target="https://www.legislation.gov.uk/ukpga/2015/6/contents/enacted" TargetMode="External"/><Relationship Id="rId5" Type="http://schemas.openxmlformats.org/officeDocument/2006/relationships/hyperlink" Target="https://www.legislation.gov.uk/ukpga/2015/6/contents/enacted" TargetMode="External"/><Relationship Id="rId4" Type="http://schemas.openxmlformats.org/officeDocument/2006/relationships/hyperlink" Target="http://www.legislation.gov.uk/ukpga/2000/1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25576c-7973-49a4-8467-cc8bbe657add">
      <Terms xmlns="http://schemas.microsoft.com/office/infopath/2007/PartnerControls"/>
    </lcf76f155ced4ddcb4097134ff3c332f>
    <TaxCatchAll xmlns="d5d7d475-1a1c-4b27-ad37-b2539ab033e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A3BB62A0A4D74EB80A6CA7B4A18A54" ma:contentTypeVersion="14" ma:contentTypeDescription="Create a new document." ma:contentTypeScope="" ma:versionID="dc9ec9f28d3bc2795ee6148ff62b1807">
  <xsd:schema xmlns:xsd="http://www.w3.org/2001/XMLSchema" xmlns:xs="http://www.w3.org/2001/XMLSchema" xmlns:p="http://schemas.microsoft.com/office/2006/metadata/properties" xmlns:ns2="1525576c-7973-49a4-8467-cc8bbe657add" xmlns:ns3="d5d7d475-1a1c-4b27-ad37-b2539ab033ec" targetNamespace="http://schemas.microsoft.com/office/2006/metadata/properties" ma:root="true" ma:fieldsID="32215495891d4ab485ad746a5151c8a7" ns2:_="" ns3:_="">
    <xsd:import namespace="1525576c-7973-49a4-8467-cc8bbe657add"/>
    <xsd:import namespace="d5d7d475-1a1c-4b27-ad37-b2539ab033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25576c-7973-49a4-8467-cc8bbe657a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bjectDetectorVersions" ma:index="13" nillable="true" ma:displayName="MediaServiceObjectDetectorVersions" ma:description="" ma:hidden="true" ma:indexed="true" ma:internalName="MediaServiceObjectDetectorVersions" ma:readOnly="true">
      <xsd:simpleType>
        <xsd:restriction base="dms:Text"/>
      </xsd:simpleType>
    </xsd:element>
    <xsd:element name="MediaServiceLocation" ma:index="14" nillable="true" ma:displayName="Location" ma:descrip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3dd50af-2854-4f5e-9895-8330c1c6fc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d7d475-1a1c-4b27-ad37-b2539ab033e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8fa8538-fbc0-4115-99ae-84ef5cb740b7}" ma:internalName="TaxCatchAll" ma:showField="CatchAllData" ma:web="d5d7d475-1a1c-4b27-ad37-b2539ab033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2.xml><?xml version="1.0" encoding="utf-8"?>
<ds:datastoreItem xmlns:ds="http://schemas.openxmlformats.org/officeDocument/2006/customXml" ds:itemID="{68E4FB00-047E-45C7-A7F0-B2FDECCCB9CE}">
  <ds:schemaRefs>
    <ds:schemaRef ds:uri="http://www.w3.org/XML/1998/namespace"/>
    <ds:schemaRef ds:uri="http://purl.org/dc/elements/1.1/"/>
    <ds:schemaRef ds:uri="d5d7d475-1a1c-4b27-ad37-b2539ab033ec"/>
    <ds:schemaRef ds:uri="http://schemas.microsoft.com/office/infopath/2007/PartnerControls"/>
    <ds:schemaRef ds:uri="http://schemas.openxmlformats.org/package/2006/metadata/core-properties"/>
    <ds:schemaRef ds:uri="http://schemas.microsoft.com/office/2006/documentManagement/types"/>
    <ds:schemaRef ds:uri="1525576c-7973-49a4-8467-cc8bbe657add"/>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E326445B-0BCF-40FE-94EA-C7CAD22F9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25576c-7973-49a4-8467-cc8bbe657add"/>
    <ds:schemaRef ds:uri="d5d7d475-1a1c-4b27-ad37-b2539ab033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6D47CF-1736-44AA-9C15-B43C1DB4C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32601</Words>
  <Characters>201562</Characters>
  <Application>Microsoft Office Word</Application>
  <DocSecurity>0</DocSecurity>
  <Lines>1679</Lines>
  <Paragraphs>467</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233696</CharactersWithSpaces>
  <SharedDoc>false</SharedDoc>
  <HLinks>
    <vt:vector size="432" baseType="variant">
      <vt:variant>
        <vt:i4>5242974</vt:i4>
      </vt:variant>
      <vt:variant>
        <vt:i4>210</vt:i4>
      </vt:variant>
      <vt:variant>
        <vt:i4>0</vt:i4>
      </vt:variant>
      <vt:variant>
        <vt:i4>5</vt:i4>
      </vt:variant>
      <vt:variant>
        <vt:lpwstr>http://www.report-it.org.uk/</vt:lpwstr>
      </vt:variant>
      <vt:variant>
        <vt:lpwstr/>
      </vt:variant>
      <vt:variant>
        <vt:i4>7536689</vt:i4>
      </vt:variant>
      <vt:variant>
        <vt:i4>207</vt:i4>
      </vt:variant>
      <vt:variant>
        <vt:i4>0</vt:i4>
      </vt:variant>
      <vt:variant>
        <vt:i4>5</vt:i4>
      </vt:variant>
      <vt:variant>
        <vt:lpwstr>http://www.gov.uk/report-terrorism</vt:lpwstr>
      </vt:variant>
      <vt:variant>
        <vt:lpwstr/>
      </vt:variant>
      <vt:variant>
        <vt:i4>3145779</vt:i4>
      </vt:variant>
      <vt:variant>
        <vt:i4>204</vt:i4>
      </vt:variant>
      <vt:variant>
        <vt:i4>0</vt:i4>
      </vt:variant>
      <vt:variant>
        <vt:i4>5</vt:i4>
      </vt:variant>
      <vt:variant>
        <vt:lpwstr>http://www.educateagainsthate.com/</vt:lpwstr>
      </vt:variant>
      <vt:variant>
        <vt:lpwstr/>
      </vt:variant>
      <vt:variant>
        <vt:i4>2490429</vt:i4>
      </vt:variant>
      <vt:variant>
        <vt:i4>201</vt:i4>
      </vt:variant>
      <vt:variant>
        <vt:i4>0</vt:i4>
      </vt:variant>
      <vt:variant>
        <vt:i4>5</vt:i4>
      </vt:variant>
      <vt:variant>
        <vt:lpwstr>https://www.getsafeonline.org/</vt:lpwstr>
      </vt:variant>
      <vt:variant>
        <vt:lpwstr/>
      </vt:variant>
      <vt:variant>
        <vt:i4>393220</vt:i4>
      </vt:variant>
      <vt:variant>
        <vt:i4>198</vt:i4>
      </vt:variant>
      <vt:variant>
        <vt:i4>0</vt:i4>
      </vt:variant>
      <vt:variant>
        <vt:i4>5</vt:i4>
      </vt:variant>
      <vt:variant>
        <vt:lpwstr>http://www.net-aware.org.uk/</vt:lpwstr>
      </vt:variant>
      <vt:variant>
        <vt:lpwstr/>
      </vt:variant>
      <vt:variant>
        <vt:i4>1769557</vt:i4>
      </vt:variant>
      <vt:variant>
        <vt:i4>195</vt:i4>
      </vt:variant>
      <vt:variant>
        <vt:i4>0</vt:i4>
      </vt:variant>
      <vt:variant>
        <vt:i4>5</vt:i4>
      </vt:variant>
      <vt:variant>
        <vt:lpwstr>http://www.nspcc.org.uk/onlinesafety</vt:lpwstr>
      </vt:variant>
      <vt:variant>
        <vt:lpwstr/>
      </vt:variant>
      <vt:variant>
        <vt:i4>2490490</vt:i4>
      </vt:variant>
      <vt:variant>
        <vt:i4>192</vt:i4>
      </vt:variant>
      <vt:variant>
        <vt:i4>0</vt:i4>
      </vt:variant>
      <vt:variant>
        <vt:i4>5</vt:i4>
      </vt:variant>
      <vt:variant>
        <vt:lpwstr>http://www.internetmatters.org/</vt:lpwstr>
      </vt:variant>
      <vt:variant>
        <vt:lpwstr/>
      </vt:variant>
      <vt:variant>
        <vt:i4>3866665</vt:i4>
      </vt:variant>
      <vt:variant>
        <vt:i4>189</vt:i4>
      </vt:variant>
      <vt:variant>
        <vt:i4>0</vt:i4>
      </vt:variant>
      <vt:variant>
        <vt:i4>5</vt:i4>
      </vt:variant>
      <vt:variant>
        <vt:lpwstr>http://www.parentinfo.org/</vt:lpwstr>
      </vt:variant>
      <vt:variant>
        <vt:lpwstr/>
      </vt:variant>
      <vt:variant>
        <vt:i4>983111</vt:i4>
      </vt:variant>
      <vt:variant>
        <vt:i4>186</vt:i4>
      </vt:variant>
      <vt:variant>
        <vt:i4>0</vt:i4>
      </vt:variant>
      <vt:variant>
        <vt:i4>5</vt:i4>
      </vt:variant>
      <vt:variant>
        <vt:lpwstr>http://www.saferinternet.org.uk/</vt:lpwstr>
      </vt:variant>
      <vt:variant>
        <vt:lpwstr/>
      </vt:variant>
      <vt:variant>
        <vt:i4>5111872</vt:i4>
      </vt:variant>
      <vt:variant>
        <vt:i4>183</vt:i4>
      </vt:variant>
      <vt:variant>
        <vt:i4>0</vt:i4>
      </vt:variant>
      <vt:variant>
        <vt:i4>5</vt:i4>
      </vt:variant>
      <vt:variant>
        <vt:lpwstr>http://www.childnet.com/</vt:lpwstr>
      </vt:variant>
      <vt:variant>
        <vt:lpwstr/>
      </vt:variant>
      <vt:variant>
        <vt:i4>4325404</vt:i4>
      </vt:variant>
      <vt:variant>
        <vt:i4>180</vt:i4>
      </vt:variant>
      <vt:variant>
        <vt:i4>0</vt:i4>
      </vt:variant>
      <vt:variant>
        <vt:i4>5</vt:i4>
      </vt:variant>
      <vt:variant>
        <vt:lpwstr>http://www.thinkuknow.co.uk/</vt:lpwstr>
      </vt:variant>
      <vt:variant>
        <vt:lpwstr/>
      </vt:variant>
      <vt:variant>
        <vt:i4>7733310</vt:i4>
      </vt:variant>
      <vt:variant>
        <vt:i4>177</vt:i4>
      </vt:variant>
      <vt:variant>
        <vt:i4>0</vt:i4>
      </vt:variant>
      <vt:variant>
        <vt:i4>5</vt:i4>
      </vt:variant>
      <vt:variant>
        <vt:lpwstr>http://www.iwf.org.uk/</vt:lpwstr>
      </vt:variant>
      <vt:variant>
        <vt:lpwstr/>
      </vt:variant>
      <vt:variant>
        <vt:i4>4784215</vt:i4>
      </vt:variant>
      <vt:variant>
        <vt:i4>174</vt:i4>
      </vt:variant>
      <vt:variant>
        <vt:i4>0</vt:i4>
      </vt:variant>
      <vt:variant>
        <vt:i4>5</vt:i4>
      </vt:variant>
      <vt:variant>
        <vt:lpwstr>http://www.mariecollinsfoundation.org.uk/</vt:lpwstr>
      </vt:variant>
      <vt:variant>
        <vt:lpwstr/>
      </vt:variant>
      <vt:variant>
        <vt:i4>3145855</vt:i4>
      </vt:variant>
      <vt:variant>
        <vt:i4>171</vt:i4>
      </vt:variant>
      <vt:variant>
        <vt:i4>0</vt:i4>
      </vt:variant>
      <vt:variant>
        <vt:i4>5</vt:i4>
      </vt:variant>
      <vt:variant>
        <vt:lpwstr>http://www.ceop.police.uk/</vt:lpwstr>
      </vt:variant>
      <vt:variant>
        <vt:lpwstr/>
      </vt:variant>
      <vt:variant>
        <vt:i4>4849672</vt:i4>
      </vt:variant>
      <vt:variant>
        <vt:i4>168</vt:i4>
      </vt:variant>
      <vt:variant>
        <vt:i4>0</vt:i4>
      </vt:variant>
      <vt:variant>
        <vt:i4>5</vt:i4>
      </vt:variant>
      <vt:variant>
        <vt:lpwstr>http://www.parentsprotect.co.uk/</vt:lpwstr>
      </vt:variant>
      <vt:variant>
        <vt:lpwstr/>
      </vt:variant>
      <vt:variant>
        <vt:i4>1376342</vt:i4>
      </vt:variant>
      <vt:variant>
        <vt:i4>165</vt:i4>
      </vt:variant>
      <vt:variant>
        <vt:i4>0</vt:i4>
      </vt:variant>
      <vt:variant>
        <vt:i4>5</vt:i4>
      </vt:variant>
      <vt:variant>
        <vt:lpwstr>http://www.stopitnow.org.uk/</vt:lpwstr>
      </vt:variant>
      <vt:variant>
        <vt:lpwstr/>
      </vt:variant>
      <vt:variant>
        <vt:i4>524378</vt:i4>
      </vt:variant>
      <vt:variant>
        <vt:i4>162</vt:i4>
      </vt:variant>
      <vt:variant>
        <vt:i4>0</vt:i4>
      </vt:variant>
      <vt:variant>
        <vt:i4>5</vt:i4>
      </vt:variant>
      <vt:variant>
        <vt:lpwstr>http://www.lucyfaithfull.org.uk/</vt:lpwstr>
      </vt:variant>
      <vt:variant>
        <vt:lpwstr/>
      </vt:variant>
      <vt:variant>
        <vt:i4>5505116</vt:i4>
      </vt:variant>
      <vt:variant>
        <vt:i4>159</vt:i4>
      </vt:variant>
      <vt:variant>
        <vt:i4>0</vt:i4>
      </vt:variant>
      <vt:variant>
        <vt:i4>5</vt:i4>
      </vt:variant>
      <vt:variant>
        <vt:lpwstr>http://www.youngminds.org.uk/</vt:lpwstr>
      </vt:variant>
      <vt:variant>
        <vt:lpwstr/>
      </vt:variant>
      <vt:variant>
        <vt:i4>65606</vt:i4>
      </vt:variant>
      <vt:variant>
        <vt:i4>156</vt:i4>
      </vt:variant>
      <vt:variant>
        <vt:i4>0</vt:i4>
      </vt:variant>
      <vt:variant>
        <vt:i4>5</vt:i4>
      </vt:variant>
      <vt:variant>
        <vt:lpwstr>https://moodspark.org.uk/</vt:lpwstr>
      </vt:variant>
      <vt:variant>
        <vt:lpwstr/>
      </vt:variant>
      <vt:variant>
        <vt:i4>3211296</vt:i4>
      </vt:variant>
      <vt:variant>
        <vt:i4>153</vt:i4>
      </vt:variant>
      <vt:variant>
        <vt:i4>0</vt:i4>
      </vt:variant>
      <vt:variant>
        <vt:i4>5</vt:i4>
      </vt:variant>
      <vt:variant>
        <vt:lpwstr>http://www.mind.org.uk/</vt:lpwstr>
      </vt:variant>
      <vt:variant>
        <vt:lpwstr/>
      </vt:variant>
      <vt:variant>
        <vt:i4>3604603</vt:i4>
      </vt:variant>
      <vt:variant>
        <vt:i4>150</vt:i4>
      </vt:variant>
      <vt:variant>
        <vt:i4>0</vt:i4>
      </vt:variant>
      <vt:variant>
        <vt:i4>5</vt:i4>
      </vt:variant>
      <vt:variant>
        <vt:lpwstr>https://www.wearewithyou.org.uk/services/kent-for-young-people/</vt:lpwstr>
      </vt:variant>
      <vt:variant>
        <vt:lpwstr/>
      </vt:variant>
      <vt:variant>
        <vt:i4>4194332</vt:i4>
      </vt:variant>
      <vt:variant>
        <vt:i4>147</vt:i4>
      </vt:variant>
      <vt:variant>
        <vt:i4>0</vt:i4>
      </vt:variant>
      <vt:variant>
        <vt:i4>5</vt:i4>
      </vt:variant>
      <vt:variant>
        <vt:lpwstr>https://www.anti-bullyingalliance.org.uk/</vt:lpwstr>
      </vt:variant>
      <vt:variant>
        <vt:lpwstr/>
      </vt:variant>
      <vt:variant>
        <vt:i4>5636185</vt:i4>
      </vt:variant>
      <vt:variant>
        <vt:i4>144</vt:i4>
      </vt:variant>
      <vt:variant>
        <vt:i4>0</vt:i4>
      </vt:variant>
      <vt:variant>
        <vt:i4>5</vt:i4>
      </vt:variant>
      <vt:variant>
        <vt:lpwstr>https://www.victimsupport.org.uk/</vt:lpwstr>
      </vt:variant>
      <vt:variant>
        <vt:lpwstr/>
      </vt:variant>
      <vt:variant>
        <vt:i4>4980827</vt:i4>
      </vt:variant>
      <vt:variant>
        <vt:i4>141</vt:i4>
      </vt:variant>
      <vt:variant>
        <vt:i4>0</vt:i4>
      </vt:variant>
      <vt:variant>
        <vt:i4>5</vt:i4>
      </vt:variant>
      <vt:variant>
        <vt:lpwstr>https://www.brook.org.uk/</vt:lpwstr>
      </vt:variant>
      <vt:variant>
        <vt:lpwstr/>
      </vt:variant>
      <vt:variant>
        <vt:i4>524378</vt:i4>
      </vt:variant>
      <vt:variant>
        <vt:i4>138</vt:i4>
      </vt:variant>
      <vt:variant>
        <vt:i4>0</vt:i4>
      </vt:variant>
      <vt:variant>
        <vt:i4>5</vt:i4>
      </vt:variant>
      <vt:variant>
        <vt:lpwstr>http://www.lucyfaithfull.org.uk/</vt:lpwstr>
      </vt:variant>
      <vt:variant>
        <vt:lpwstr/>
      </vt:variant>
      <vt:variant>
        <vt:i4>3473464</vt:i4>
      </vt:variant>
      <vt:variant>
        <vt:i4>135</vt:i4>
      </vt:variant>
      <vt:variant>
        <vt:i4>0</vt:i4>
      </vt:variant>
      <vt:variant>
        <vt:i4>5</vt:i4>
      </vt:variant>
      <vt:variant>
        <vt:lpwstr>https://rapecrisis.org.uk/</vt:lpwstr>
      </vt:variant>
      <vt:variant>
        <vt:lpwstr/>
      </vt:variant>
      <vt:variant>
        <vt:i4>6488189</vt:i4>
      </vt:variant>
      <vt:variant>
        <vt:i4>132</vt:i4>
      </vt:variant>
      <vt:variant>
        <vt:i4>0</vt:i4>
      </vt:variant>
      <vt:variant>
        <vt:i4>5</vt:i4>
      </vt:variant>
      <vt:variant>
        <vt:lpwstr>https://www.kent.police.uk/</vt:lpwstr>
      </vt:variant>
      <vt:variant>
        <vt:lpwstr/>
      </vt:variant>
      <vt:variant>
        <vt:i4>917569</vt:i4>
      </vt:variant>
      <vt:variant>
        <vt:i4>129</vt:i4>
      </vt:variant>
      <vt:variant>
        <vt:i4>0</vt:i4>
      </vt:variant>
      <vt:variant>
        <vt:i4>5</vt:i4>
      </vt:variant>
      <vt:variant>
        <vt:lpwstr>https://www.nationalcrimeagency.gov.uk/who-we-are</vt:lpwstr>
      </vt:variant>
      <vt:variant>
        <vt:lpwstr/>
      </vt:variant>
      <vt:variant>
        <vt:i4>3407933</vt:i4>
      </vt:variant>
      <vt:variant>
        <vt:i4>126</vt:i4>
      </vt:variant>
      <vt:variant>
        <vt:i4>0</vt:i4>
      </vt:variant>
      <vt:variant>
        <vt:i4>5</vt:i4>
      </vt:variant>
      <vt:variant>
        <vt:lpwstr>https://contextualsafeguarding.org.uk/</vt:lpwstr>
      </vt:variant>
      <vt:variant>
        <vt:lpwstr/>
      </vt:variant>
      <vt:variant>
        <vt:i4>3211296</vt:i4>
      </vt:variant>
      <vt:variant>
        <vt:i4>123</vt:i4>
      </vt:variant>
      <vt:variant>
        <vt:i4>0</vt:i4>
      </vt:variant>
      <vt:variant>
        <vt:i4>5</vt:i4>
      </vt:variant>
      <vt:variant>
        <vt:lpwstr>http://www.gov.uk/guidance/forced-marriage</vt:lpwstr>
      </vt:variant>
      <vt:variant>
        <vt:lpwstr/>
      </vt:variant>
      <vt:variant>
        <vt:i4>5898318</vt:i4>
      </vt:variant>
      <vt:variant>
        <vt:i4>120</vt:i4>
      </vt:variant>
      <vt:variant>
        <vt:i4>0</vt:i4>
      </vt:variant>
      <vt:variant>
        <vt:i4>5</vt:i4>
      </vt:variant>
      <vt:variant>
        <vt:lpwstr>http://www.mankindcounselling.org.uk/</vt:lpwstr>
      </vt:variant>
      <vt:variant>
        <vt:lpwstr/>
      </vt:variant>
      <vt:variant>
        <vt:i4>4653151</vt:i4>
      </vt:variant>
      <vt:variant>
        <vt:i4>117</vt:i4>
      </vt:variant>
      <vt:variant>
        <vt:i4>0</vt:i4>
      </vt:variant>
      <vt:variant>
        <vt:i4>5</vt:i4>
      </vt:variant>
      <vt:variant>
        <vt:lpwstr>http://www.mensadviceline.org.uk/</vt:lpwstr>
      </vt:variant>
      <vt:variant>
        <vt:lpwstr/>
      </vt:variant>
      <vt:variant>
        <vt:i4>524377</vt:i4>
      </vt:variant>
      <vt:variant>
        <vt:i4>114</vt:i4>
      </vt:variant>
      <vt:variant>
        <vt:i4>0</vt:i4>
      </vt:variant>
      <vt:variant>
        <vt:i4>5</vt:i4>
      </vt:variant>
      <vt:variant>
        <vt:lpwstr>http://www.womensaid.org.uk/</vt:lpwstr>
      </vt:variant>
      <vt:variant>
        <vt:lpwstr/>
      </vt:variant>
      <vt:variant>
        <vt:i4>4259928</vt:i4>
      </vt:variant>
      <vt:variant>
        <vt:i4>111</vt:i4>
      </vt:variant>
      <vt:variant>
        <vt:i4>0</vt:i4>
      </vt:variant>
      <vt:variant>
        <vt:i4>5</vt:i4>
      </vt:variant>
      <vt:variant>
        <vt:lpwstr>http://www.refuge.org.uk/</vt:lpwstr>
      </vt:variant>
      <vt:variant>
        <vt:lpwstr/>
      </vt:variant>
      <vt:variant>
        <vt:i4>1572936</vt:i4>
      </vt:variant>
      <vt:variant>
        <vt:i4>108</vt:i4>
      </vt:variant>
      <vt:variant>
        <vt:i4>0</vt:i4>
      </vt:variant>
      <vt:variant>
        <vt:i4>5</vt:i4>
      </vt:variant>
      <vt:variant>
        <vt:lpwstr>http://www.domesticabuseservices.org.uk/</vt:lpwstr>
      </vt:variant>
      <vt:variant>
        <vt:lpwstr/>
      </vt:variant>
      <vt:variant>
        <vt:i4>5242971</vt:i4>
      </vt:variant>
      <vt:variant>
        <vt:i4>105</vt:i4>
      </vt:variant>
      <vt:variant>
        <vt:i4>0</vt:i4>
      </vt:variant>
      <vt:variant>
        <vt:i4>5</vt:i4>
      </vt:variant>
      <vt:variant>
        <vt:lpwstr>http://www.mencap.org.uk/</vt:lpwstr>
      </vt:variant>
      <vt:variant>
        <vt:lpwstr/>
      </vt:variant>
      <vt:variant>
        <vt:i4>7536690</vt:i4>
      </vt:variant>
      <vt:variant>
        <vt:i4>102</vt:i4>
      </vt:variant>
      <vt:variant>
        <vt:i4>0</vt:i4>
      </vt:variant>
      <vt:variant>
        <vt:i4>5</vt:i4>
      </vt:variant>
      <vt:variant>
        <vt:lpwstr>http://www.respond.org.uk/</vt:lpwstr>
      </vt:variant>
      <vt:variant>
        <vt:lpwstr/>
      </vt:variant>
      <vt:variant>
        <vt:i4>524299</vt:i4>
      </vt:variant>
      <vt:variant>
        <vt:i4>99</vt:i4>
      </vt:variant>
      <vt:variant>
        <vt:i4>0</vt:i4>
      </vt:variant>
      <vt:variant>
        <vt:i4>5</vt:i4>
      </vt:variant>
      <vt:variant>
        <vt:lpwstr>http://www.actionfraud.police.uk/</vt:lpwstr>
      </vt:variant>
      <vt:variant>
        <vt:lpwstr/>
      </vt:variant>
      <vt:variant>
        <vt:i4>262215</vt:i4>
      </vt:variant>
      <vt:variant>
        <vt:i4>96</vt:i4>
      </vt:variant>
      <vt:variant>
        <vt:i4>0</vt:i4>
      </vt:variant>
      <vt:variant>
        <vt:i4>5</vt:i4>
      </vt:variant>
      <vt:variant>
        <vt:lpwstr>http://www.mosac.org.uk/</vt:lpwstr>
      </vt:variant>
      <vt:variant>
        <vt:lpwstr/>
      </vt:variant>
      <vt:variant>
        <vt:i4>524352</vt:i4>
      </vt:variant>
      <vt:variant>
        <vt:i4>93</vt:i4>
      </vt:variant>
      <vt:variant>
        <vt:i4>0</vt:i4>
      </vt:variant>
      <vt:variant>
        <vt:i4>5</vt:i4>
      </vt:variant>
      <vt:variant>
        <vt:lpwstr>https://napac.org.uk/</vt:lpwstr>
      </vt:variant>
      <vt:variant>
        <vt:lpwstr/>
      </vt:variant>
      <vt:variant>
        <vt:i4>3014691</vt:i4>
      </vt:variant>
      <vt:variant>
        <vt:i4>90</vt:i4>
      </vt:variant>
      <vt:variant>
        <vt:i4>0</vt:i4>
      </vt:variant>
      <vt:variant>
        <vt:i4>5</vt:i4>
      </vt:variant>
      <vt:variant>
        <vt:lpwstr>http://www.samaritans.org/</vt:lpwstr>
      </vt:variant>
      <vt:variant>
        <vt:lpwstr/>
      </vt:variant>
      <vt:variant>
        <vt:i4>1900622</vt:i4>
      </vt:variant>
      <vt:variant>
        <vt:i4>87</vt:i4>
      </vt:variant>
      <vt:variant>
        <vt:i4>0</vt:i4>
      </vt:variant>
      <vt:variant>
        <vt:i4>5</vt:i4>
      </vt:variant>
      <vt:variant>
        <vt:lpwstr>http://www.victimsupport.org.uk/</vt:lpwstr>
      </vt:variant>
      <vt:variant>
        <vt:lpwstr/>
      </vt:variant>
      <vt:variant>
        <vt:i4>5242911</vt:i4>
      </vt:variant>
      <vt:variant>
        <vt:i4>84</vt:i4>
      </vt:variant>
      <vt:variant>
        <vt:i4>0</vt:i4>
      </vt:variant>
      <vt:variant>
        <vt:i4>5</vt:i4>
      </vt:variant>
      <vt:variant>
        <vt:lpwstr>http://www.crimestoppers-uk.org/</vt:lpwstr>
      </vt:variant>
      <vt:variant>
        <vt:lpwstr/>
      </vt:variant>
      <vt:variant>
        <vt:i4>7798836</vt:i4>
      </vt:variant>
      <vt:variant>
        <vt:i4>81</vt:i4>
      </vt:variant>
      <vt:variant>
        <vt:i4>0</vt:i4>
      </vt:variant>
      <vt:variant>
        <vt:i4>5</vt:i4>
      </vt:variant>
      <vt:variant>
        <vt:lpwstr>http://www.familylives.org.uk/</vt:lpwstr>
      </vt:variant>
      <vt:variant>
        <vt:lpwstr/>
      </vt:variant>
      <vt:variant>
        <vt:i4>4849744</vt:i4>
      </vt:variant>
      <vt:variant>
        <vt:i4>78</vt:i4>
      </vt:variant>
      <vt:variant>
        <vt:i4>0</vt:i4>
      </vt:variant>
      <vt:variant>
        <vt:i4>5</vt:i4>
      </vt:variant>
      <vt:variant>
        <vt:lpwstr>http://www.themix.org.uk/</vt:lpwstr>
      </vt:variant>
      <vt:variant>
        <vt:lpwstr/>
      </vt:variant>
      <vt:variant>
        <vt:i4>2883699</vt:i4>
      </vt:variant>
      <vt:variant>
        <vt:i4>75</vt:i4>
      </vt:variant>
      <vt:variant>
        <vt:i4>0</vt:i4>
      </vt:variant>
      <vt:variant>
        <vt:i4>5</vt:i4>
      </vt:variant>
      <vt:variant>
        <vt:lpwstr>http://www.papyrus-uk.org/</vt:lpwstr>
      </vt:variant>
      <vt:variant>
        <vt:lpwstr/>
      </vt:variant>
      <vt:variant>
        <vt:i4>1769551</vt:i4>
      </vt:variant>
      <vt:variant>
        <vt:i4>72</vt:i4>
      </vt:variant>
      <vt:variant>
        <vt:i4>0</vt:i4>
      </vt:variant>
      <vt:variant>
        <vt:i4>5</vt:i4>
      </vt:variant>
      <vt:variant>
        <vt:lpwstr>http://www.childline.org.uk/</vt:lpwstr>
      </vt:variant>
      <vt:variant>
        <vt:lpwstr/>
      </vt:variant>
      <vt:variant>
        <vt:i4>262233</vt:i4>
      </vt:variant>
      <vt:variant>
        <vt:i4>69</vt:i4>
      </vt:variant>
      <vt:variant>
        <vt:i4>0</vt:i4>
      </vt:variant>
      <vt:variant>
        <vt:i4>5</vt:i4>
      </vt:variant>
      <vt:variant>
        <vt:lpwstr>http://www.nspcc.org.uk/</vt:lpwstr>
      </vt:variant>
      <vt:variant>
        <vt:lpwstr/>
      </vt:variant>
      <vt:variant>
        <vt:i4>1441857</vt:i4>
      </vt:variant>
      <vt:variant>
        <vt:i4>66</vt:i4>
      </vt:variant>
      <vt:variant>
        <vt:i4>0</vt:i4>
      </vt:variant>
      <vt:variant>
        <vt:i4>5</vt:i4>
      </vt:variant>
      <vt:variant>
        <vt:lpwstr>http://www.saferinternet.org.uk/helpline</vt:lpwstr>
      </vt:variant>
      <vt:variant>
        <vt:lpwstr/>
      </vt:variant>
      <vt:variant>
        <vt:i4>8257575</vt:i4>
      </vt:variant>
      <vt:variant>
        <vt:i4>63</vt:i4>
      </vt:variant>
      <vt:variant>
        <vt:i4>0</vt:i4>
      </vt:variant>
      <vt:variant>
        <vt:i4>5</vt:i4>
      </vt:variant>
      <vt:variant>
        <vt:lpwstr>http://www.educationsupportpartnership.org.uk/</vt:lpwstr>
      </vt:variant>
      <vt:variant>
        <vt:lpwstr/>
      </vt:variant>
      <vt:variant>
        <vt:i4>1769569</vt:i4>
      </vt:variant>
      <vt:variant>
        <vt:i4>60</vt:i4>
      </vt:variant>
      <vt:variant>
        <vt:i4>0</vt:i4>
      </vt:variant>
      <vt:variant>
        <vt:i4>5</vt:i4>
      </vt:variant>
      <vt:variant>
        <vt:lpwstr>mailto:kscmp@kent.gov.uk</vt:lpwstr>
      </vt:variant>
      <vt:variant>
        <vt:lpwstr/>
      </vt:variant>
      <vt:variant>
        <vt:i4>1048702</vt:i4>
      </vt:variant>
      <vt:variant>
        <vt:i4>57</vt:i4>
      </vt:variant>
      <vt:variant>
        <vt:i4>0</vt:i4>
      </vt:variant>
      <vt:variant>
        <vt:i4>5</vt:i4>
      </vt:variant>
      <vt:variant>
        <vt:lpwstr>mailto:kentchildrenslado@kent.gov.uk</vt:lpwstr>
      </vt:variant>
      <vt:variant>
        <vt:lpwstr/>
      </vt:variant>
      <vt:variant>
        <vt:i4>3538961</vt:i4>
      </vt:variant>
      <vt:variant>
        <vt:i4>54</vt:i4>
      </vt:variant>
      <vt:variant>
        <vt:i4>0</vt:i4>
      </vt:variant>
      <vt:variant>
        <vt:i4>5</vt:i4>
      </vt:variant>
      <vt:variant>
        <vt:lpwstr>mailto:esafetyofficer@theeducationpeople.org</vt:lpwstr>
      </vt:variant>
      <vt:variant>
        <vt:lpwstr/>
      </vt:variant>
      <vt:variant>
        <vt:i4>4718666</vt:i4>
      </vt:variant>
      <vt:variant>
        <vt:i4>51</vt:i4>
      </vt:variant>
      <vt:variant>
        <vt:i4>0</vt:i4>
      </vt:variant>
      <vt:variant>
        <vt:i4>5</vt:i4>
      </vt:variant>
      <vt:variant>
        <vt:lpwstr>http://www.kelsi.org.uk/support-for-children-and-young-people/child-protection-and-safeguarding/safeguarding-contacts</vt:lpwstr>
      </vt:variant>
      <vt:variant>
        <vt:lpwstr/>
      </vt:variant>
      <vt:variant>
        <vt:i4>3997810</vt:i4>
      </vt:variant>
      <vt:variant>
        <vt:i4>48</vt:i4>
      </vt:variant>
      <vt:variant>
        <vt:i4>0</vt:i4>
      </vt:variant>
      <vt:variant>
        <vt:i4>5</vt:i4>
      </vt:variant>
      <vt:variant>
        <vt:lpwstr>https://www.theeducationpeople.org/blog/safer-remote-learning-during-covid-19-information-for-school-leaders-and-dsls/</vt:lpwstr>
      </vt:variant>
      <vt:variant>
        <vt:lpwstr/>
      </vt:variant>
      <vt:variant>
        <vt:i4>852049</vt:i4>
      </vt:variant>
      <vt:variant>
        <vt:i4>45</vt:i4>
      </vt:variant>
      <vt:variant>
        <vt:i4>0</vt:i4>
      </vt:variant>
      <vt:variant>
        <vt:i4>5</vt:i4>
      </vt:variant>
      <vt:variant>
        <vt:lpwstr>https://www.gov.uk/guidance/safeguarding-and-remote-education-during-coronavirus-covid-19</vt:lpwstr>
      </vt:variant>
      <vt:variant>
        <vt:lpwstr/>
      </vt:variant>
      <vt:variant>
        <vt:i4>3080237</vt:i4>
      </vt:variant>
      <vt:variant>
        <vt:i4>42</vt:i4>
      </vt:variant>
      <vt:variant>
        <vt:i4>0</vt:i4>
      </vt:variant>
      <vt:variant>
        <vt:i4>5</vt:i4>
      </vt:variant>
      <vt:variant>
        <vt:lpwstr>https://www.kelsi.org.uk/child-protection-and-safeguarding/e-safety</vt:lpwstr>
      </vt:variant>
      <vt:variant>
        <vt:lpwstr/>
      </vt:variant>
      <vt:variant>
        <vt:i4>4587613</vt:i4>
      </vt:variant>
      <vt:variant>
        <vt:i4>39</vt:i4>
      </vt:variant>
      <vt:variant>
        <vt:i4>0</vt:i4>
      </vt:variant>
      <vt:variant>
        <vt:i4>5</vt:i4>
      </vt:variant>
      <vt:variant>
        <vt:lpwstr>https://www.gov.uk/government/publications/teaching-online-safety-in-schools</vt:lpwstr>
      </vt:variant>
      <vt:variant>
        <vt:lpwstr/>
      </vt:variant>
      <vt:variant>
        <vt:i4>2424891</vt:i4>
      </vt:variant>
      <vt:variant>
        <vt:i4>36</vt:i4>
      </vt:variant>
      <vt:variant>
        <vt:i4>0</vt:i4>
      </vt:variant>
      <vt:variant>
        <vt:i4>5</vt:i4>
      </vt:variant>
      <vt:variant>
        <vt:lpwstr>https://www.gov.uk/government/publications/education-for-a-connected-world</vt:lpwstr>
      </vt:variant>
      <vt:variant>
        <vt:lpwstr/>
      </vt:variant>
      <vt:variant>
        <vt:i4>2490418</vt:i4>
      </vt:variant>
      <vt:variant>
        <vt:i4>33</vt:i4>
      </vt:variant>
      <vt:variant>
        <vt:i4>0</vt:i4>
      </vt:variant>
      <vt:variant>
        <vt:i4>5</vt:i4>
      </vt:variant>
      <vt:variant>
        <vt:lpwstr>https://www.iwf.org.uk/</vt:lpwstr>
      </vt:variant>
      <vt:variant>
        <vt:lpwstr/>
      </vt:variant>
      <vt:variant>
        <vt:i4>4522048</vt:i4>
      </vt:variant>
      <vt:variant>
        <vt:i4>30</vt:i4>
      </vt:variant>
      <vt:variant>
        <vt:i4>0</vt:i4>
      </vt:variant>
      <vt:variant>
        <vt:i4>5</vt:i4>
      </vt:variant>
      <vt:variant>
        <vt:lpwstr>http://www.saferinternet.org.uk/appropriate-filtering-and-monitoring</vt:lpwstr>
      </vt:variant>
      <vt:variant>
        <vt:lpwstr/>
      </vt:variant>
      <vt:variant>
        <vt:i4>917526</vt:i4>
      </vt:variant>
      <vt:variant>
        <vt:i4>27</vt:i4>
      </vt:variant>
      <vt:variant>
        <vt:i4>0</vt:i4>
      </vt:variant>
      <vt:variant>
        <vt:i4>5</vt:i4>
      </vt:variant>
      <vt:variant>
        <vt:lpwstr>https://www.gov.uk/government/publications/sexual-violence-and-sexual-harassment-between-children-in-schools-and-colleges</vt:lpwstr>
      </vt:variant>
      <vt:variant>
        <vt:lpwstr/>
      </vt:variant>
      <vt:variant>
        <vt:i4>1704013</vt:i4>
      </vt:variant>
      <vt:variant>
        <vt:i4>24</vt:i4>
      </vt:variant>
      <vt:variant>
        <vt:i4>0</vt:i4>
      </vt:variant>
      <vt:variant>
        <vt:i4>5</vt:i4>
      </vt:variant>
      <vt:variant>
        <vt:lpwstr>http://www.kscb.org.uk/guidance/online-safety</vt:lpwstr>
      </vt:variant>
      <vt:variant>
        <vt:lpwstr/>
      </vt:variant>
      <vt:variant>
        <vt:i4>589828</vt:i4>
      </vt:variant>
      <vt:variant>
        <vt:i4>21</vt:i4>
      </vt:variant>
      <vt:variant>
        <vt:i4>0</vt:i4>
      </vt:variant>
      <vt:variant>
        <vt:i4>5</vt:i4>
      </vt:variant>
      <vt:variant>
        <vt:lpwstr>https://www.gov.uk/government/groups/uk-council-for-child-internet-safety-ukccis</vt:lpwstr>
      </vt:variant>
      <vt:variant>
        <vt:lpwstr/>
      </vt:variant>
      <vt:variant>
        <vt:i4>3080287</vt:i4>
      </vt:variant>
      <vt:variant>
        <vt:i4>18</vt:i4>
      </vt:variant>
      <vt:variant>
        <vt:i4>0</vt:i4>
      </vt:variant>
      <vt:variant>
        <vt:i4>5</vt:i4>
      </vt:variant>
      <vt:variant>
        <vt:lpwstr>mailto:help@nspcc.org.uk</vt:lpwstr>
      </vt:variant>
      <vt:variant>
        <vt:lpwstr/>
      </vt:variant>
      <vt:variant>
        <vt:i4>8192104</vt:i4>
      </vt:variant>
      <vt:variant>
        <vt:i4>15</vt:i4>
      </vt:variant>
      <vt:variant>
        <vt:i4>0</vt:i4>
      </vt:variant>
      <vt:variant>
        <vt:i4>5</vt:i4>
      </vt:variant>
      <vt:variant>
        <vt:lpwstr>https://www.kscmp.org.uk/procedures/local-authority-designated-officer-lado</vt:lpwstr>
      </vt:variant>
      <vt:variant>
        <vt:lpwstr/>
      </vt:variant>
      <vt:variant>
        <vt:i4>3276867</vt:i4>
      </vt:variant>
      <vt:variant>
        <vt:i4>12</vt:i4>
      </vt:variant>
      <vt:variant>
        <vt:i4>0</vt:i4>
      </vt:variant>
      <vt:variant>
        <vt:i4>5</vt:i4>
      </vt:variant>
      <vt:variant>
        <vt:lpwstr>https://www.proceduresonline.com/kentandmedway/chapters/p_resolution.html</vt:lpwstr>
      </vt:variant>
      <vt:variant>
        <vt:lpwstr/>
      </vt:variant>
      <vt:variant>
        <vt:i4>2097266</vt:i4>
      </vt:variant>
      <vt:variant>
        <vt:i4>9</vt:i4>
      </vt:variant>
      <vt:variant>
        <vt:i4>0</vt:i4>
      </vt:variant>
      <vt:variant>
        <vt:i4>5</vt:i4>
      </vt:variant>
      <vt:variant>
        <vt:lpwstr>https://www.operationencompass.org/</vt:lpwstr>
      </vt:variant>
      <vt:variant>
        <vt:lpwstr/>
      </vt:variant>
      <vt:variant>
        <vt:i4>5177413</vt:i4>
      </vt:variant>
      <vt:variant>
        <vt:i4>6</vt:i4>
      </vt:variant>
      <vt:variant>
        <vt:i4>0</vt:i4>
      </vt:variant>
      <vt:variant>
        <vt:i4>5</vt:i4>
      </vt:variant>
      <vt:variant>
        <vt:lpwstr>https://www.kscmp.org.uk/</vt:lpwstr>
      </vt:variant>
      <vt:variant>
        <vt:lpwstr/>
      </vt:variant>
      <vt:variant>
        <vt:i4>2359421</vt:i4>
      </vt:variant>
      <vt:variant>
        <vt:i4>3</vt:i4>
      </vt:variant>
      <vt:variant>
        <vt:i4>0</vt:i4>
      </vt:variant>
      <vt:variant>
        <vt:i4>5</vt:i4>
      </vt:variant>
      <vt:variant>
        <vt:lpwstr>https://www.kscmp.org.uk/guidance/kent-support-levels-guidance</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65623</vt:i4>
      </vt:variant>
      <vt:variant>
        <vt:i4>0</vt:i4>
      </vt:variant>
      <vt:variant>
        <vt:i4>0</vt:i4>
      </vt:variant>
      <vt:variant>
        <vt:i4>5</vt:i4>
      </vt:variant>
      <vt:variant>
        <vt:lpwstr>http://www.kscmp.org.uk/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Mimi Kelleher</cp:lastModifiedBy>
  <cp:revision>3</cp:revision>
  <cp:lastPrinted>2025-11-13T15:25:00Z</cp:lastPrinted>
  <dcterms:created xsi:type="dcterms:W3CDTF">2025-11-13T15:25:00Z</dcterms:created>
  <dcterms:modified xsi:type="dcterms:W3CDTF">2025-11-13T15:26:00Z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0x01010017A3BB62A0A4D74EB80A6CA7B4A18A54</vt:lpwstr>
  </property>
  <property fmtid="{D5CDD505-2E9C-101B-9397-08002B2CF9AE}" pid="3" name="MediaServiceImageTags">
    <vt:lpwstr/>
  </property>
</Properties>
</file>